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B7" w:rsidRDefault="000E5070" w:rsidP="000E507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Инновационные образовательные технологии речевого развития </w:t>
      </w:r>
    </w:p>
    <w:p w:rsidR="000E5070" w:rsidRDefault="000E5070" w:rsidP="000E507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в работе учителя-логопеда</w:t>
      </w:r>
      <w:r w:rsidR="00F526B7">
        <w:rPr>
          <w:rFonts w:ascii="Times New Roman" w:hAnsi="Times New Roman" w:cs="Times New Roman"/>
          <w:sz w:val="24"/>
          <w:szCs w:val="24"/>
        </w:rPr>
        <w:t xml:space="preserve"> МДОУ №14 «Солнышко»</w:t>
      </w:r>
    </w:p>
    <w:p w:rsidR="00F526B7" w:rsidRPr="00F526B7" w:rsidRDefault="00F526B7" w:rsidP="00F52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6B7">
        <w:rPr>
          <w:rFonts w:ascii="Times New Roman" w:hAnsi="Times New Roman" w:cs="Times New Roman"/>
          <w:b/>
          <w:sz w:val="24"/>
          <w:szCs w:val="24"/>
        </w:rPr>
        <w:t>Стуенко</w:t>
      </w:r>
      <w:proofErr w:type="spellEnd"/>
      <w:r w:rsidRPr="00F526B7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:rsidR="00F526B7" w:rsidRDefault="00F526B7" w:rsidP="000E507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F23" w:rsidRDefault="006D3F23" w:rsidP="000E507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E5070" w:rsidRPr="000E5070" w:rsidRDefault="000E5070" w:rsidP="000E507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«Нейропсихологический подход в коррекции речевых нарушений »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      В последние годы увеличилось количество детей </w:t>
      </w:r>
      <w:r w:rsidRPr="000E5070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 с ОВЗ</w:t>
      </w:r>
      <w:r w:rsidRPr="000E5070">
        <w:rPr>
          <w:rFonts w:ascii="Times New Roman" w:hAnsi="Times New Roman" w:cs="Times New Roman"/>
          <w:sz w:val="24"/>
          <w:szCs w:val="24"/>
        </w:rPr>
        <w:t xml:space="preserve">, включая детей с тяжелыми нарушениями речи </w:t>
      </w:r>
      <w:r w:rsidRPr="000E5070">
        <w:rPr>
          <w:rFonts w:ascii="Times New Roman" w:hAnsi="Times New Roman" w:cs="Times New Roman"/>
          <w:i/>
          <w:iCs/>
          <w:sz w:val="24"/>
          <w:szCs w:val="24"/>
        </w:rPr>
        <w:t>(ТНР)</w:t>
      </w:r>
      <w:r w:rsidRPr="000E5070">
        <w:rPr>
          <w:rFonts w:ascii="Times New Roman" w:hAnsi="Times New Roman" w:cs="Times New Roman"/>
          <w:sz w:val="24"/>
          <w:szCs w:val="24"/>
        </w:rPr>
        <w:t xml:space="preserve">. Поскольку процесс постановки, автоматизации и дифференциации звуков, закрепления лексического материала достаточно трудный и длительный процесс, необходимо всеми возможными способами сделать занятие интересным, разнообразным и в то же время продуктивным для детей. Целенаправленное системное </w:t>
      </w:r>
      <w:hyperlink r:id="rId5" w:tooltip="Работа логопеда. Логопедия" w:history="1">
        <w:r w:rsidRPr="000E5070">
          <w:rPr>
            <w:rFonts w:ascii="Times New Roman" w:hAnsi="Times New Roman" w:cs="Times New Roman"/>
            <w:sz w:val="24"/>
            <w:szCs w:val="24"/>
          </w:rPr>
          <w:t>логопедическое воздействие</w:t>
        </w:r>
      </w:hyperlink>
      <w:r w:rsidRPr="000E5070">
        <w:rPr>
          <w:rFonts w:ascii="Times New Roman" w:hAnsi="Times New Roman" w:cs="Times New Roman"/>
          <w:sz w:val="24"/>
          <w:szCs w:val="24"/>
        </w:rPr>
        <w:t xml:space="preserve">, направленное на коррекцию нарушений речевого развития у детей с тяжелыми нарушениями речи, с использованием инновационных технологий позволяет значительно повысить </w:t>
      </w:r>
      <w:r w:rsidRPr="000E5070">
        <w:rPr>
          <w:rFonts w:ascii="Times New Roman" w:hAnsi="Times New Roman" w:cs="Times New Roman"/>
          <w:b/>
          <w:bCs/>
          <w:sz w:val="24"/>
          <w:szCs w:val="24"/>
        </w:rPr>
        <w:t>эффективность</w:t>
      </w:r>
      <w:r w:rsidRPr="000E5070">
        <w:rPr>
          <w:rFonts w:ascii="Times New Roman" w:hAnsi="Times New Roman" w:cs="Times New Roman"/>
          <w:sz w:val="24"/>
          <w:szCs w:val="24"/>
        </w:rPr>
        <w:t xml:space="preserve"> коррекционно-образовательного процесса.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С целью   обеспечения наиболее эффективного достижения результатов в работе с детьми,  в коррекционно-обучающий процесс введены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нейроупражнения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, направленные на развитие мозговых структур через телесно-ориентированные упражнения.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0E5070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</w:t>
      </w:r>
      <w:r w:rsidRPr="000E5070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ТНР наблюдаются выраженные нарушения межполушарного взаимодействия. Тяжелые речевые нарушения имеют физиологическую основу – поражение или дисфункцию определенных мозговых областей. Как следствие, возникают нарушения высших психических функций. Речь также является высшей психической функцией, и чаще всего страдает в первую очередь. 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  <w:u w:val="single"/>
        </w:rPr>
        <w:t>Нарушаются все основные компоненты речевой системы</w:t>
      </w:r>
      <w:r w:rsidRPr="000E5070">
        <w:rPr>
          <w:rFonts w:ascii="Times New Roman" w:hAnsi="Times New Roman" w:cs="Times New Roman"/>
          <w:sz w:val="24"/>
          <w:szCs w:val="24"/>
        </w:rPr>
        <w:t>: звукопроизношение, фонематические процессы, словарный запас, грамматический строй речи, связная речь. Поэтому трудности при усвоении материала возникают вследствие особенностей развития головного мозга детей.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В процессе применения </w:t>
      </w:r>
      <w:proofErr w:type="spellStart"/>
      <w:r w:rsidRPr="000E5070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и упражнений происходит активизация </w:t>
      </w:r>
      <w:r w:rsidRPr="000E5070">
        <w:rPr>
          <w:rFonts w:ascii="Times New Roman" w:hAnsi="Times New Roman" w:cs="Times New Roman"/>
          <w:b/>
          <w:bCs/>
          <w:sz w:val="24"/>
          <w:szCs w:val="24"/>
        </w:rPr>
        <w:t>работы мозга</w:t>
      </w:r>
      <w:r w:rsidRPr="000E5070">
        <w:rPr>
          <w:rFonts w:ascii="Times New Roman" w:hAnsi="Times New Roman" w:cs="Times New Roman"/>
          <w:sz w:val="24"/>
          <w:szCs w:val="24"/>
        </w:rPr>
        <w:t>, повышение его функциональности и пластичности, развитие уровня внимания  и памяти, высших психических и моторных функций, развитие межполушарного взаимодействия.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В связи со всем вышеперечисленным, мною разработан проект с использованием инновационных технологий обучения, что является  способом реализации содержания обучения, предусмотренного учебными программами, включающий в себя систему форм, методов и средств обучения, благодаря которому обеспечивается наиболее эффективное достижение целей.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Цель</w:t>
      </w:r>
      <w:r w:rsidRPr="000E5070">
        <w:rPr>
          <w:rFonts w:ascii="Times New Roman" w:hAnsi="Times New Roman" w:cs="Times New Roman"/>
          <w:sz w:val="24"/>
          <w:szCs w:val="24"/>
        </w:rPr>
        <w:t xml:space="preserve"> </w:t>
      </w:r>
      <w:r w:rsidRPr="000E5070">
        <w:rPr>
          <w:rFonts w:ascii="Times New Roman" w:hAnsi="Times New Roman" w:cs="Times New Roman"/>
          <w:b/>
          <w:sz w:val="24"/>
          <w:szCs w:val="24"/>
        </w:rPr>
        <w:t>проекта:</w:t>
      </w:r>
      <w:r w:rsidRPr="000E5070">
        <w:rPr>
          <w:rFonts w:ascii="Times New Roman" w:hAnsi="Times New Roman" w:cs="Times New Roman"/>
          <w:sz w:val="24"/>
          <w:szCs w:val="24"/>
        </w:rPr>
        <w:t xml:space="preserve"> коррекция психических нарушений у детей-логопатов – внимания, памяти, мышления, восприятия, пространственно-временных представлений через использование нейропсихологических игр и упражнений.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5070">
        <w:rPr>
          <w:rFonts w:ascii="Times New Roman" w:hAnsi="Times New Roman" w:cs="Times New Roman"/>
          <w:sz w:val="24"/>
          <w:szCs w:val="24"/>
        </w:rPr>
        <w:t>повышение результативности обучения через</w:t>
      </w:r>
      <w:r w:rsidRPr="000E5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070">
        <w:rPr>
          <w:rFonts w:ascii="Times New Roman" w:hAnsi="Times New Roman" w:cs="Times New Roman"/>
          <w:sz w:val="24"/>
          <w:szCs w:val="24"/>
        </w:rPr>
        <w:t>активизацию межполушарного взаимодействия у детей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развитие высших психических функций (ВПФ) - внимания, памяти, мышления, восприятия через движение и развитие общей и мелкой моторики.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развитие пространственно-временных представлений</w:t>
      </w:r>
      <w:r w:rsidRPr="000E5070">
        <w:rPr>
          <w:rFonts w:ascii="Times New Roman" w:hAnsi="Times New Roman" w:cs="Times New Roman"/>
          <w:sz w:val="24"/>
          <w:szCs w:val="24"/>
        </w:rPr>
        <w:tab/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развитие мотивации к учебной деятельности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-расширение средств и методов воздействия в коррекционной работе логопеда, повышающих результативность.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пополнение материально-технической базы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-повышение заинтересованности участия  родителей в коррекционной и развивающей работе с детьми.</w:t>
      </w:r>
    </w:p>
    <w:p w:rsidR="000E5070" w:rsidRPr="000E5070" w:rsidRDefault="000E5070" w:rsidP="000E5070">
      <w:pPr>
        <w:pStyle w:val="a3"/>
        <w:spacing w:before="0" w:beforeAutospacing="0" w:after="0" w:afterAutospacing="0"/>
        <w:jc w:val="both"/>
      </w:pPr>
      <w:r w:rsidRPr="000E5070">
        <w:rPr>
          <w:b/>
        </w:rPr>
        <w:t>Тип проекта</w:t>
      </w:r>
      <w:r w:rsidRPr="000E5070">
        <w:t>: социально-личностный, практико-ориентированный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Сроки подготовки и реализации проекта</w:t>
      </w:r>
      <w:r w:rsidRPr="000E5070">
        <w:rPr>
          <w:rFonts w:ascii="Times New Roman" w:hAnsi="Times New Roman" w:cs="Times New Roman"/>
          <w:sz w:val="24"/>
          <w:szCs w:val="24"/>
        </w:rPr>
        <w:t xml:space="preserve">: сентябрь-май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учитель-логопед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дети  с нарушениями речевых и психических процессов и  их родители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воспитатели детей 5-7лет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lastRenderedPageBreak/>
        <w:t>Формы</w:t>
      </w:r>
      <w:r w:rsidRPr="000E5070">
        <w:rPr>
          <w:rFonts w:ascii="Times New Roman" w:hAnsi="Times New Roman" w:cs="Times New Roman"/>
          <w:sz w:val="24"/>
          <w:szCs w:val="24"/>
        </w:rPr>
        <w:t xml:space="preserve"> </w:t>
      </w:r>
      <w:r w:rsidRPr="000E5070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0E5070">
        <w:rPr>
          <w:rFonts w:ascii="Times New Roman" w:hAnsi="Times New Roman" w:cs="Times New Roman"/>
          <w:sz w:val="24"/>
          <w:szCs w:val="24"/>
        </w:rPr>
        <w:t xml:space="preserve"> индивидуальная  и </w:t>
      </w:r>
      <w:proofErr w:type="spellStart"/>
      <w:proofErr w:type="gramStart"/>
      <w:r w:rsidRPr="000E5070">
        <w:rPr>
          <w:rFonts w:ascii="Times New Roman" w:hAnsi="Times New Roman" w:cs="Times New Roman"/>
          <w:sz w:val="24"/>
          <w:szCs w:val="24"/>
        </w:rPr>
        <w:t>мини-подгрупповая</w:t>
      </w:r>
      <w:proofErr w:type="spellEnd"/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 (2-3ребенка) работа с детьми.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 xml:space="preserve">Новизна проекта: </w:t>
      </w:r>
      <w:r w:rsidRPr="000E5070">
        <w:rPr>
          <w:rFonts w:ascii="Times New Roman" w:hAnsi="Times New Roman" w:cs="Times New Roman"/>
          <w:color w:val="000000"/>
          <w:sz w:val="24"/>
          <w:szCs w:val="24"/>
        </w:rPr>
        <w:t>использование нейропсихологического подхода, игр и упражнений</w:t>
      </w:r>
      <w:r w:rsidRPr="000E5070">
        <w:rPr>
          <w:rFonts w:ascii="Times New Roman" w:hAnsi="Times New Roman" w:cs="Times New Roman"/>
          <w:sz w:val="24"/>
          <w:szCs w:val="24"/>
        </w:rPr>
        <w:t xml:space="preserve"> в коррекционной деятельности учителя-логопеда.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психических и речевых функций у детей – логопатов в соответствии с возрастной нормой развития (достижение целевых ориентиров).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Ребенок в 6-7 лет должен уметь: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1.Внимание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-выполнять задание, не отвлекаясь около 8-10 минут.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находить 5-6 отличий между предметами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удерживать в поле зрения 8-10 предметов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выполнять самостоятельно  быстро и правильно задание по предложенному образцу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копировать в точности узор или движение.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2. Память 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запоминать 8-10 картинок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рассказывать по памяти литературные произведения, стихи, содержание картины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повторять в точности текст, состоящий из 3-4 предложений.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3.Мышление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определять последовательность событий,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складывать разрезную картинку из 9-10 частей,</w:t>
      </w:r>
    </w:p>
    <w:p w:rsidR="000E5070" w:rsidRPr="000E5070" w:rsidRDefault="000E5070" w:rsidP="000E5070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находить и объяснять несоответствия на рисунках,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находить и объяснять отличия между предметами и явлениями</w:t>
      </w:r>
      <w:r w:rsidRPr="000E5070">
        <w:rPr>
          <w:rFonts w:ascii="Times New Roman" w:hAnsi="Times New Roman" w:cs="Times New Roman"/>
          <w:sz w:val="24"/>
          <w:szCs w:val="24"/>
        </w:rPr>
        <w:tab/>
        <w:t>,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находить среди предложенных предметов лишний, объяснять свой выбор.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4.Познавательные мотивы - принцип «хочу все знать обо всем»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- с удовольствием играет и учится читать,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- сочиняет сказки и рисует, считает, рассуждает о явлениях,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жадно впитывает все новое, задает десятки вопросов и сам готов отвечать на них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пытливый, любознательный, активный ребенок.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5. Пространственные представления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- знать  определение формы, величины, местоположения и перемещения предметов относительно друг друга и собственного тела.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- иметь представления о последовательности смены явлений и состояний материи, 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- временные понятия (это смена времени суток, времен года, смен поколений)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070" w:rsidRPr="000E5070" w:rsidRDefault="000E5070" w:rsidP="000E507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E5070">
        <w:rPr>
          <w:rFonts w:ascii="Times New Roman" w:hAnsi="Times New Roman"/>
          <w:b/>
          <w:sz w:val="24"/>
          <w:szCs w:val="24"/>
        </w:rPr>
        <w:t>Этапы реализации проекта.</w:t>
      </w:r>
    </w:p>
    <w:p w:rsidR="000E5070" w:rsidRPr="000E5070" w:rsidRDefault="000E5070" w:rsidP="000E5070">
      <w:pPr>
        <w:pStyle w:val="11"/>
        <w:jc w:val="center"/>
        <w:rPr>
          <w:rFonts w:ascii="Times New Roman" w:hAnsi="Times New Roman"/>
          <w:b/>
          <w:sz w:val="24"/>
          <w:szCs w:val="24"/>
          <w:shd w:val="clear" w:color="auto" w:fill="EEECE1"/>
        </w:rPr>
      </w:pPr>
    </w:p>
    <w:p w:rsidR="000E5070" w:rsidRPr="000E5070" w:rsidRDefault="000E5070" w:rsidP="000E5070">
      <w:pPr>
        <w:pStyle w:val="11"/>
        <w:rPr>
          <w:rStyle w:val="apple-converted-space"/>
          <w:rFonts w:ascii="Times New Roman" w:hAnsi="Times New Roman"/>
          <w:sz w:val="24"/>
          <w:szCs w:val="24"/>
        </w:rPr>
      </w:pPr>
      <w:r w:rsidRPr="000E5070">
        <w:rPr>
          <w:rFonts w:ascii="Times New Roman" w:hAnsi="Times New Roman"/>
          <w:b/>
          <w:sz w:val="24"/>
          <w:szCs w:val="24"/>
        </w:rPr>
        <w:t>1. Подготовительный</w:t>
      </w:r>
      <w:r w:rsidRPr="000E5070">
        <w:rPr>
          <w:rFonts w:ascii="Times New Roman" w:hAnsi="Times New Roman"/>
          <w:sz w:val="24"/>
          <w:szCs w:val="24"/>
        </w:rPr>
        <w:t xml:space="preserve"> (сбор информации по проблеме) 1</w:t>
      </w:r>
      <w:r w:rsidRPr="000E5070">
        <w:rPr>
          <w:rStyle w:val="apple-converted-space"/>
          <w:rFonts w:ascii="Times New Roman" w:hAnsi="Times New Roman"/>
          <w:sz w:val="24"/>
          <w:szCs w:val="24"/>
        </w:rPr>
        <w:t>сентября -30сентября</w:t>
      </w:r>
    </w:p>
    <w:p w:rsidR="000E5070" w:rsidRPr="000E5070" w:rsidRDefault="000E5070" w:rsidP="000E5070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EEECE1"/>
        </w:rPr>
      </w:pPr>
      <w:r w:rsidRPr="000E5070">
        <w:rPr>
          <w:rFonts w:ascii="Times New Roman" w:hAnsi="Times New Roman"/>
          <w:sz w:val="24"/>
          <w:szCs w:val="24"/>
        </w:rPr>
        <w:t>Подготовка теоретического и практического материала.</w:t>
      </w:r>
      <w:r w:rsidRPr="000E507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5070">
        <w:rPr>
          <w:rFonts w:ascii="Times New Roman" w:hAnsi="Times New Roman"/>
          <w:sz w:val="24"/>
          <w:szCs w:val="24"/>
        </w:rPr>
        <w:t xml:space="preserve"> </w:t>
      </w:r>
    </w:p>
    <w:p w:rsidR="000E5070" w:rsidRPr="000E5070" w:rsidRDefault="000E5070" w:rsidP="000E5070">
      <w:pPr>
        <w:pStyle w:val="1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0E5070">
        <w:rPr>
          <w:rFonts w:ascii="Times New Roman" w:hAnsi="Times New Roman"/>
          <w:sz w:val="24"/>
          <w:szCs w:val="24"/>
        </w:rPr>
        <w:t>Сбор данных по проблеме и их анализ.</w:t>
      </w:r>
      <w:r w:rsidRPr="000E5070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E5070" w:rsidRPr="000E5070" w:rsidRDefault="000E5070" w:rsidP="000E5070">
      <w:pPr>
        <w:pStyle w:val="1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0E5070">
        <w:rPr>
          <w:rFonts w:ascii="Times New Roman" w:hAnsi="Times New Roman"/>
          <w:sz w:val="24"/>
          <w:szCs w:val="24"/>
        </w:rPr>
        <w:t>«Банк идей» (поиск, изучение эффективных технологий и методик в данной области).</w:t>
      </w:r>
      <w:r w:rsidRPr="000E5070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E5070" w:rsidRPr="000E5070" w:rsidRDefault="000E5070" w:rsidP="000E5070">
      <w:pPr>
        <w:pStyle w:val="1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0E5070">
        <w:rPr>
          <w:rFonts w:ascii="Times New Roman" w:hAnsi="Times New Roman"/>
          <w:sz w:val="24"/>
          <w:szCs w:val="24"/>
        </w:rPr>
        <w:t>Выбор концепции реализации проекта.</w:t>
      </w:r>
      <w:r w:rsidRPr="000E5070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E5070" w:rsidRPr="000E5070" w:rsidRDefault="000E5070" w:rsidP="000E5070">
      <w:pPr>
        <w:pStyle w:val="11"/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0E5070">
        <w:rPr>
          <w:rFonts w:ascii="Times New Roman" w:hAnsi="Times New Roman"/>
          <w:sz w:val="24"/>
          <w:szCs w:val="24"/>
        </w:rPr>
        <w:t>Обоснование путей реализации проекта.</w:t>
      </w:r>
    </w:p>
    <w:p w:rsidR="000E5070" w:rsidRPr="000E5070" w:rsidRDefault="000E5070" w:rsidP="000E50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070">
        <w:rPr>
          <w:rFonts w:ascii="Times New Roman" w:hAnsi="Times New Roman" w:cs="Times New Roman"/>
          <w:bCs/>
          <w:color w:val="000000"/>
          <w:sz w:val="24"/>
          <w:szCs w:val="24"/>
        </w:rPr>
        <w:t>Планирование работы  с воспитателями.</w:t>
      </w:r>
    </w:p>
    <w:p w:rsidR="000E5070" w:rsidRPr="000E5070" w:rsidRDefault="000E5070" w:rsidP="000E50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5070">
        <w:rPr>
          <w:rFonts w:ascii="Times New Roman" w:hAnsi="Times New Roman" w:cs="Times New Roman"/>
          <w:bCs/>
          <w:color w:val="000000"/>
          <w:sz w:val="24"/>
          <w:szCs w:val="24"/>
        </w:rPr>
        <w:t>Планирование работы  с родителями.</w:t>
      </w:r>
    </w:p>
    <w:p w:rsidR="000E5070" w:rsidRPr="000E5070" w:rsidRDefault="000E5070" w:rsidP="000E5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План взаимодействия с родителями:</w:t>
      </w:r>
    </w:p>
    <w:p w:rsidR="000E5070" w:rsidRPr="000E5070" w:rsidRDefault="000E5070" w:rsidP="000E5070">
      <w:pPr>
        <w:numPr>
          <w:ilvl w:val="0"/>
          <w:numId w:val="2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ознакомление родителей с результатами диагностики развития речи и психических процессов у детей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– групповое родительское собрание (сентябрь). Ознакомление с темой проекта.</w:t>
      </w:r>
    </w:p>
    <w:p w:rsidR="000E5070" w:rsidRPr="000E5070" w:rsidRDefault="000E5070" w:rsidP="000E5070">
      <w:pPr>
        <w:numPr>
          <w:ilvl w:val="0"/>
          <w:numId w:val="2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регулярное индивидуальное консультирование – в течение года.</w:t>
      </w:r>
    </w:p>
    <w:p w:rsidR="000E5070" w:rsidRPr="000E5070" w:rsidRDefault="000E5070" w:rsidP="000E5070">
      <w:pPr>
        <w:numPr>
          <w:ilvl w:val="0"/>
          <w:numId w:val="2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Советы логопеда – «Игры, которые помогают развить внимание, память, мышление и речь»– октябрь</w:t>
      </w:r>
    </w:p>
    <w:p w:rsidR="000E5070" w:rsidRPr="000E5070" w:rsidRDefault="000E5070" w:rsidP="000E5070">
      <w:pPr>
        <w:numPr>
          <w:ilvl w:val="0"/>
          <w:numId w:val="2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Рекомендации родителям о пополнение домашней картотеки игр и приспособлений (мозговые тренажеры, балансировочные доски, дидактические пособия)</w:t>
      </w:r>
    </w:p>
    <w:p w:rsidR="000E5070" w:rsidRPr="000E5070" w:rsidRDefault="000E5070" w:rsidP="000E5070">
      <w:pPr>
        <w:numPr>
          <w:ilvl w:val="0"/>
          <w:numId w:val="2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«Играем дома» – подготовка и раздача игровых упражнений для развития неречевых и речевых процессов для занятий дома - сентябрь-апрель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lastRenderedPageBreak/>
        <w:t>План взаимодействия с педагогами:</w:t>
      </w:r>
    </w:p>
    <w:p w:rsidR="000E5070" w:rsidRPr="000E5070" w:rsidRDefault="000E5070" w:rsidP="000E5070">
      <w:pPr>
        <w:numPr>
          <w:ilvl w:val="0"/>
          <w:numId w:val="3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мониторинг развития психических  процессов у детей (воспитатели, учитель-логопед) - сентябрь </w:t>
      </w:r>
    </w:p>
    <w:p w:rsidR="000E5070" w:rsidRPr="000E5070" w:rsidRDefault="000E5070" w:rsidP="000E5070">
      <w:pPr>
        <w:numPr>
          <w:ilvl w:val="0"/>
          <w:numId w:val="3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отбор детей с нарушениями психических процессов - составление списка (воспитатели, учитель-логопед)- сентябрь</w:t>
      </w:r>
    </w:p>
    <w:p w:rsidR="000E5070" w:rsidRPr="000E5070" w:rsidRDefault="000E5070" w:rsidP="000E5070">
      <w:pPr>
        <w:numPr>
          <w:ilvl w:val="0"/>
          <w:numId w:val="3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подбор игр и дидактического материала - сентябрь</w:t>
      </w:r>
    </w:p>
    <w:p w:rsidR="000E5070" w:rsidRPr="000E5070" w:rsidRDefault="000E5070" w:rsidP="000E5070">
      <w:pPr>
        <w:numPr>
          <w:ilvl w:val="0"/>
          <w:numId w:val="3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работе с детьми 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>огопатами – сентябрь-апрель</w:t>
      </w:r>
    </w:p>
    <w:p w:rsidR="000E5070" w:rsidRPr="000E5070" w:rsidRDefault="000E5070" w:rsidP="000E5070">
      <w:pPr>
        <w:numPr>
          <w:ilvl w:val="0"/>
          <w:numId w:val="3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совместная работа по коррекции и развитию ВПФ у детей.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2.Основной этап - коррекционно-развивающий.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0E5070">
        <w:rPr>
          <w:rFonts w:ascii="Times New Roman" w:hAnsi="Times New Roman" w:cs="Times New Roman"/>
          <w:sz w:val="24"/>
          <w:szCs w:val="24"/>
        </w:rPr>
        <w:t xml:space="preserve"> Проведение непосредственной коррекционно-развивающей работы по выбранному направлению с использованием нейропсихологических игр и телесно-ориентированных упражнений  с детьми, направленных на развитие межполушарного взаимодействия, тренировку мозга; реализация планов работы с педагогами и родителями.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 xml:space="preserve">Нейропсихологический подход </w:t>
      </w:r>
      <w:r w:rsidRPr="000E5070">
        <w:rPr>
          <w:rFonts w:ascii="Times New Roman" w:hAnsi="Times New Roman" w:cs="Times New Roman"/>
        </w:rPr>
        <w:t>предполагает коррекцию нарушений речевых и психических процессов ребёнка через движение.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 xml:space="preserve">Нейропсихологические </w:t>
      </w:r>
      <w:proofErr w:type="gramStart"/>
      <w:r w:rsidRPr="000E5070">
        <w:rPr>
          <w:rFonts w:ascii="Times New Roman" w:hAnsi="Times New Roman" w:cs="Times New Roman"/>
          <w:b/>
          <w:bCs/>
        </w:rPr>
        <w:t>игры</w:t>
      </w:r>
      <w:r w:rsidRPr="000E5070">
        <w:rPr>
          <w:rFonts w:ascii="Times New Roman" w:hAnsi="Times New Roman" w:cs="Times New Roman"/>
        </w:rPr>
        <w:t>–это</w:t>
      </w:r>
      <w:proofErr w:type="gramEnd"/>
      <w:r w:rsidRPr="000E5070">
        <w:rPr>
          <w:rFonts w:ascii="Times New Roman" w:hAnsi="Times New Roman" w:cs="Times New Roman"/>
        </w:rPr>
        <w:t xml:space="preserve"> специальные игровые комплексы, способствующие развитию: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-психических процессов: памяти, внимания, мышления;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-развитию зрительно-моторной пространственной координации, умения чувствовать своё тело;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-мелкой и общей моторики, умения ориентироваться в пространстве;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-взаимодействия полушарий головного мозга;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-активизации речи;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-эмоциональной устойчивости, повышение внимания и т.д.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 xml:space="preserve">Настольные </w:t>
      </w:r>
      <w:proofErr w:type="spellStart"/>
      <w:r w:rsidRPr="000E5070">
        <w:rPr>
          <w:rFonts w:ascii="Times New Roman" w:hAnsi="Times New Roman" w:cs="Times New Roman"/>
          <w:b/>
          <w:bCs/>
        </w:rPr>
        <w:t>нейрологопедические</w:t>
      </w:r>
      <w:proofErr w:type="spellEnd"/>
      <w:r w:rsidRPr="000E5070">
        <w:rPr>
          <w:rFonts w:ascii="Times New Roman" w:hAnsi="Times New Roman" w:cs="Times New Roman"/>
          <w:b/>
          <w:bCs/>
        </w:rPr>
        <w:t xml:space="preserve"> игры и упражнения-у</w:t>
      </w:r>
      <w:r w:rsidRPr="000E5070">
        <w:rPr>
          <w:rFonts w:ascii="Times New Roman" w:hAnsi="Times New Roman" w:cs="Times New Roman"/>
        </w:rPr>
        <w:t xml:space="preserve">пражнения на развитие межполушарного взаимодействия позволяют создать новые нейронные связи в коре головного мозга. У детей при этом наблюдается положительная динамика в коррекционном процессе, повышается мотивация и работоспособность, формируется самоконтроль за речью, звуки быстрее автоматизируются. Упражнения с рисованием, способствующие синхронизации работы полушарий, восприятию информации, улучшающие запоминание информации, развитию мелкой моторики. Упражнения, улучшающие возможности приема и переработки информации (движения перекрестного характера, направленные на развитие мозолистого тела головного мозга).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proofErr w:type="spellStart"/>
      <w:r w:rsidRPr="000E5070">
        <w:rPr>
          <w:rFonts w:ascii="Times New Roman" w:hAnsi="Times New Roman" w:cs="Times New Roman"/>
          <w:b/>
          <w:bCs/>
        </w:rPr>
        <w:t>Кинезиологические</w:t>
      </w:r>
      <w:proofErr w:type="spellEnd"/>
      <w:r w:rsidRPr="000E5070">
        <w:rPr>
          <w:rFonts w:ascii="Times New Roman" w:hAnsi="Times New Roman" w:cs="Times New Roman"/>
          <w:b/>
          <w:bCs/>
        </w:rPr>
        <w:t xml:space="preserve"> игры и упражнения-у</w:t>
      </w:r>
      <w:r w:rsidRPr="000E5070">
        <w:rPr>
          <w:rFonts w:ascii="Times New Roman" w:hAnsi="Times New Roman" w:cs="Times New Roman"/>
        </w:rPr>
        <w:t>пражнения, улучшающие возможности приема и переработки информации (движения перекрестного характера, направленные на развитие мозолистого тела головного мозга), упражнения, улучшающие контроль и регулирование деятельности (ритмичное изменение положений рук).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 Всевозможные вариации упражнений для пальчиков могут применяться для автоматизации звуков в слогах, словах.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своей работе я использую </w:t>
      </w:r>
      <w:r w:rsidRPr="000E5070">
        <w:rPr>
          <w:rFonts w:ascii="Times New Roman" w:hAnsi="Times New Roman" w:cs="Times New Roman"/>
          <w:iCs/>
          <w:sz w:val="24"/>
          <w:szCs w:val="24"/>
        </w:rPr>
        <w:t>Программ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0E5070">
        <w:rPr>
          <w:rFonts w:ascii="Times New Roman" w:hAnsi="Times New Roman" w:cs="Times New Roman"/>
          <w:iCs/>
          <w:sz w:val="24"/>
          <w:szCs w:val="24"/>
        </w:rPr>
        <w:t xml:space="preserve"> «Дельфин»</w:t>
      </w:r>
      <w:r>
        <w:rPr>
          <w:rFonts w:ascii="Times New Roman" w:hAnsi="Times New Roman" w:cs="Times New Roman"/>
          <w:iCs/>
          <w:sz w:val="24"/>
          <w:szCs w:val="24"/>
        </w:rPr>
        <w:t xml:space="preserve"> авторы </w:t>
      </w:r>
      <w:r w:rsidRPr="000E5070">
        <w:rPr>
          <w:rFonts w:ascii="Times New Roman" w:hAnsi="Times New Roman" w:cs="Times New Roman"/>
          <w:iCs/>
          <w:sz w:val="24"/>
          <w:szCs w:val="24"/>
        </w:rPr>
        <w:t xml:space="preserve"> Семенович А., Ланина Т.</w:t>
      </w:r>
    </w:p>
    <w:p w:rsid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E5070">
        <w:rPr>
          <w:rFonts w:ascii="Times New Roman" w:hAnsi="Times New Roman" w:cs="Times New Roman"/>
          <w:sz w:val="24"/>
          <w:szCs w:val="24"/>
        </w:rPr>
        <w:t>ехнолог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0E5070">
        <w:rPr>
          <w:rFonts w:ascii="Times New Roman" w:hAnsi="Times New Roman" w:cs="Times New Roman"/>
          <w:sz w:val="24"/>
          <w:szCs w:val="24"/>
        </w:rPr>
        <w:t xml:space="preserve">, </w:t>
      </w:r>
      <w:r w:rsidR="00F526B7">
        <w:rPr>
          <w:rFonts w:ascii="Times New Roman" w:hAnsi="Times New Roman" w:cs="Times New Roman"/>
          <w:sz w:val="24"/>
          <w:szCs w:val="24"/>
        </w:rPr>
        <w:t>входящих в программу “Дельфин</w:t>
      </w:r>
      <w:r>
        <w:rPr>
          <w:rFonts w:ascii="Times New Roman" w:hAnsi="Times New Roman" w:cs="Times New Roman"/>
          <w:sz w:val="24"/>
          <w:szCs w:val="24"/>
        </w:rPr>
        <w:t>”:</w:t>
      </w:r>
      <w:r w:rsidRPr="000E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t>I. “Разминка” </w:t>
      </w:r>
      <w:r w:rsidRPr="000E5070">
        <w:rPr>
          <w:rFonts w:ascii="Times New Roman" w:hAnsi="Times New Roman" w:cs="Times New Roman"/>
          <w:sz w:val="24"/>
          <w:szCs w:val="24"/>
        </w:rPr>
        <w:t>предназначена для развития всех групп крупной мускулатуры, отработки ригидных зажимов на уровне тела. Упражнения выполняются стоя, 4-6 раз; эффективным является проговаривание соответствующих движений. Например, упражнения для шеи выполняются следующим образом: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1) “Яблочко по блюдечку покатилось”. Вращение головой по кругу (по часовой стрелке и наоборот). 2) “Качели”. Наклоны головы вперед-назад, как будто голова на качелях качается “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кач-кач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”. 3) “Часы”. Наклоны головы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, как будто часики тикают “тик-так”. Все эти упражнения выполняются в положении - руки на поясе.(*)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t>II. Растяжки </w:t>
      </w:r>
      <w:r w:rsidRPr="000E5070">
        <w:rPr>
          <w:rFonts w:ascii="Times New Roman" w:hAnsi="Times New Roman" w:cs="Times New Roman"/>
          <w:sz w:val="24"/>
          <w:szCs w:val="24"/>
        </w:rPr>
        <w:t>дополняют репертуар упражнений, направленных на отработку ощущений о своем теле и ригидных зажимов</w:t>
      </w:r>
      <w:r w:rsidRPr="000E50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5070">
        <w:rPr>
          <w:rFonts w:ascii="Times New Roman" w:hAnsi="Times New Roman" w:cs="Times New Roman"/>
          <w:sz w:val="24"/>
          <w:szCs w:val="24"/>
        </w:rPr>
        <w:t> Выполнение растяжек должно проводиться стоя, в щадящем режиме, медленно и плавно, не более 4 раз. Эти упражнения не претерпевают изменений на втором и третьем этапах. Например, растяжки для рук выглядят так.</w:t>
      </w:r>
      <w:r w:rsidRPr="000E507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Руки в замок, тянуть их вверх, вниз, в стороны; руки накрест в замке, вывернуть их как бы наизнанку; прогнуться назад и тянуть руки в замке вверх; руки в замке за спиной, наклон вперед с максимально возможным поднятием рук вверх.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“Море”.</w:t>
      </w:r>
      <w:r w:rsidRPr="000E5070">
        <w:rPr>
          <w:rFonts w:ascii="Times New Roman" w:hAnsi="Times New Roman" w:cs="Times New Roman"/>
          <w:sz w:val="24"/>
          <w:szCs w:val="24"/>
        </w:rPr>
        <w:t> Все упражнения выполняются стоя по 4-6 раз. Данная физкультминутка не претерпевает изменений на втором и третьем этапах.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i/>
          <w:iCs/>
          <w:sz w:val="24"/>
          <w:szCs w:val="24"/>
        </w:rPr>
        <w:t>Сценарий</w:t>
      </w:r>
      <w:r w:rsidRPr="000E5070">
        <w:rPr>
          <w:rFonts w:ascii="Times New Roman" w:hAnsi="Times New Roman" w:cs="Times New Roman"/>
          <w:sz w:val="24"/>
          <w:szCs w:val="24"/>
        </w:rPr>
        <w:t>: “На море плещутся волны: а) маленькие и б) большие. Вот такие! в) По волнам плывут дельфины: мама и папа. г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дин нырнул, а другой вынырнул, вот так.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)За ними плывут их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, вот такие! е)Один нырнул, а другой вынырнул. ж)Вот плывут их хвостики, вот один плавник, вот другой плавник. А 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 дельфинам плывут змейки, вот одна змейка, а вот другая.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) А со дна морского всплывают медузы и осьминоги, вот так. и) Ну-ка показали все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ножки-осминожки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) И все вместе танцуют и смеются. Вот так!”.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i/>
          <w:iCs/>
          <w:sz w:val="24"/>
          <w:szCs w:val="24"/>
        </w:rPr>
        <w:t>Расшифровка сценария</w:t>
      </w:r>
      <w:r w:rsidRPr="000E5070">
        <w:rPr>
          <w:rFonts w:ascii="Times New Roman" w:hAnsi="Times New Roman" w:cs="Times New Roman"/>
          <w:sz w:val="24"/>
          <w:szCs w:val="24"/>
        </w:rPr>
        <w:t xml:space="preserve">: а) Одна рука на поясе, другая - на уровне груди рисует в воздухе маленькую волну параллельно полу. Упражнение выполняется сначала одной, затем другой рукой. б) Руки в замке на уровне груди “рисуют” в воздухе большую волну горизонтально полу. 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Руки согнуты в локтях; совершают синхронные волнообразные движения вперед. г) Руки согнуты в локтях на уровне груди; совершают поочередные волнообразные движения вперед.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) Руки согнуты в локтях на уровне талии, слегка прижаты к телу. Кисти и пальцы  выполняют синхронные волнообразные движения вперед. 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Руки согнуты в локтях на уровне талии, слегка прижаты к телу. Кисти и пальцы выполняют поочередные волнообразные движения вперед. ж) Руки слегка согнуты в локтях на уровне талии, прижаты к телу. Кисти не сильно сжаты в кулачки, большие пальцы отогнуты и совершают волнообразные движения; так же затем работают и указательные и средние пальцы обеих рук. Далее большие пальцы каждой руки зажимают согнутые указательный и средний пальцы. Свободные мизинцы, а затем и безымянные пальцы осуществляют волнообразные движения вперед. </w:t>
      </w:r>
      <w:proofErr w:type="spellStart"/>
      <w:proofErr w:type="gramStart"/>
      <w:r w:rsidRPr="000E50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Руки согнуты в локтях на уровне груди, кисти сильно сжаты в кулак, смотрят вниз. Резко разжимать сжатые в кулаки кисти, расставляя прямые пальцы в стороны. и) Руки согнуты в локтях на уровне груди, кисти рук опущены вниз. Поболтать пальчиками в разные стороны.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) Руки согнуты в локтях на уровне груди, кисти смотрят вверх. Вращение и повороты рук в кистях.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t>IV. Пальчиковая гимнастика.</w:t>
      </w:r>
      <w:r w:rsidRPr="000E5070">
        <w:rPr>
          <w:rFonts w:ascii="Times New Roman" w:hAnsi="Times New Roman" w:cs="Times New Roman"/>
          <w:sz w:val="24"/>
          <w:szCs w:val="24"/>
        </w:rPr>
        <w:t> Данные упражнения можно разнообразить и усложнять от этапа к этапу любыми играми с пальчиками, учить детей рассказывать стихотворения и сказки руками, ногами, глазами, телом, поиграть в пантомиму и другие интересные игры. Например, отработка парной работы пальцев рук выполняется так.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1) “Пальчики здороваются”. Одна рука на поясе, другая согнута в локте на уровне груди. Подушечки пальцев соприкасаются и нажимают (“здороваются”) друг на друга: 1и2, 1и3, 1и4, 1и 5, 1и4, 1и3, 1и2. Сначала работает ведущая рука, потом не ведущая, затем обе руки сразу. То же самое можно повторить, нажимая и на подушечку пальчика и на его ноготь. Дети обязательно должны проговаривать свои действия: “Здравствуй пальчик” или “Здравствуй большой (указательный, средний, безымянный, мизинец) пальчик”.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070">
        <w:rPr>
          <w:rFonts w:ascii="Times New Roman" w:hAnsi="Times New Roman" w:cs="Times New Roman"/>
          <w:sz w:val="24"/>
          <w:szCs w:val="24"/>
        </w:rPr>
        <w:t>На 2-м и 3-ем этапе движения носят реципрокный характер: а) попеременно “здороваются” то 1и2 палец правой руки, то - левой; то же с остальными парами пальцев; б) одновременно “здороваются” 1и2 палец правой руки и 1и5 – левой (т.е. пальцы одной руки “приветствуют” друг друга от мизинца к большому пальцу, а другой – от большого к мизинцу).</w:t>
      </w:r>
      <w:proofErr w:type="gramEnd"/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t>V. “</w:t>
      </w:r>
      <w:proofErr w:type="spellStart"/>
      <w:r w:rsidRPr="000E5070">
        <w:rPr>
          <w:rFonts w:ascii="Times New Roman" w:hAnsi="Times New Roman" w:cs="Times New Roman"/>
          <w:b/>
          <w:bCs/>
          <w:sz w:val="24"/>
          <w:szCs w:val="24"/>
        </w:rPr>
        <w:t>Глазодвигательный</w:t>
      </w:r>
      <w:proofErr w:type="spellEnd"/>
      <w:r w:rsidRPr="000E5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5070">
        <w:rPr>
          <w:rFonts w:ascii="Times New Roman" w:hAnsi="Times New Roman" w:cs="Times New Roman"/>
          <w:b/>
          <w:bCs/>
          <w:sz w:val="24"/>
          <w:szCs w:val="24"/>
        </w:rPr>
        <w:t>праксис</w:t>
      </w:r>
      <w:proofErr w:type="spellEnd"/>
      <w:r w:rsidRPr="000E5070">
        <w:rPr>
          <w:rFonts w:ascii="Times New Roman" w:hAnsi="Times New Roman" w:cs="Times New Roman"/>
          <w:b/>
          <w:bCs/>
          <w:sz w:val="24"/>
          <w:szCs w:val="24"/>
        </w:rPr>
        <w:t>” </w:t>
      </w:r>
      <w:r w:rsidRPr="000E5070">
        <w:rPr>
          <w:rFonts w:ascii="Times New Roman" w:hAnsi="Times New Roman" w:cs="Times New Roman"/>
          <w:sz w:val="24"/>
          <w:szCs w:val="24"/>
        </w:rPr>
        <w:t xml:space="preserve">Упражнения вводятся в коррекционный курс в начале (середине) 2-го этапа. Каждое задание выполняется стоя, 2-3 раза, очень медленно и тщательно; иногда целесообразным бывает начать отработку навыков лежа, затем - сидя. Дети учатся следить только глазами, не поворачивая голову, за движением какого-либо предмета (например, игрушки или яркого шарика, надетого на палочку). Вначале ребенок пассивно следит за рукой взрослого, перемещающего предмет, затем – за своей рукой, направляемой взрослым, наконец – перемещает предмет сам. Упражнения выполняются сначала одной рукой, потом - другой, потом – обеими вместе. Необходимо внимательно следить за плавностью движения взгляда ребенка и его 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стабильным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 удержании на предмете.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Например, следить глазами за двигающимся предметом: вверх-вниз, вправо-влево, по кругу, к себе (к переносице) и от себя. Упражнения выполняются на расстоянии: вытянутой руки; локтя; 10 -15 см от глаз. 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t xml:space="preserve">VI. “Артикуляционный </w:t>
      </w:r>
      <w:proofErr w:type="spellStart"/>
      <w:r w:rsidRPr="000E5070">
        <w:rPr>
          <w:rFonts w:ascii="Times New Roman" w:hAnsi="Times New Roman" w:cs="Times New Roman"/>
          <w:b/>
          <w:bCs/>
          <w:sz w:val="24"/>
          <w:szCs w:val="24"/>
        </w:rPr>
        <w:t>праксис</w:t>
      </w:r>
      <w:proofErr w:type="spellEnd"/>
      <w:r w:rsidRPr="000E5070">
        <w:rPr>
          <w:rFonts w:ascii="Times New Roman" w:hAnsi="Times New Roman" w:cs="Times New Roman"/>
          <w:b/>
          <w:bCs/>
          <w:sz w:val="24"/>
          <w:szCs w:val="24"/>
        </w:rPr>
        <w:t xml:space="preserve"> и межсистемные взаимодействия”</w:t>
      </w:r>
      <w:r w:rsidRPr="000E5070">
        <w:rPr>
          <w:rFonts w:ascii="Times New Roman" w:hAnsi="Times New Roman" w:cs="Times New Roman"/>
          <w:sz w:val="24"/>
          <w:szCs w:val="24"/>
        </w:rPr>
        <w:t xml:space="preserve"> Все упражнения выполняются стоя, по 4-6 раз. В этот цикл логопедической гимнастики можно вставлять и другие артикуляционные упражнения. Когда они начинают сочетаться с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глазодвигательными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этюдами, их следует делать 2-3 раза. В данном разделе представлены упражнения для губ.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lastRenderedPageBreak/>
        <w:t>“Рыбки разговаривают”. а) Хлопать губами друг о друга (произносится глухой звук). Руки на поясе. б) Сжать большим и указательным пальцами одной руки верхнюю губу за носогубную складку и двумя пальцами другой руки нижнюю губу и растягивать их вверх-вниз. в) Щеки сильно втянуть внутрь, а потом резко открыть рот. Необходимо добиться, чтобы при выполнении этого упражнения раздавался характерный звук “поцелуя”.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/>
          <w:bCs/>
          <w:sz w:val="24"/>
          <w:szCs w:val="24"/>
        </w:rPr>
        <w:t>VII. Механическая гимнастика для тела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Механическую гимнастику проводят с помощью разнообразных контрастных средств: жестких и мягких щеточек, горячих и холодных предметов, мягких и колючих шариков и специальных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, тканей различной фактуры и т.п. В данном разделе представлен механический массаж рук.</w:t>
      </w: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Например, взрослый проводит жесткой щеткой вперед-назад по внутренней стороне руки (от кисти и до локтевого сгиба) ребенка; затем делает тоже с мягкой пушистой кисточкой. Так на контрасте (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мягко-жестко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, лед-тепло,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шершавое-гладкое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сухое-мокрое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и т. д.) оптимизируется чувствительность рук. 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Как только ребенок научится описывать и сравнивать свои ощущения, ему можно предложить игру “Угадай, что я нарисовала на руке?” (геометрические фигуры, цифры, буквы, образы) и “Чем я дотронулась?” (щеткой, кистью, льдом и т.п.).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 xml:space="preserve"> Подобная работа проводится и с ладонями ребенка.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>Упражнение «Нос-ухо»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Цель: развитие межполушарного взаимодействия, развитие мозолистого тела головного мозга благодаря движениям перекрестного характера, улучшение мыслительной деятельности, повышение </w:t>
      </w:r>
      <w:proofErr w:type="spellStart"/>
      <w:r w:rsidRPr="000E5070">
        <w:rPr>
          <w:rFonts w:ascii="Times New Roman" w:hAnsi="Times New Roman" w:cs="Times New Roman"/>
        </w:rPr>
        <w:t>стрессоустойчивости</w:t>
      </w:r>
      <w:proofErr w:type="spellEnd"/>
      <w:r w:rsidRPr="000E5070">
        <w:rPr>
          <w:rFonts w:ascii="Times New Roman" w:hAnsi="Times New Roman" w:cs="Times New Roman"/>
        </w:rPr>
        <w:t xml:space="preserve">, развитие самоконтролю.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Оборудование: специальное оборудование не требуется.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Ход: левой рукой ребенок держится за правое ухо, правой рукой за нос, затем хлопает в ладоши и меняет положение рук: правой рукой </w:t>
      </w:r>
      <w:proofErr w:type="gramStart"/>
      <w:r w:rsidRPr="000E5070">
        <w:rPr>
          <w:rFonts w:ascii="Times New Roman" w:hAnsi="Times New Roman" w:cs="Times New Roman"/>
        </w:rPr>
        <w:t>–з</w:t>
      </w:r>
      <w:proofErr w:type="gramEnd"/>
      <w:r w:rsidRPr="000E5070">
        <w:rPr>
          <w:rFonts w:ascii="Times New Roman" w:hAnsi="Times New Roman" w:cs="Times New Roman"/>
        </w:rPr>
        <w:t xml:space="preserve">а левое ухо, левой рукой –за нос, при этом проговаривая звуки, слоги или слова для автоматизации звуков, </w:t>
      </w:r>
      <w:proofErr w:type="spellStart"/>
      <w:r w:rsidRPr="000E5070">
        <w:rPr>
          <w:rFonts w:ascii="Times New Roman" w:hAnsi="Times New Roman" w:cs="Times New Roman"/>
        </w:rPr>
        <w:t>чистоговорки</w:t>
      </w:r>
      <w:proofErr w:type="spellEnd"/>
      <w:r w:rsidRPr="000E5070">
        <w:rPr>
          <w:rFonts w:ascii="Times New Roman" w:hAnsi="Times New Roman" w:cs="Times New Roman"/>
        </w:rPr>
        <w:t xml:space="preserve">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>Упражнение «Пальчики поздоровались»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Цель: улучшение контроля и регулирования деятельности при ритмичном изменении положений рук, автоматизация звуков.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Оборудование: специальное оборудование не требуется.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Ход: ребенок синхронно и ритмично </w:t>
      </w:r>
      <w:proofErr w:type="gramStart"/>
      <w:r w:rsidRPr="000E5070">
        <w:rPr>
          <w:rFonts w:ascii="Times New Roman" w:hAnsi="Times New Roman" w:cs="Times New Roman"/>
        </w:rPr>
        <w:t>соединяет каждый пальчик правой и левой руки начиная</w:t>
      </w:r>
      <w:proofErr w:type="gramEnd"/>
      <w:r w:rsidRPr="000E5070">
        <w:rPr>
          <w:rFonts w:ascii="Times New Roman" w:hAnsi="Times New Roman" w:cs="Times New Roman"/>
        </w:rPr>
        <w:t xml:space="preserve"> с мизинца с большим пальцем и произносит заданный слог (звук, слова): </w:t>
      </w:r>
      <w:proofErr w:type="spellStart"/>
      <w:r w:rsidRPr="000E5070">
        <w:rPr>
          <w:rFonts w:ascii="Times New Roman" w:hAnsi="Times New Roman" w:cs="Times New Roman"/>
        </w:rPr>
        <w:t>са-са-са-са</w:t>
      </w:r>
      <w:proofErr w:type="spellEnd"/>
      <w:r w:rsidRPr="000E5070">
        <w:rPr>
          <w:rFonts w:ascii="Times New Roman" w:hAnsi="Times New Roman" w:cs="Times New Roman"/>
        </w:rPr>
        <w:t>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Варианты: ребенку предлагаются звуки в изолированном произношении,  звуки для автоматизации в слогах, в словах.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>Упражнение «Ручки здороваются»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Цель: улучшение контроля и регулирования деятельности при ритмичном изменении положений рук, автоматизация звуков.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Оборудование: специальное оборудование не требуется.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Ход: ребенок синхронно и ритмично соединяет каждый палец правой с соответствующим пальцем левой руки и произносит заданный слог: </w:t>
      </w:r>
      <w:proofErr w:type="spellStart"/>
      <w:r w:rsidRPr="000E5070">
        <w:rPr>
          <w:rFonts w:ascii="Times New Roman" w:hAnsi="Times New Roman" w:cs="Times New Roman"/>
        </w:rPr>
        <w:t>ла-ла-ла-ла</w:t>
      </w:r>
      <w:proofErr w:type="spellEnd"/>
      <w:r w:rsidRPr="000E5070">
        <w:rPr>
          <w:rFonts w:ascii="Times New Roman" w:hAnsi="Times New Roman" w:cs="Times New Roman"/>
        </w:rPr>
        <w:t>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Варианты: ребенку предлагаются звуки в изолированном произношении,  звуки для автоматизации в слогах, в словах.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>Упражнение «Ладошки»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Цель: улучшение контроля и регулирования деятельности при ритмичном изменении положений рук, автоматизация (дифференциация) звуков.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Оборудование: специальное оборудование не требуется.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Ход: руки лежат на столе, одна рука вверх ладонью, другая вниз ладонью, ребенок синхронно и ритмично переворачивает руки и произносит заданный слог: </w:t>
      </w:r>
      <w:proofErr w:type="spellStart"/>
      <w:r w:rsidRPr="000E5070">
        <w:rPr>
          <w:rFonts w:ascii="Times New Roman" w:hAnsi="Times New Roman" w:cs="Times New Roman"/>
        </w:rPr>
        <w:t>сы-сы-сы</w:t>
      </w:r>
      <w:proofErr w:type="spellEnd"/>
      <w:r w:rsidRPr="000E5070">
        <w:rPr>
          <w:rFonts w:ascii="Times New Roman" w:hAnsi="Times New Roman" w:cs="Times New Roman"/>
        </w:rPr>
        <w:t xml:space="preserve"> (</w:t>
      </w:r>
      <w:proofErr w:type="spellStart"/>
      <w:r w:rsidRPr="000E5070">
        <w:rPr>
          <w:rFonts w:ascii="Times New Roman" w:hAnsi="Times New Roman" w:cs="Times New Roman"/>
        </w:rPr>
        <w:t>сы-ши-сы-ши</w:t>
      </w:r>
      <w:proofErr w:type="spellEnd"/>
      <w:r w:rsidRPr="000E5070">
        <w:rPr>
          <w:rFonts w:ascii="Times New Roman" w:hAnsi="Times New Roman" w:cs="Times New Roman"/>
        </w:rPr>
        <w:t>).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Варианты: ребенку предлагаются звуки в изолированном произношении,  звуки для автоматизации в слогах, в словах.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  <w:b/>
          <w:bCs/>
        </w:rPr>
        <w:t>Упражнение «Флажки»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Цель: улучшение контроля и регулирования деятельности при ритмичном изменении положений рук, автоматизация (дифференциация) звуков.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Оборудование: специальное оборудование не требуется.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lastRenderedPageBreak/>
        <w:t xml:space="preserve">Ход: руки расположены вертикально на уровне груди, одна ладонью вверх, другая ладонью вниз, ребенок синхронно и ритмично меняет положение рук и произносит заданный слог: </w:t>
      </w:r>
      <w:proofErr w:type="spellStart"/>
      <w:r w:rsidRPr="000E5070">
        <w:rPr>
          <w:rFonts w:ascii="Times New Roman" w:hAnsi="Times New Roman" w:cs="Times New Roman"/>
        </w:rPr>
        <w:t>ла-ла-ла-ла</w:t>
      </w:r>
      <w:proofErr w:type="spellEnd"/>
      <w:r w:rsidRPr="000E5070">
        <w:rPr>
          <w:rFonts w:ascii="Times New Roman" w:hAnsi="Times New Roman" w:cs="Times New Roman"/>
        </w:rPr>
        <w:t xml:space="preserve"> (</w:t>
      </w:r>
      <w:proofErr w:type="spellStart"/>
      <w:r w:rsidRPr="000E5070">
        <w:rPr>
          <w:rFonts w:ascii="Times New Roman" w:hAnsi="Times New Roman" w:cs="Times New Roman"/>
        </w:rPr>
        <w:t>ла-ра-ла-ра</w:t>
      </w:r>
      <w:proofErr w:type="spellEnd"/>
      <w:r w:rsidRPr="000E5070">
        <w:rPr>
          <w:rFonts w:ascii="Times New Roman" w:hAnsi="Times New Roman" w:cs="Times New Roman"/>
        </w:rPr>
        <w:t>).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>Варианты: ребенку предлагаются звуки в изолированном произношении,  звуки для автоматизации в слогах, в словах.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</w:p>
    <w:p w:rsidR="000E5070" w:rsidRPr="000E5070" w:rsidRDefault="000E5070" w:rsidP="000E5070">
      <w:pPr>
        <w:pStyle w:val="c9"/>
        <w:spacing w:before="0" w:beforeAutospacing="0" w:after="0" w:afterAutospacing="0"/>
      </w:pPr>
      <w:r w:rsidRPr="000E5070">
        <w:rPr>
          <w:rStyle w:val="c5"/>
        </w:rPr>
        <w:t xml:space="preserve">         Систему упражнений с </w:t>
      </w:r>
      <w:proofErr w:type="spellStart"/>
      <w:r w:rsidRPr="000E5070">
        <w:rPr>
          <w:rStyle w:val="c5"/>
        </w:rPr>
        <w:t>нейрокоррекционным</w:t>
      </w:r>
      <w:proofErr w:type="spellEnd"/>
      <w:r w:rsidRPr="000E5070">
        <w:rPr>
          <w:rStyle w:val="c5"/>
        </w:rPr>
        <w:t xml:space="preserve"> воздействием я использую во время логопедических занятий на всех этапах, от момента выполнения подготовительных артикуляционных упражнений до автоматизации поставленного звука на материале </w:t>
      </w:r>
      <w:proofErr w:type="spellStart"/>
      <w:r w:rsidRPr="000E5070">
        <w:rPr>
          <w:rStyle w:val="c5"/>
        </w:rPr>
        <w:t>чистоговорок</w:t>
      </w:r>
      <w:proofErr w:type="spellEnd"/>
      <w:r w:rsidRPr="000E5070">
        <w:rPr>
          <w:rStyle w:val="c5"/>
        </w:rPr>
        <w:t xml:space="preserve"> и  стихотворений.</w:t>
      </w:r>
    </w:p>
    <w:p w:rsidR="000E5070" w:rsidRPr="000E5070" w:rsidRDefault="000E5070" w:rsidP="000E5070">
      <w:pPr>
        <w:pStyle w:val="c9"/>
        <w:spacing w:before="0" w:beforeAutospacing="0" w:after="0" w:afterAutospacing="0"/>
      </w:pPr>
      <w:r w:rsidRPr="000E5070">
        <w:rPr>
          <w:rStyle w:val="c5"/>
        </w:rPr>
        <w:t>На первом этапе для формирования необходимого артикуляционного уклада используется тактильно-кинестетическую стимуляцию с массажными техниками.</w:t>
      </w:r>
    </w:p>
    <w:p w:rsidR="000E5070" w:rsidRPr="000E5070" w:rsidRDefault="000E5070" w:rsidP="000E5070">
      <w:pPr>
        <w:pStyle w:val="c9"/>
        <w:spacing w:before="0" w:beforeAutospacing="0" w:after="0" w:afterAutospacing="0"/>
      </w:pPr>
      <w:r w:rsidRPr="000E5070">
        <w:rPr>
          <w:rStyle w:val="c0"/>
        </w:rPr>
        <w:t>Применяем зеркальное рисование</w:t>
      </w:r>
      <w:r w:rsidRPr="000E5070">
        <w:rPr>
          <w:rStyle w:val="c5"/>
        </w:rPr>
        <w:t>, когда ребенок рисует одновременно двумя руками симметричные линии, спирали, восьмерки, произнося нужный нам звук.</w:t>
      </w:r>
    </w:p>
    <w:p w:rsidR="000E5070" w:rsidRPr="000E5070" w:rsidRDefault="000E5070" w:rsidP="000E5070">
      <w:pPr>
        <w:pStyle w:val="c9"/>
        <w:spacing w:before="0" w:beforeAutospacing="0" w:after="0" w:afterAutospacing="0"/>
      </w:pPr>
      <w:r w:rsidRPr="000E5070">
        <w:rPr>
          <w:rStyle w:val="c5"/>
        </w:rPr>
        <w:t xml:space="preserve">         Использу</w:t>
      </w:r>
      <w:r>
        <w:rPr>
          <w:rStyle w:val="c5"/>
        </w:rPr>
        <w:t>ю</w:t>
      </w:r>
      <w:r w:rsidRPr="000E5070">
        <w:rPr>
          <w:rStyle w:val="c5"/>
        </w:rPr>
        <w:t xml:space="preserve"> </w:t>
      </w:r>
      <w:proofErr w:type="spellStart"/>
      <w:r w:rsidRPr="000E5070">
        <w:rPr>
          <w:rStyle w:val="c5"/>
          <w:i/>
        </w:rPr>
        <w:t>кинезиологически</w:t>
      </w:r>
      <w:r w:rsidRPr="000E5070">
        <w:rPr>
          <w:rStyle w:val="c5"/>
        </w:rPr>
        <w:t>е</w:t>
      </w:r>
      <w:proofErr w:type="spellEnd"/>
      <w:r w:rsidRPr="000E5070">
        <w:rPr>
          <w:rStyle w:val="c5"/>
        </w:rPr>
        <w:t xml:space="preserve"> дорожки для обеих рук с одновременным проговариванием изолированного звука. </w:t>
      </w:r>
      <w:r>
        <w:rPr>
          <w:rStyle w:val="c5"/>
        </w:rPr>
        <w:t>Это упражнение н</w:t>
      </w:r>
      <w:r w:rsidRPr="000E5070">
        <w:rPr>
          <w:rStyle w:val="c5"/>
        </w:rPr>
        <w:t>аправлен</w:t>
      </w:r>
      <w:r>
        <w:rPr>
          <w:rStyle w:val="c5"/>
        </w:rPr>
        <w:t>о</w:t>
      </w:r>
      <w:r w:rsidRPr="000E5070">
        <w:rPr>
          <w:rStyle w:val="c5"/>
        </w:rPr>
        <w:t xml:space="preserve"> на развитие координации, формирование </w:t>
      </w:r>
      <w:proofErr w:type="spellStart"/>
      <w:r w:rsidRPr="000E5070">
        <w:rPr>
          <w:rStyle w:val="c5"/>
        </w:rPr>
        <w:t>содружес</w:t>
      </w:r>
      <w:r>
        <w:rPr>
          <w:rStyle w:val="c5"/>
        </w:rPr>
        <w:t>твенных</w:t>
      </w:r>
      <w:proofErr w:type="spellEnd"/>
      <w:r>
        <w:rPr>
          <w:rStyle w:val="c5"/>
        </w:rPr>
        <w:t xml:space="preserve"> движений двумя руками, к</w:t>
      </w:r>
      <w:r w:rsidRPr="000E5070">
        <w:rPr>
          <w:rStyle w:val="c5"/>
        </w:rPr>
        <w:t>огда левая и правая рука выполняют одновременно разные движения.</w:t>
      </w:r>
    </w:p>
    <w:p w:rsidR="00EE0F69" w:rsidRPr="000E5070" w:rsidRDefault="00F526B7" w:rsidP="000E5070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 и у</w:t>
      </w:r>
      <w:r w:rsidR="000E5070" w:rsidRPr="000E5070">
        <w:rPr>
          <w:rStyle w:val="c5"/>
          <w:rFonts w:ascii="Times New Roman" w:hAnsi="Times New Roman" w:cs="Times New Roman"/>
          <w:sz w:val="24"/>
          <w:szCs w:val="24"/>
        </w:rPr>
        <w:t>пражнения на развитие межполушарного взаимодействия позволяют создать новые нейронные связи в коре головного мозга. У детей при этом наблюдается положительная динамика в коррекционном процессе, повышается мотивация и работоспособность</w:t>
      </w:r>
      <w:r w:rsidR="000E5070">
        <w:rPr>
          <w:rStyle w:val="c5"/>
          <w:rFonts w:ascii="Times New Roman" w:hAnsi="Times New Roman" w:cs="Times New Roman"/>
          <w:sz w:val="24"/>
          <w:szCs w:val="24"/>
        </w:rPr>
        <w:t>, познавательная активность, развивается зрительное восприятие и моторика</w:t>
      </w:r>
      <w:r w:rsidR="000E5070" w:rsidRPr="000E5070">
        <w:rPr>
          <w:rStyle w:val="c5"/>
          <w:rFonts w:ascii="Times New Roman" w:hAnsi="Times New Roman" w:cs="Times New Roman"/>
          <w:sz w:val="24"/>
          <w:szCs w:val="24"/>
        </w:rPr>
        <w:t>,  формируется самоконтроль за речью, звуки быстрее автоматизируются.</w:t>
      </w:r>
    </w:p>
    <w:p w:rsidR="00F526B7" w:rsidRDefault="00F526B7" w:rsidP="000E5070">
      <w:p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070">
        <w:rPr>
          <w:rFonts w:ascii="Times New Roman" w:hAnsi="Times New Roman" w:cs="Times New Roman"/>
          <w:b/>
          <w:sz w:val="24"/>
          <w:szCs w:val="24"/>
        </w:rPr>
        <w:t>Используемый дидактический материал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серия «Просто научиться» Правильно говорить. Москва 2008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серия «Просто научиться» Логически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мыслить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Логопедические игры. Инна Скворцова. Москва 2008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Готовимся к школе. Комплексная программа. Инна Светлова.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2002г.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Готовимся к школе. Противоположности. Москва.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>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наглядное пособие «Логопедические карточки» изд-во «Ранок» 2009г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Развивающая игра-лото «Что где находится».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Бурдина.2013г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 «30 уроков развития речи» Минск. 2007г.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Наглядные материалы по теме «Предлоги».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Сост</w:t>
      </w:r>
      <w:proofErr w:type="gramStart"/>
      <w:r w:rsidRPr="000E50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5070">
        <w:rPr>
          <w:rFonts w:ascii="Times New Roman" w:hAnsi="Times New Roman" w:cs="Times New Roman"/>
          <w:sz w:val="24"/>
          <w:szCs w:val="24"/>
        </w:rPr>
        <w:t>унеев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070"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 w:rsidRPr="000E5070">
        <w:rPr>
          <w:rFonts w:ascii="Times New Roman" w:hAnsi="Times New Roman" w:cs="Times New Roman"/>
          <w:sz w:val="24"/>
          <w:szCs w:val="24"/>
        </w:rPr>
        <w:t xml:space="preserve"> 2008г.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 xml:space="preserve"> Альбомы «Автоматизация звука» Комарова Л.А.  «Гном и Д» 2009г.</w:t>
      </w:r>
    </w:p>
    <w:p w:rsidR="000E5070" w:rsidRPr="000E5070" w:rsidRDefault="000E5070" w:rsidP="000E5070">
      <w:pPr>
        <w:numPr>
          <w:ilvl w:val="1"/>
          <w:numId w:val="2"/>
        </w:num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Развивающая игра «Лабиринт (деревянная панель)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  <w:b/>
        </w:rPr>
      </w:pPr>
      <w:r w:rsidRPr="000E5070">
        <w:rPr>
          <w:rFonts w:ascii="Times New Roman" w:hAnsi="Times New Roman" w:cs="Times New Roman"/>
          <w:b/>
        </w:rPr>
        <w:t xml:space="preserve">Литература: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1. </w:t>
      </w:r>
      <w:proofErr w:type="spellStart"/>
      <w:r w:rsidRPr="000E5070">
        <w:rPr>
          <w:rFonts w:ascii="Times New Roman" w:hAnsi="Times New Roman" w:cs="Times New Roman"/>
        </w:rPr>
        <w:t>Брейн</w:t>
      </w:r>
      <w:proofErr w:type="spellEnd"/>
      <w:r w:rsidRPr="000E5070">
        <w:rPr>
          <w:rFonts w:ascii="Times New Roman" w:hAnsi="Times New Roman" w:cs="Times New Roman"/>
        </w:rPr>
        <w:t xml:space="preserve"> Джим «Гимнастика мозга».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2. </w:t>
      </w:r>
      <w:proofErr w:type="spellStart"/>
      <w:r w:rsidRPr="000E5070">
        <w:rPr>
          <w:rFonts w:ascii="Times New Roman" w:hAnsi="Times New Roman" w:cs="Times New Roman"/>
        </w:rPr>
        <w:t>Деннисон</w:t>
      </w:r>
      <w:proofErr w:type="spellEnd"/>
      <w:r w:rsidRPr="000E5070">
        <w:rPr>
          <w:rFonts w:ascii="Times New Roman" w:hAnsi="Times New Roman" w:cs="Times New Roman"/>
        </w:rPr>
        <w:t xml:space="preserve"> Пол и Гейл «Гимнастика мозга». Книга для учителей и родителей.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3. </w:t>
      </w:r>
      <w:proofErr w:type="spellStart"/>
      <w:r w:rsidRPr="000E5070">
        <w:rPr>
          <w:rFonts w:ascii="Times New Roman" w:hAnsi="Times New Roman" w:cs="Times New Roman"/>
        </w:rPr>
        <w:t>Назаревская</w:t>
      </w:r>
      <w:proofErr w:type="spellEnd"/>
      <w:r w:rsidRPr="000E5070">
        <w:rPr>
          <w:rFonts w:ascii="Times New Roman" w:hAnsi="Times New Roman" w:cs="Times New Roman"/>
        </w:rPr>
        <w:t xml:space="preserve"> Т.Н. «Звуковые </w:t>
      </w:r>
      <w:proofErr w:type="spellStart"/>
      <w:r w:rsidRPr="000E5070">
        <w:rPr>
          <w:rFonts w:ascii="Times New Roman" w:hAnsi="Times New Roman" w:cs="Times New Roman"/>
        </w:rPr>
        <w:t>нейроупражнения</w:t>
      </w:r>
      <w:proofErr w:type="spellEnd"/>
      <w:r w:rsidRPr="000E5070">
        <w:rPr>
          <w:rFonts w:ascii="Times New Roman" w:hAnsi="Times New Roman" w:cs="Times New Roman"/>
        </w:rPr>
        <w:t xml:space="preserve">. 24 таблички». 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4. </w:t>
      </w:r>
      <w:proofErr w:type="spellStart"/>
      <w:r w:rsidRPr="000E5070">
        <w:rPr>
          <w:rFonts w:ascii="Times New Roman" w:hAnsi="Times New Roman" w:cs="Times New Roman"/>
        </w:rPr>
        <w:t>Назаревская</w:t>
      </w:r>
      <w:proofErr w:type="spellEnd"/>
      <w:r w:rsidRPr="000E5070">
        <w:rPr>
          <w:rFonts w:ascii="Times New Roman" w:hAnsi="Times New Roman" w:cs="Times New Roman"/>
        </w:rPr>
        <w:t xml:space="preserve"> Т.Н. «Смотри и повторяй». 45 карточек для развития мозга.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sz w:val="24"/>
          <w:szCs w:val="24"/>
        </w:rPr>
        <w:t>5.ТрясоруковаТ.П. «Развитие межполушарного взаимодействия у детей: нейродинамическая гимнастика».</w:t>
      </w:r>
    </w:p>
    <w:p w:rsidR="000E5070" w:rsidRPr="000E5070" w:rsidRDefault="000E5070" w:rsidP="000E5070">
      <w:pPr>
        <w:pStyle w:val="Default"/>
        <w:rPr>
          <w:rFonts w:ascii="Times New Roman" w:hAnsi="Times New Roman" w:cs="Times New Roman"/>
        </w:rPr>
      </w:pPr>
      <w:r w:rsidRPr="000E5070">
        <w:rPr>
          <w:rFonts w:ascii="Times New Roman" w:hAnsi="Times New Roman" w:cs="Times New Roman"/>
        </w:rPr>
        <w:t xml:space="preserve">6. </w:t>
      </w:r>
      <w:proofErr w:type="spellStart"/>
      <w:r w:rsidRPr="000E5070">
        <w:rPr>
          <w:rFonts w:ascii="Times New Roman" w:hAnsi="Times New Roman" w:cs="Times New Roman"/>
        </w:rPr>
        <w:t>Нейроигры</w:t>
      </w:r>
      <w:proofErr w:type="spellEnd"/>
      <w:r w:rsidRPr="000E5070">
        <w:rPr>
          <w:rFonts w:ascii="Times New Roman" w:hAnsi="Times New Roman" w:cs="Times New Roman"/>
        </w:rPr>
        <w:t xml:space="preserve"> и </w:t>
      </w:r>
      <w:proofErr w:type="spellStart"/>
      <w:r w:rsidRPr="000E5070">
        <w:rPr>
          <w:rFonts w:ascii="Times New Roman" w:hAnsi="Times New Roman" w:cs="Times New Roman"/>
        </w:rPr>
        <w:t>нейроупражнения</w:t>
      </w:r>
      <w:proofErr w:type="spellEnd"/>
      <w:r w:rsidRPr="000E5070">
        <w:rPr>
          <w:rFonts w:ascii="Times New Roman" w:hAnsi="Times New Roman" w:cs="Times New Roman"/>
        </w:rPr>
        <w:t xml:space="preserve"> в логопедической работе с дошкольниками с ТНР 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5070">
        <w:rPr>
          <w:rFonts w:ascii="Times New Roman" w:hAnsi="Times New Roman" w:cs="Times New Roman"/>
          <w:bCs/>
          <w:sz w:val="24"/>
          <w:szCs w:val="24"/>
        </w:rPr>
        <w:t>Семеняго</w:t>
      </w:r>
      <w:proofErr w:type="spellEnd"/>
      <w:r w:rsidRPr="000E5070">
        <w:rPr>
          <w:rFonts w:ascii="Times New Roman" w:hAnsi="Times New Roman" w:cs="Times New Roman"/>
          <w:bCs/>
          <w:sz w:val="24"/>
          <w:szCs w:val="24"/>
        </w:rPr>
        <w:t xml:space="preserve"> Марина Геннадьевна (</w:t>
      </w:r>
      <w:r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0E5070">
        <w:rPr>
          <w:rFonts w:ascii="Times New Roman" w:hAnsi="Times New Roman" w:cs="Times New Roman"/>
          <w:bCs/>
          <w:sz w:val="24"/>
          <w:szCs w:val="24"/>
        </w:rPr>
        <w:t>презентаци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E5070">
        <w:rPr>
          <w:rFonts w:ascii="Times New Roman" w:hAnsi="Times New Roman" w:cs="Times New Roman"/>
          <w:bCs/>
          <w:sz w:val="24"/>
          <w:szCs w:val="24"/>
        </w:rPr>
        <w:t>)</w:t>
      </w:r>
    </w:p>
    <w:p w:rsidR="000E5070" w:rsidRPr="000E5070" w:rsidRDefault="000E5070" w:rsidP="000E5070">
      <w:pPr>
        <w:numPr>
          <w:ilvl w:val="0"/>
          <w:numId w:val="1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5070">
        <w:rPr>
          <w:rFonts w:ascii="Times New Roman" w:hAnsi="Times New Roman" w:cs="Times New Roman"/>
          <w:bCs/>
          <w:sz w:val="24"/>
          <w:szCs w:val="24"/>
        </w:rPr>
        <w:t>Сенсомоторное сопровождение детей с недоразвитием речи.</w:t>
      </w:r>
      <w:r w:rsidRPr="000E50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070">
        <w:rPr>
          <w:rFonts w:ascii="Times New Roman" w:hAnsi="Times New Roman" w:cs="Times New Roman"/>
          <w:iCs/>
          <w:sz w:val="24"/>
          <w:szCs w:val="24"/>
        </w:rPr>
        <w:t>Семенович А., Ланина Т.</w:t>
      </w:r>
    </w:p>
    <w:p w:rsidR="000E5070" w:rsidRPr="000E5070" w:rsidRDefault="000E5070" w:rsidP="000E5070">
      <w:pPr>
        <w:numPr>
          <w:ilvl w:val="0"/>
          <w:numId w:val="1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070">
        <w:rPr>
          <w:rFonts w:ascii="Times New Roman" w:hAnsi="Times New Roman" w:cs="Times New Roman"/>
          <w:iCs/>
          <w:sz w:val="24"/>
          <w:szCs w:val="24"/>
        </w:rPr>
        <w:t>Программа «Дельфин» Семенович А., Ланина Т.</w:t>
      </w:r>
    </w:p>
    <w:p w:rsidR="000E5070" w:rsidRPr="000E5070" w:rsidRDefault="000E5070" w:rsidP="000E5070">
      <w:pPr>
        <w:numPr>
          <w:ilvl w:val="0"/>
          <w:numId w:val="1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0">
        <w:rPr>
          <w:rFonts w:ascii="Times New Roman" w:hAnsi="Times New Roman" w:cs="Times New Roman"/>
          <w:bCs/>
          <w:sz w:val="24"/>
          <w:szCs w:val="24"/>
        </w:rPr>
        <w:t>Интернет ресурсы.</w:t>
      </w: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070" w:rsidRPr="000E5070" w:rsidRDefault="000E5070" w:rsidP="000E5070">
      <w:pPr>
        <w:tabs>
          <w:tab w:val="left" w:pos="7440"/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070" w:rsidRPr="000E5070" w:rsidRDefault="000E5070" w:rsidP="000E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070" w:rsidRPr="000E5070" w:rsidSect="000E5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AA5"/>
    <w:multiLevelType w:val="hybridMultilevel"/>
    <w:tmpl w:val="D4EE36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704084"/>
    <w:multiLevelType w:val="hybridMultilevel"/>
    <w:tmpl w:val="9830D8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A986D90"/>
    <w:multiLevelType w:val="hybridMultilevel"/>
    <w:tmpl w:val="91DC3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070"/>
    <w:rsid w:val="000E5070"/>
    <w:rsid w:val="006D3F23"/>
    <w:rsid w:val="00BA565C"/>
    <w:rsid w:val="00EE0F69"/>
    <w:rsid w:val="00F5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69"/>
  </w:style>
  <w:style w:type="paragraph" w:styleId="1">
    <w:name w:val="heading 1"/>
    <w:basedOn w:val="a"/>
    <w:next w:val="a"/>
    <w:link w:val="10"/>
    <w:qFormat/>
    <w:rsid w:val="000E50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07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0E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5070"/>
  </w:style>
  <w:style w:type="paragraph" w:customStyle="1" w:styleId="11">
    <w:name w:val="Без интервала1"/>
    <w:rsid w:val="000E50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0E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E5070"/>
  </w:style>
  <w:style w:type="character" w:customStyle="1" w:styleId="c0">
    <w:name w:val="c0"/>
    <w:basedOn w:val="a0"/>
    <w:rsid w:val="000E5070"/>
  </w:style>
  <w:style w:type="paragraph" w:customStyle="1" w:styleId="Default">
    <w:name w:val="Default"/>
    <w:rsid w:val="000E5070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Ольга</cp:lastModifiedBy>
  <cp:revision>2</cp:revision>
  <dcterms:created xsi:type="dcterms:W3CDTF">2025-05-21T06:25:00Z</dcterms:created>
  <dcterms:modified xsi:type="dcterms:W3CDTF">2025-05-21T06:25:00Z</dcterms:modified>
</cp:coreProperties>
</file>