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52" w:rsidRPr="00091CA1" w:rsidRDefault="00BE1452" w:rsidP="00091CA1">
      <w:pPr>
        <w:pStyle w:val="1"/>
        <w:pBdr>
          <w:top w:val="single" w:sz="6" w:space="2" w:color="EEEEEE"/>
          <w:bottom w:val="single" w:sz="6" w:space="2" w:color="EEEEEE"/>
        </w:pBdr>
        <w:spacing w:line="288" w:lineRule="auto"/>
        <w:jc w:val="both"/>
        <w:rPr>
          <w:color w:val="auto"/>
          <w:sz w:val="28"/>
          <w:szCs w:val="28"/>
        </w:rPr>
      </w:pPr>
      <w:proofErr w:type="gramStart"/>
      <w:r w:rsidRPr="00091CA1">
        <w:rPr>
          <w:color w:val="auto"/>
          <w:sz w:val="28"/>
          <w:szCs w:val="28"/>
        </w:rPr>
        <w:t>Вечный KGOY: как технологии влияют на процесс взросления детей</w:t>
      </w:r>
      <w:proofErr w:type="gramEnd"/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91CA1">
        <w:rPr>
          <w:rFonts w:ascii="Times New Roman" w:hAnsi="Times New Roman"/>
          <w:sz w:val="28"/>
          <w:szCs w:val="28"/>
        </w:rPr>
        <w:t>Социальные сети, опекающие родители, повышенные требования успешности — все это затрагивает современных детей. Взрослеют ли они из-за этого быстрее или медленнее в сравнении с предыдущими поколениями?</w:t>
      </w:r>
      <w:r w:rsidRPr="00091CA1">
        <w:rPr>
          <w:rFonts w:ascii="Times New Roman" w:hAnsi="Times New Roman"/>
          <w:sz w:val="28"/>
          <w:szCs w:val="28"/>
        </w:rPr>
        <w:br/>
        <w:t>Дети в наши дни больше не дети, говорят взрослые, которые помнят детство, свободное от правил, чрезмерного надзора и цифрового давления, с которым сталкивается современная молодежь. В некоторых отношениях это действительно так. Среднестатистический родитель покупает ребенку смартфон в возрасте 10 лет, открывая мир, незнакомый предыдущим поколениям — с неограниченным доступом к новостям, социальным сетям и другим привилегиям, которые раньше были доступны только взрослым. Это делает детей эмоционально зрелыми еще до того, как они достигают совершеннолетия.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>Для обозначения этого процесса существует термин «KGOY» (</w:t>
      </w:r>
      <w:proofErr w:type="spellStart"/>
      <w:r w:rsidRPr="00091CA1">
        <w:rPr>
          <w:rFonts w:ascii="Times New Roman" w:hAnsi="Times New Roman"/>
          <w:sz w:val="28"/>
          <w:szCs w:val="28"/>
        </w:rPr>
        <w:t>kids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CA1">
        <w:rPr>
          <w:rFonts w:ascii="Times New Roman" w:hAnsi="Times New Roman"/>
          <w:sz w:val="28"/>
          <w:szCs w:val="28"/>
        </w:rPr>
        <w:t>getting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CA1">
        <w:rPr>
          <w:rFonts w:ascii="Times New Roman" w:hAnsi="Times New Roman"/>
          <w:sz w:val="28"/>
          <w:szCs w:val="28"/>
        </w:rPr>
        <w:t>older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CA1">
        <w:rPr>
          <w:rFonts w:ascii="Times New Roman" w:hAnsi="Times New Roman"/>
          <w:sz w:val="28"/>
          <w:szCs w:val="28"/>
        </w:rPr>
        <w:t>younger</w:t>
      </w:r>
      <w:proofErr w:type="spellEnd"/>
      <w:r w:rsidRPr="00091CA1">
        <w:rPr>
          <w:rFonts w:ascii="Times New Roman" w:hAnsi="Times New Roman"/>
          <w:sz w:val="28"/>
          <w:szCs w:val="28"/>
        </w:rPr>
        <w:t>), который означает, что сегодняшние дети более сообразительны, чем предыдущие поколения.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На этом основана маркетинговая идея, которая гласит, что товары нужно рекламировать детям, а не родителям, так как им более интересны разные </w:t>
      </w:r>
      <w:proofErr w:type="spellStart"/>
      <w:r w:rsidRPr="00091CA1">
        <w:rPr>
          <w:rFonts w:ascii="Times New Roman" w:hAnsi="Times New Roman"/>
          <w:sz w:val="28"/>
          <w:szCs w:val="28"/>
        </w:rPr>
        <w:t>брендовые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истории. Эта теория возникла в нулевые годы, и с тех пор эксперты пытаются доказать раннее завершение детства, указывая на различные причины — начиная с возраста, в котором детям покупают смартфон, и заканчивая тем, что дети сейчас смотрят больше телевизионных программ для взрослых. Также затрагивается проблема давления на девочек-подростков со стороны </w:t>
      </w:r>
      <w:proofErr w:type="spellStart"/>
      <w:r w:rsidRPr="00091CA1">
        <w:rPr>
          <w:rFonts w:ascii="Times New Roman" w:hAnsi="Times New Roman"/>
          <w:sz w:val="28"/>
          <w:szCs w:val="28"/>
        </w:rPr>
        <w:t>бьюти-индустрии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в социальных сетях.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>Хотя многие переживают, что дети взрослеют слишком быстро, есть свидетельства того, что они взрослеют медленнее. Поколение Z достигает традиционных показателей взрослости, таких как законченное образование и уход из дома, позже, чем предыдущие поколения. Исследования показали, что подростки начинают заниматься «взрослыми» делами, такими как секс, свидания, употребление алкоголя, прогулки без родителей и вождение, намного позже, чем более старшее поколение.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Технологии открывают детям новые возможности, делая их более интеллектуально развитыми. Однако действительно ли они взрослеют быстрее — </w:t>
      </w:r>
      <w:r w:rsidRPr="00091CA1">
        <w:rPr>
          <w:rFonts w:ascii="Times New Roman" w:hAnsi="Times New Roman"/>
          <w:sz w:val="28"/>
          <w:szCs w:val="28"/>
        </w:rPr>
        <w:lastRenderedPageBreak/>
        <w:t>это вопрос перспективы. Возможно, пришло время пересмотреть то, что мы считаем этапами взросления.</w:t>
      </w: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E1452" w:rsidRPr="00091CA1" w:rsidRDefault="00BE1452" w:rsidP="00091CA1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091CA1">
        <w:rPr>
          <w:rFonts w:ascii="Times New Roman" w:hAnsi="Times New Roman"/>
        </w:rPr>
        <w:t>Что такое детство?</w:t>
      </w: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91CA1">
        <w:rPr>
          <w:rFonts w:ascii="Times New Roman" w:hAnsi="Times New Roman"/>
          <w:sz w:val="28"/>
          <w:szCs w:val="28"/>
        </w:rPr>
        <w:br/>
        <w:t>Чтобы понять, как оценивать взросление, важно решить, что же большинство людей подразумевает под понятиями «детство» и «взрослая жизнь». Исключая биологические показатели, такие как достижение половой зрелости, наше понимание детства в значительной степени лишь социальная конструкция. Люди смотрят на это по-разному в зависимости от того, когда и где они выросли, и это мешает выделить конкретные признаки и дать количественную оценку.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>В большинстве стран люди считаются взрослыми с восемнадцати лет, но в некоторых странах бывает по-другому. В Японии вы считаетесь ребенком до двадцати лет, в то время как в других странах, например, в Иране, взрослыми становятся уже в девять. Определения детства также исторически менялись: в XIX веке детям в возрасте до десяти лет было свойственно работать, а понятия «подросток» не существовало до 1940-х годов. До этого считалось, что люди просто переходят из детства во взрослую жизнь.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Как же тогда мы понимаем идею быстрого взросления – и есть ли оно на самом деле? «Основные этапы развития детей не меняются, — говорит старший вице-президент и директор Центра детей и технологий Шелли </w:t>
      </w:r>
      <w:proofErr w:type="spellStart"/>
      <w:r w:rsidRPr="00091CA1">
        <w:rPr>
          <w:rFonts w:ascii="Times New Roman" w:hAnsi="Times New Roman"/>
          <w:sz w:val="28"/>
          <w:szCs w:val="28"/>
        </w:rPr>
        <w:t>Пасник</w:t>
      </w:r>
      <w:proofErr w:type="spellEnd"/>
      <w:r w:rsidRPr="00091CA1">
        <w:rPr>
          <w:rFonts w:ascii="Times New Roman" w:hAnsi="Times New Roman"/>
          <w:sz w:val="28"/>
          <w:szCs w:val="28"/>
        </w:rPr>
        <w:t>. — Внешний мир постоянно меняется, но когнитивные и эмоциональные этапы развития детей остаются неизменными».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>По ее мнению, идею «взросления» в социальном и культурном смысле трудно измерить и оценить количественно. Существует огромное количество межкультурных, языковых и связанных с развитием аспектов детства, и практически невозможно выделить что-то одно в качестве основного фактора, влияющего на скорость роста и взросления детей.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По некоторым свидетельствам, люди склонны идеализировать детство, представляя его беззаботным и счастливым временем. Взрослые, жалующиеся на стремительное взросление современных детей, </w:t>
      </w:r>
      <w:proofErr w:type="gramStart"/>
      <w:r w:rsidRPr="00091CA1">
        <w:rPr>
          <w:rFonts w:ascii="Times New Roman" w:hAnsi="Times New Roman"/>
          <w:sz w:val="28"/>
          <w:szCs w:val="28"/>
        </w:rPr>
        <w:t>вероятно</w:t>
      </w:r>
      <w:proofErr w:type="gramEnd"/>
      <w:r w:rsidRPr="00091CA1">
        <w:rPr>
          <w:rFonts w:ascii="Times New Roman" w:hAnsi="Times New Roman"/>
          <w:sz w:val="28"/>
          <w:szCs w:val="28"/>
        </w:rPr>
        <w:t xml:space="preserve"> сравнивают их с </w:t>
      </w:r>
      <w:r w:rsidRPr="00091CA1">
        <w:rPr>
          <w:rFonts w:ascii="Times New Roman" w:hAnsi="Times New Roman"/>
          <w:sz w:val="28"/>
          <w:szCs w:val="28"/>
        </w:rPr>
        <w:lastRenderedPageBreak/>
        <w:t>искаженным и ностальгическим представлением о собственной юности, которое не вполне соответствует действительности.</w:t>
      </w: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E1452" w:rsidRPr="00091CA1" w:rsidRDefault="00BE1452" w:rsidP="00091CA1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proofErr w:type="spellStart"/>
      <w:r w:rsidRPr="00091CA1">
        <w:rPr>
          <w:rFonts w:ascii="Times New Roman" w:hAnsi="Times New Roman"/>
        </w:rPr>
        <w:t>Медиа-концепции</w:t>
      </w:r>
      <w:proofErr w:type="spellEnd"/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91CA1">
        <w:rPr>
          <w:rFonts w:ascii="Times New Roman" w:hAnsi="Times New Roman"/>
          <w:sz w:val="28"/>
          <w:szCs w:val="28"/>
        </w:rPr>
        <w:br/>
        <w:t xml:space="preserve">«Что изменилось, так это доступ детей к информации, — утверждает </w:t>
      </w:r>
      <w:proofErr w:type="spellStart"/>
      <w:r w:rsidRPr="00091CA1">
        <w:rPr>
          <w:rFonts w:ascii="Times New Roman" w:hAnsi="Times New Roman"/>
          <w:sz w:val="28"/>
          <w:szCs w:val="28"/>
        </w:rPr>
        <w:t>Пасник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. — Все эти видео-платформы, социальные сети и интерактивные колонки с неограниченными возможностями для распространения </w:t>
      </w:r>
      <w:proofErr w:type="spellStart"/>
      <w:r w:rsidRPr="00091CA1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091CA1">
        <w:rPr>
          <w:rFonts w:ascii="Times New Roman" w:hAnsi="Times New Roman"/>
          <w:sz w:val="28"/>
          <w:szCs w:val="28"/>
        </w:rPr>
        <w:t xml:space="preserve">Дети теперь постоянно получают так называемые </w:t>
      </w:r>
      <w:proofErr w:type="spellStart"/>
      <w:r w:rsidRPr="00091CA1">
        <w:rPr>
          <w:rFonts w:ascii="Times New Roman" w:hAnsi="Times New Roman"/>
          <w:sz w:val="28"/>
          <w:szCs w:val="28"/>
        </w:rPr>
        <w:t>медиа-концепции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091CA1">
        <w:rPr>
          <w:rFonts w:ascii="Times New Roman" w:hAnsi="Times New Roman"/>
          <w:sz w:val="28"/>
          <w:szCs w:val="28"/>
        </w:rPr>
        <w:t>контент</w:t>
      </w:r>
      <w:proofErr w:type="spellEnd"/>
      <w:r w:rsidRPr="00091CA1">
        <w:rPr>
          <w:rFonts w:ascii="Times New Roman" w:hAnsi="Times New Roman"/>
          <w:sz w:val="28"/>
          <w:szCs w:val="28"/>
        </w:rPr>
        <w:t>, предназначенный для взрослых и просматриваемый в основном через интернет.</w:t>
      </w:r>
      <w:proofErr w:type="gramEnd"/>
      <w:r w:rsidRPr="00091CA1">
        <w:rPr>
          <w:rFonts w:ascii="Times New Roman" w:hAnsi="Times New Roman"/>
          <w:sz w:val="28"/>
          <w:szCs w:val="28"/>
        </w:rPr>
        <w:t xml:space="preserve"> И это происходит гораздо раньше в сравнении с предыдущим поколением.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«Мы наблюдаем повышенное воздействие материалов насильственного и сексуального содержания, которое ведет к снижению чувствительности к подобным вещам. Это связано с тем, что детский мозг не полностью развит для обработки информации по сравнению </w:t>
      </w:r>
      <w:proofErr w:type="gramStart"/>
      <w:r w:rsidRPr="00091CA1">
        <w:rPr>
          <w:rFonts w:ascii="Times New Roman" w:hAnsi="Times New Roman"/>
          <w:sz w:val="28"/>
          <w:szCs w:val="28"/>
        </w:rPr>
        <w:t>со</w:t>
      </w:r>
      <w:proofErr w:type="gramEnd"/>
      <w:r w:rsidRPr="00091CA1">
        <w:rPr>
          <w:rFonts w:ascii="Times New Roman" w:hAnsi="Times New Roman"/>
          <w:sz w:val="28"/>
          <w:szCs w:val="28"/>
        </w:rPr>
        <w:t xml:space="preserve"> взрослым мозгом, — говорит психиатр детской больницы в Сан-Франциско </w:t>
      </w:r>
      <w:proofErr w:type="spellStart"/>
      <w:r w:rsidRPr="00091CA1">
        <w:rPr>
          <w:rFonts w:ascii="Times New Roman" w:hAnsi="Times New Roman"/>
          <w:sz w:val="28"/>
          <w:szCs w:val="28"/>
        </w:rPr>
        <w:t>Уиллоу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Дженкинс. — Конечно, часть воздействия приходится на других людей. Дети общаются с незнакомыми людьми без присмотра, что приводит к повышенному риску </w:t>
      </w:r>
      <w:proofErr w:type="spellStart"/>
      <w:r w:rsidRPr="00091CA1">
        <w:rPr>
          <w:rFonts w:ascii="Times New Roman" w:hAnsi="Times New Roman"/>
          <w:sz w:val="28"/>
          <w:szCs w:val="28"/>
        </w:rPr>
        <w:t>кибербуллинга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или взрослых разговоров, к которым они не готовы».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По словам </w:t>
      </w:r>
      <w:proofErr w:type="spellStart"/>
      <w:r w:rsidRPr="00091CA1">
        <w:rPr>
          <w:rFonts w:ascii="Times New Roman" w:hAnsi="Times New Roman"/>
          <w:sz w:val="28"/>
          <w:szCs w:val="28"/>
        </w:rPr>
        <w:t>Пасник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, это приводит к тому, что дети сталкиваются с реалиями взрослой жизни раньше, чем они </w:t>
      </w:r>
      <w:proofErr w:type="gramStart"/>
      <w:r w:rsidRPr="00091CA1">
        <w:rPr>
          <w:rFonts w:ascii="Times New Roman" w:hAnsi="Times New Roman"/>
          <w:sz w:val="28"/>
          <w:szCs w:val="28"/>
        </w:rPr>
        <w:t>бывают</w:t>
      </w:r>
      <w:proofErr w:type="gramEnd"/>
      <w:r w:rsidRPr="00091CA1">
        <w:rPr>
          <w:rFonts w:ascii="Times New Roman" w:hAnsi="Times New Roman"/>
          <w:sz w:val="28"/>
          <w:szCs w:val="28"/>
        </w:rPr>
        <w:t xml:space="preserve"> готовы по уровню развития, и это часто интерпретируется как «слишком быстрое взросление».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>Однако Дженкинс отмечает, что технологии — это ни плохо, ни хорошо, и существует множество пугающих фактов, связанных с увеличением доступа молодежи к социальным сетям. В связи с этим часто цитируют анекдот, в котором родители предыдущего поколения беспокоились о том, что дети смотрят телевизор, а теперь социальные сети стали новой социальной болезнью, которой людям следует опасаться.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На самом деле, в знакомстве с </w:t>
      </w:r>
      <w:proofErr w:type="spellStart"/>
      <w:r w:rsidRPr="00091CA1">
        <w:rPr>
          <w:rFonts w:ascii="Times New Roman" w:hAnsi="Times New Roman"/>
          <w:sz w:val="28"/>
          <w:szCs w:val="28"/>
        </w:rPr>
        <w:t>контентом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, недоступном предыдущим поколениям, есть и позитивные моменты. Технологии позволяют детям самостоятельно учиться и критически мыслить, благодаря доступу к более широкому кругу источников. Возможность получить больше знаний и социальных связей вне </w:t>
      </w:r>
      <w:r w:rsidRPr="00091CA1">
        <w:rPr>
          <w:rFonts w:ascii="Times New Roman" w:hAnsi="Times New Roman"/>
          <w:sz w:val="28"/>
          <w:szCs w:val="28"/>
        </w:rPr>
        <w:lastRenderedPageBreak/>
        <w:t>семьи для детей из отдаленных районов бесценна, как и доступ к поддержке и сообществу для групп меньшинств.</w:t>
      </w:r>
    </w:p>
    <w:p w:rsidR="00BE1452" w:rsidRPr="00091CA1" w:rsidRDefault="00BE1452" w:rsidP="00091CA1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091CA1">
        <w:rPr>
          <w:rFonts w:ascii="Times New Roman" w:hAnsi="Times New Roman"/>
        </w:rPr>
        <w:t>Или дольше оставаться детьми?</w:t>
      </w: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91CA1">
        <w:rPr>
          <w:rFonts w:ascii="Times New Roman" w:hAnsi="Times New Roman"/>
          <w:sz w:val="28"/>
          <w:szCs w:val="28"/>
        </w:rPr>
        <w:br/>
        <w:t>Технологии — далеко не единственная социальная сила, влияющая на темп развития детей. За последние несколько десятилетий воспитание во многих странах стало более интенсивным, и дети сегодня привыкли к более структурированным играм, к внеклассным занятиям и родительскому присмотру.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>Влияние этого на детей горячо обсуждается — один из аргументов заключается в том, что мы возлагаем на детей завышенные ожидания в отношении того, что они могут распоряжаться своим временем, как взрослые. Это приводит к ненужному стрессу (и потере важного беззаботного этапа детства). Другой аргумент гласит, что это приводит к появлению поколения изнеженных молодых взрослых, не способных принимать самостоятельные решения (и затяжному и нездоровому детству).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«В последние годы идут дискуссии о том, что жизнь детей становится более регламентированной и контролируемой», — говорит почетный профессор социологии Университета Индианы Уильям </w:t>
      </w:r>
      <w:proofErr w:type="spellStart"/>
      <w:r w:rsidRPr="00091CA1">
        <w:rPr>
          <w:rFonts w:ascii="Times New Roman" w:hAnsi="Times New Roman"/>
          <w:sz w:val="28"/>
          <w:szCs w:val="28"/>
        </w:rPr>
        <w:t>Корсаро</w:t>
      </w:r>
      <w:proofErr w:type="spellEnd"/>
      <w:r w:rsidRPr="00091CA1">
        <w:rPr>
          <w:rFonts w:ascii="Times New Roman" w:hAnsi="Times New Roman"/>
          <w:sz w:val="28"/>
          <w:szCs w:val="28"/>
        </w:rPr>
        <w:t>. Он называет активное участие родителей и детей во внеклассных мероприятиях и уроках вне школы, а также «завышенные» опасения по поводу детской безопасности и более низкий уровень рождаемости (меньшее количество друзей для игр) факторами, которые заставляют детей взрослеть медленнее.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Эту теорию повторила Джин </w:t>
      </w:r>
      <w:proofErr w:type="spellStart"/>
      <w:r w:rsidRPr="00091CA1">
        <w:rPr>
          <w:rFonts w:ascii="Times New Roman" w:hAnsi="Times New Roman"/>
          <w:sz w:val="28"/>
          <w:szCs w:val="28"/>
        </w:rPr>
        <w:t>Твенге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в книге «Поколение I» в 2017 г. Основываясь на опросе 11 миллионов молодых людей из США, </w:t>
      </w:r>
      <w:proofErr w:type="spellStart"/>
      <w:r w:rsidRPr="00091CA1">
        <w:rPr>
          <w:rFonts w:ascii="Times New Roman" w:hAnsi="Times New Roman"/>
          <w:sz w:val="28"/>
          <w:szCs w:val="28"/>
        </w:rPr>
        <w:t>Твенге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утверждает, что дети, родившиеся после 1995 года, вопреки распространенному мнению, взрослеют медленнее, гораздо позже проходя этапы, традиционно считающиеся «взрослыми».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>Это объясняется тем, что смартфоны позволяют детям общаться, не выходя из дома, и поэтому они меньше вовлекаются в такие занятия, как выпивка со сверстниками или секс. Но это указывает на эволюционную идею, известную как «теория истории жизни», которая разделяет созревание видов на «медленные» и «быстрые» стратегии – чем безопаснее окружающая среда, тем медленнее они мужают.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lastRenderedPageBreak/>
        <w:br/>
        <w:t>В эпоху низкой рождаемости и высокой продолжительности жизни, дети тесно связаны с родителями и растут в более безопасной среде, а значит, взрослеют медленнее. Их не подталкивают к независимости так же, как детей, растущих в условиях быстрого взросления, – то, что пережили предыдущие поколения.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Пандемия, похоже, только усугубила эту проблему. Вместо школы дети были дома, не уезжали в университеты и не могли устроиться на работу, которая давала возможность почувствовать первый вкус независимости. По большинству традиционных показателей они взрослели медленнее, чем дети, родившиеся всего на несколько лет раньше, но с другой стороны им пришлось столкнуться с неприятной действительностью и социальной ответственностью, такой как ношение масок, что стимулировало более активное противостояние </w:t>
      </w:r>
      <w:proofErr w:type="gramStart"/>
      <w:r w:rsidRPr="00091CA1">
        <w:rPr>
          <w:rFonts w:ascii="Times New Roman" w:hAnsi="Times New Roman"/>
          <w:sz w:val="28"/>
          <w:szCs w:val="28"/>
        </w:rPr>
        <w:t>со</w:t>
      </w:r>
      <w:proofErr w:type="gramEnd"/>
      <w:r w:rsidRPr="00091CA1">
        <w:rPr>
          <w:rFonts w:ascii="Times New Roman" w:hAnsi="Times New Roman"/>
          <w:sz w:val="28"/>
          <w:szCs w:val="28"/>
        </w:rPr>
        <w:t xml:space="preserve"> взрослым миром.</w:t>
      </w: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E1452" w:rsidRPr="00091CA1" w:rsidRDefault="00BE1452" w:rsidP="00091CA1">
      <w:pPr>
        <w:pStyle w:val="2"/>
        <w:spacing w:before="0" w:after="0" w:line="288" w:lineRule="auto"/>
        <w:jc w:val="both"/>
        <w:rPr>
          <w:rFonts w:ascii="Times New Roman" w:hAnsi="Times New Roman"/>
        </w:rPr>
      </w:pPr>
      <w:r w:rsidRPr="00091CA1">
        <w:rPr>
          <w:rFonts w:ascii="Times New Roman" w:hAnsi="Times New Roman"/>
        </w:rPr>
        <w:t>Вопрос перспективы</w:t>
      </w: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91CA1">
        <w:rPr>
          <w:rFonts w:ascii="Times New Roman" w:hAnsi="Times New Roman"/>
          <w:sz w:val="28"/>
          <w:szCs w:val="28"/>
        </w:rPr>
        <w:br/>
        <w:t>Хотя факты свидетельствуют о том, что в культурном и социальном смысле дети взрослеют не быстрее, чем раньше, это связано с нашим пониманием термина взросления.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С одной стороны, дети действительно растут медленнее, оставаясь маленькими благодаря социально </w:t>
      </w:r>
      <w:proofErr w:type="spellStart"/>
      <w:r w:rsidRPr="00091CA1">
        <w:rPr>
          <w:rFonts w:ascii="Times New Roman" w:hAnsi="Times New Roman"/>
          <w:sz w:val="28"/>
          <w:szCs w:val="28"/>
        </w:rPr>
        <w:t>дистанцированному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и цифровому миру, где родители — ближайшие спутники в реальной жизни. С другой стороны, дети показывают, как выглядит взросление в современном мире. На самом деле проще всего заявить, что более широкий взгляд на жизнь за пределами родного города и местной компании друзей, который дают технологии, или умение ориентироваться в </w:t>
      </w:r>
      <w:proofErr w:type="spellStart"/>
      <w:r w:rsidRPr="00091CA1">
        <w:rPr>
          <w:rFonts w:ascii="Times New Roman" w:hAnsi="Times New Roman"/>
          <w:sz w:val="28"/>
          <w:szCs w:val="28"/>
        </w:rPr>
        <w:t>онлайн-мире</w:t>
      </w:r>
      <w:proofErr w:type="spellEnd"/>
      <w:r w:rsidRPr="00091CA1">
        <w:rPr>
          <w:rFonts w:ascii="Times New Roman" w:hAnsi="Times New Roman"/>
          <w:sz w:val="28"/>
          <w:szCs w:val="28"/>
        </w:rPr>
        <w:t xml:space="preserve"> — это такие же важные этапы и маркеры взросления, как вождение автомобиля и переезд из семейного гнезда.</w:t>
      </w:r>
      <w:r w:rsidRPr="00091CA1">
        <w:rPr>
          <w:rFonts w:ascii="Times New Roman" w:hAnsi="Times New Roman"/>
          <w:sz w:val="28"/>
          <w:szCs w:val="28"/>
        </w:rPr>
        <w:br/>
      </w:r>
      <w:r w:rsidRPr="00091CA1">
        <w:rPr>
          <w:rFonts w:ascii="Times New Roman" w:hAnsi="Times New Roman"/>
          <w:sz w:val="28"/>
          <w:szCs w:val="28"/>
        </w:rPr>
        <w:br/>
        <w:t xml:space="preserve">В конечном счете, существует множество факторов, влияющих на скорость взросления детей, и эти обстоятельства сугубо индивидуальны. Наше понимание того, где же заканчивается детство и начинается взрослая жизнь — и где между ними проходит граница — весьма субъективно и размыто. Общество не стоит на месте — оно постоянно развивается, и то, как выглядит и ощущается детство, меняется тоже. В наши дни процесс «взросления» кажется более сложным, но </w:t>
      </w:r>
      <w:r w:rsidRPr="00091CA1">
        <w:rPr>
          <w:rFonts w:ascii="Times New Roman" w:hAnsi="Times New Roman"/>
          <w:sz w:val="28"/>
          <w:szCs w:val="28"/>
        </w:rPr>
        <w:lastRenderedPageBreak/>
        <w:t xml:space="preserve">дети не видят разницы, </w:t>
      </w:r>
      <w:proofErr w:type="gramStart"/>
      <w:r w:rsidRPr="00091CA1">
        <w:rPr>
          <w:rFonts w:ascii="Times New Roman" w:hAnsi="Times New Roman"/>
          <w:sz w:val="28"/>
          <w:szCs w:val="28"/>
        </w:rPr>
        <w:t>так</w:t>
      </w:r>
      <w:proofErr w:type="gramEnd"/>
      <w:r w:rsidRPr="00091CA1">
        <w:rPr>
          <w:rFonts w:ascii="Times New Roman" w:hAnsi="Times New Roman"/>
          <w:sz w:val="28"/>
          <w:szCs w:val="28"/>
        </w:rPr>
        <w:t xml:space="preserve"> же как родители не знали жизни без интернета, телевидения, телефонов или чего-либо еще, что, по мнению их собственных пап и мам, подталкивало их взрослеть быстрее или медленнее.</w:t>
      </w:r>
    </w:p>
    <w:p w:rsidR="00BE1452" w:rsidRPr="00091CA1" w:rsidRDefault="00BE1452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91CA1">
        <w:rPr>
          <w:rFonts w:ascii="Times New Roman" w:hAnsi="Times New Roman"/>
          <w:sz w:val="28"/>
          <w:szCs w:val="28"/>
        </w:rPr>
        <w:t>Источник: bbc.com</w:t>
      </w:r>
    </w:p>
    <w:p w:rsidR="00A828FA" w:rsidRPr="00091CA1" w:rsidRDefault="00091CA1" w:rsidP="00091CA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91CA1">
        <w:rPr>
          <w:rFonts w:ascii="Times New Roman" w:hAnsi="Times New Roman"/>
          <w:sz w:val="28"/>
          <w:szCs w:val="28"/>
        </w:rPr>
        <w:t>https://ideanomics.ru/articles/27395</w:t>
      </w:r>
    </w:p>
    <w:sectPr w:rsidR="00A828FA" w:rsidRPr="00091CA1" w:rsidSect="00091CA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452"/>
    <w:rsid w:val="00091CA1"/>
    <w:rsid w:val="005C6B0C"/>
    <w:rsid w:val="00A828FA"/>
    <w:rsid w:val="00BE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5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BE1452"/>
    <w:pPr>
      <w:spacing w:after="0" w:line="240" w:lineRule="auto"/>
      <w:outlineLvl w:val="0"/>
    </w:pPr>
    <w:rPr>
      <w:rFonts w:ascii="Times New Roman" w:hAnsi="Times New Roman"/>
      <w:b/>
      <w:color w:val="000000"/>
      <w:kern w:val="36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E1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1452"/>
    <w:rPr>
      <w:rFonts w:ascii="Times New Roman" w:eastAsia="Times New Roman" w:hAnsi="Times New Roman" w:cs="Times New Roman"/>
      <w:b/>
      <w:color w:val="000000"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14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2022-08-18T05:52:00Z</dcterms:created>
  <dcterms:modified xsi:type="dcterms:W3CDTF">2022-08-18T06:32:00Z</dcterms:modified>
</cp:coreProperties>
</file>