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E" w:rsidRPr="00752CEE" w:rsidRDefault="00752CEE" w:rsidP="00752CEE">
      <w:pPr>
        <w:pStyle w:val="a3"/>
        <w:spacing w:after="0" w:line="480" w:lineRule="auto"/>
        <w:ind w:left="1701" w:right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3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Мини - проект «Лучший стрелок» 8 класс </w:t>
      </w:r>
      <w:bookmarkStart w:id="0" w:name="_GoBack"/>
      <w:bookmarkEnd w:id="0"/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 проекта: изучение истории страны с помощью математики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 проекта: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1)</w:t>
      </w:r>
      <w:r w:rsidRPr="00752CEE">
        <w:rPr>
          <w:rFonts w:ascii="Times New Roman" w:eastAsia="+mj-ea" w:hAnsi="Times New Roman" w:cs="Times New Roman"/>
          <w:bCs/>
          <w:iCs/>
          <w:sz w:val="24"/>
          <w:szCs w:val="24"/>
          <w:lang w:eastAsia="ru-RU"/>
        </w:rPr>
        <w:t xml:space="preserve">  внести свой личный вклад в победу над любым врагом с помощью своих знаний</w:t>
      </w: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Гипотеза: с помощью знаний можно победить врага на поле изобретений новейших видов вооружений для своей армии.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Задача 1: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Советская промышленность за годы войны изготовила около 30 000 боевых машин «Катюша». В ходе Берлинской операции было задействовано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этих машин. Сколько «Катюш» участвовало в Берлин</w:t>
      </w:r>
      <w:proofErr w:type="spellStart"/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ской</w:t>
      </w:r>
      <w:proofErr w:type="spellEnd"/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операции?</w:t>
      </w:r>
    </w:p>
    <w:p w:rsidR="00752CEE" w:rsidRPr="00752CEE" w:rsidRDefault="00752CEE" w:rsidP="00752CEE">
      <w:pPr>
        <w:pStyle w:val="a3"/>
        <w:tabs>
          <w:tab w:val="left" w:pos="3186"/>
        </w:tabs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Задача 2</w:t>
      </w: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магазин автомата входит 30 патронов. Сколько врагов может уничтожить солдат, если в цель попадает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выстрелов при стрельбе очередями?</w:t>
      </w:r>
    </w:p>
    <w:p w:rsidR="00752CEE" w:rsidRPr="00752CEE" w:rsidRDefault="00752CEE" w:rsidP="00752CEE">
      <w:pPr>
        <w:pStyle w:val="a3"/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Итог мини – проекта: Знания нужны – знания важны.</w:t>
      </w:r>
    </w:p>
    <w:p w:rsidR="00752CEE" w:rsidRPr="00752CEE" w:rsidRDefault="00752CEE" w:rsidP="00752CEE">
      <w:pPr>
        <w:spacing w:after="0" w:line="480" w:lineRule="auto"/>
        <w:ind w:left="1701" w:right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мировая война оказалась, прежде всего, войной танков, соревнования моторов, огня и брони, и от того, чья конструкторская мысль оказывалась точнее и глубже, зависел исход многих сражений. За годы войны, в нечеловеческих условиях, наблюдался прогресс в теоретической математике. Нам никак нельзя забывать о том, что подвиг народа в Великой Отечественной войне не ограничивается только славными делами фронтовиков, что основы победы ковались и в тылу, где руками рабочих и их разумом, </w:t>
      </w:r>
      <w:r w:rsidRPr="0075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руками и разумом инженеров и ученых создавалась и совершенствовалась военная техника. Нельзя нам забывать и того, что по многим параметрам к концу войны наши танки, самолеты, артиллерийские орудия стали совершеннее тех, которые противопоставлял нам враг. И заслуга в этом была ученых – математиков. Обратить внимание учащихся  на этот факт попыталась с помощью  долгосрочного проекта по математике.</w:t>
      </w:r>
    </w:p>
    <w:p w:rsidR="000202D7" w:rsidRPr="00752CEE" w:rsidRDefault="000202D7" w:rsidP="00752CEE">
      <w:pPr>
        <w:spacing w:after="0" w:line="480" w:lineRule="auto"/>
        <w:ind w:left="1701" w:right="567"/>
        <w:rPr>
          <w:rFonts w:ascii="Times New Roman" w:hAnsi="Times New Roman" w:cs="Times New Roman"/>
          <w:sz w:val="24"/>
          <w:szCs w:val="24"/>
        </w:rPr>
      </w:pPr>
    </w:p>
    <w:sectPr w:rsidR="000202D7" w:rsidRPr="007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EE"/>
    <w:rsid w:val="000202D7"/>
    <w:rsid w:val="007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2023-10-30T16:58:00Z</dcterms:created>
  <dcterms:modified xsi:type="dcterms:W3CDTF">2023-10-30T16:59:00Z</dcterms:modified>
</cp:coreProperties>
</file>