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A" w:rsidRDefault="00E92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Волжского района</w:t>
      </w:r>
    </w:p>
    <w:p w:rsidR="0063749A" w:rsidRDefault="00E92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63749A" w:rsidRDefault="00E92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63749A" w:rsidRDefault="00E92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 - детский сад № 101 «Жар – птица»»</w:t>
      </w:r>
    </w:p>
    <w:tbl>
      <w:tblPr>
        <w:tblW w:w="0" w:type="auto"/>
        <w:tblLayout w:type="fixed"/>
        <w:tblLook w:val="04A0"/>
      </w:tblPr>
      <w:tblGrid>
        <w:gridCol w:w="9929"/>
      </w:tblGrid>
      <w:tr w:rsidR="0063749A">
        <w:trPr>
          <w:trHeight w:val="96"/>
        </w:trPr>
        <w:tc>
          <w:tcPr>
            <w:tcW w:w="9929" w:type="dxa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749A" w:rsidRDefault="006374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3749A" w:rsidRDefault="00E92A05">
      <w:pPr>
        <w:spacing w:after="0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410037, г. Саратов, ул. им.  Муленкова А.П. 3/1, тел. 79-53-59, эл. почта </w:t>
      </w:r>
      <w:r>
        <w:rPr>
          <w:rFonts w:ascii="Times New Roman" w:hAnsi="Times New Roman" w:cs="Times New Roman"/>
          <w:sz w:val="24"/>
          <w:szCs w:val="24"/>
          <w:lang w:val="en-US"/>
        </w:rPr>
        <w:t>mdou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crr</w:t>
      </w:r>
      <w:r>
        <w:rPr>
          <w:rFonts w:ascii="Times New Roman" w:hAnsi="Times New Roman" w:cs="Times New Roman"/>
          <w:sz w:val="24"/>
          <w:szCs w:val="24"/>
        </w:rPr>
        <w:t>.101@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3749A" w:rsidRDefault="0063749A">
      <w:pPr>
        <w:jc w:val="center"/>
      </w:pPr>
    </w:p>
    <w:p w:rsidR="0063749A" w:rsidRDefault="0063749A">
      <w:pPr>
        <w:jc w:val="both"/>
      </w:pPr>
    </w:p>
    <w:p w:rsidR="0063749A" w:rsidRDefault="00E92A05">
      <w:pPr>
        <w:pStyle w:val="af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Проект</w:t>
      </w:r>
    </w:p>
    <w:p w:rsidR="0063749A" w:rsidRDefault="00E92A05">
      <w:pPr>
        <w:pStyle w:val="af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«Игровая деятельность в ДОУ»</w:t>
      </w:r>
    </w:p>
    <w:p w:rsidR="0063749A" w:rsidRDefault="0063749A">
      <w:pPr>
        <w:pStyle w:val="af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49A" w:rsidRDefault="0095031C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5031C"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 id="_x0000_i0" o:spid="_x0000_i1025" type="#_x0000_t75" style="width:424.5pt;height:282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3749A" w:rsidRDefault="0063749A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49A" w:rsidRDefault="00E92A0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:  Марычева Т.В., воспитатель</w:t>
      </w:r>
    </w:p>
    <w:p w:rsidR="0063749A" w:rsidRDefault="00E92A0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Сазоненко Е.А., воспитатель</w:t>
      </w:r>
    </w:p>
    <w:p w:rsidR="0063749A" w:rsidRDefault="0063749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3749A" w:rsidRDefault="0063749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63749A" w:rsidRDefault="00E92A0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63749A" w:rsidRDefault="00E92A05">
      <w:pPr>
        <w:pStyle w:val="af2"/>
        <w:shd w:val="clear" w:color="auto" w:fill="FFFFFF"/>
        <w:spacing w:before="0" w:beforeAutospacing="0" w:after="0" w:afterAutospacing="0" w:line="352" w:lineRule="atLeast"/>
        <w:ind w:firstLine="708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«Детство – важнейший период человеческой жизни, не подготовка к будущей жизни, а настоящая, яркая, самобытная, неповторимая жизнь. </w:t>
      </w:r>
      <w: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Доказано, что именно в процессе игровой деятельности ребенок познает окружающий мир, учится общаться и договариваться, ценить и любить прекрасное. Игры способствуют развитию умения концентрировать внимание, развитию памяти, речи, фантазии, восприятия. </w:t>
      </w:r>
      <w:r>
        <w:rPr>
          <w:color w:val="181818"/>
          <w:sz w:val="28"/>
          <w:szCs w:val="28"/>
        </w:rPr>
        <w:t xml:space="preserve">Игра важна для каждого ребёнка! Дети передают в игре самих же взрослых, то есть переносят увиденное в свой личный опыт и этим для них сюжет становится интереснее. Поэтому в проекте участвуют родители, сегодня родители не всегда играют с детьми, делают акцент на усталость после работы, или не знают, как организовать те или иные игры. Ведь детский возраст – это время чудес, и много всего интересного, где дети учатся, познают и расширяют свой кругозор. </w:t>
      </w:r>
    </w:p>
    <w:p w:rsidR="0063749A" w:rsidRDefault="00E92A05">
      <w:pPr>
        <w:pStyle w:val="af2"/>
        <w:shd w:val="clear" w:color="auto" w:fill="FFFFFF"/>
        <w:spacing w:before="0" w:beforeAutospacing="0" w:after="0" w:afterAutospacing="0" w:line="352" w:lineRule="atLeast"/>
        <w:ind w:firstLine="708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К сожалению на сегодняшний день, дети проводят свой досуг перед экранами телевизоров или гаджетов, что приводит к бедному словарному запасу слов, дети не могут занять себя – им не знакомы веселые игры и затей. Исходя из этого, мы поставили перед собой цель: </w:t>
      </w:r>
      <w:r>
        <w:rPr>
          <w:sz w:val="28"/>
          <w:szCs w:val="28"/>
        </w:rPr>
        <w:t xml:space="preserve">обогащение социального опыта ребенка через игровую деятельность </w:t>
      </w:r>
    </w:p>
    <w:p w:rsidR="0063749A" w:rsidRDefault="00E92A05">
      <w:pPr>
        <w:pStyle w:val="af2"/>
        <w:shd w:val="clear" w:color="auto" w:fill="FFFFFF"/>
        <w:spacing w:before="0" w:beforeAutospacing="0" w:after="0" w:afterAutospacing="0" w:line="352" w:lineRule="atLeast"/>
        <w:ind w:firstLine="708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 проекта:</w:t>
      </w:r>
    </w:p>
    <w:p w:rsidR="0063749A" w:rsidRDefault="00E92A05">
      <w:pPr>
        <w:pStyle w:val="af2"/>
        <w:shd w:val="clear" w:color="auto" w:fill="FFFFFF"/>
        <w:spacing w:before="0" w:beforeAutospacing="0" w:after="0" w:afterAutospacing="0" w:line="352" w:lineRule="atLeast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1. Формировать навыки самостоятельной организации игры, распределении ролей, творческого развития сюжета игры.</w:t>
      </w:r>
    </w:p>
    <w:p w:rsidR="0063749A" w:rsidRDefault="00E92A05">
      <w:pPr>
        <w:shd w:val="clear" w:color="auto" w:fill="FFFFFF"/>
        <w:spacing w:before="50"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. Воспитывать у детей желание к получению новых знаний и навыков.</w:t>
      </w:r>
    </w:p>
    <w:p w:rsidR="0063749A" w:rsidRDefault="00E92A05">
      <w:pPr>
        <w:shd w:val="clear" w:color="auto" w:fill="FFFFFF"/>
        <w:spacing w:before="50"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. Способствовать развитию взаимопонимания между детьми и родителями</w:t>
      </w:r>
    </w:p>
    <w:p w:rsidR="0063749A" w:rsidRDefault="00E92A05">
      <w:pPr>
        <w:shd w:val="clear" w:color="auto" w:fill="FFFFFF"/>
        <w:spacing w:before="50"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. Пополнить и обогатить предметно развивающую образовательную среду.</w:t>
      </w:r>
    </w:p>
    <w:p w:rsidR="0063749A" w:rsidRDefault="00E92A05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результаты: 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Сплочение детского коллектива, развитию взаимопонимания между детьми и родителями. 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Желание родителей самостоятельно организовывать совместные, творческие игры с детьми дома и в дошкольном учреждении.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Расширение игровых приемов, используемых детьми в игре способов использования игрового оборудования и предметов-заместителей.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уровня коммуникативных навыков детей, развитие ролевых диалогов, вариативности обыгрываемых персонажей.</w:t>
      </w:r>
    </w:p>
    <w:p w:rsidR="0063749A" w:rsidRDefault="00E92A05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63749A" w:rsidRDefault="00E92A05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среднего дошкольного возраста (4-5 лет);</w:t>
      </w:r>
    </w:p>
    <w:p w:rsidR="0063749A" w:rsidRDefault="00E92A05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 группы;</w:t>
      </w:r>
    </w:p>
    <w:p w:rsidR="0063749A" w:rsidRDefault="00E92A05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63749A" w:rsidRDefault="0063749A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49A" w:rsidRDefault="00E92A0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март-май </w:t>
      </w:r>
    </w:p>
    <w:p w:rsidR="0063749A" w:rsidRDefault="00E92A05">
      <w:pPr>
        <w:pStyle w:val="af3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познавательно – игровой.</w:t>
      </w:r>
    </w:p>
    <w:p w:rsidR="0063749A" w:rsidRDefault="00E92A05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63749A" w:rsidRDefault="00E92A05">
      <w:pPr>
        <w:pStyle w:val="af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1 этап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–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Организационный</w:t>
      </w:r>
    </w:p>
    <w:p w:rsidR="0063749A" w:rsidRDefault="00E92A0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Изучение методической литературы , составление перспективного плана проектной деятельности, подготовка: конспектов и планов занятий, бесед; консультаций для родителей, проведена диагностика ,анкетирование. На данном этапе проекта для реализации поставленных целей была изучена и проанализирована  литература: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Дыбина О. В. «Игровые технологии ознакомления дошкольников с предметным миром»;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Жуковская Р. И. «Творческие ролевые игры в детском саду»;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Тверитина Е. Н. Руководство играми детей в дошкольных учреждениях;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Бойченко H. A. «Сюжетно – ролевые игры дошкольников»;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В. Краснощекова «Игры для детей дошкольного возраста»;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Бондаренко А. К. «Дидактические игры в детском саду».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«Воспитание детей в игре» А.К.Бондаренко, А.И.Матусик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«Роль игры в воспитании детей» А.П.Усова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«Сюжетно-ролевые игры для детей дошкольного возраста» Н.В.Краснощёкова.</w:t>
      </w:r>
    </w:p>
    <w:p w:rsidR="0063749A" w:rsidRDefault="00E92A05">
      <w:pPr>
        <w:pStyle w:val="af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 целью выявления уровня сформированности игровых умений у</w:t>
      </w:r>
    </w:p>
    <w:p w:rsidR="0063749A" w:rsidRDefault="00E92A05">
      <w:pPr>
        <w:pStyle w:val="af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дошкольников 6 -7лет мною была проведена  диагностика</w:t>
      </w:r>
    </w:p>
    <w:p w:rsidR="0063749A" w:rsidRDefault="00E92A05">
      <w:pPr>
        <w:pStyle w:val="af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Проанализировав результаты диагностики, выяснили, что некоторые дети воспроизводят элементарные игровые сюжеты, затрудняются самостоятельно придумывать новый вариант сюжета, роль реализуют ограниченным количеством действий, связанных с ней. Действия однообразны, состоят из ряда повторяющихся операций, которые логически не перерастают в другие за ними следующие действия. Легко нарушается логика действий без протестов со стороны детей. Возникла необходимость ликвидировать многие пробелы в игровой деятельности детей данной возрастной группы.</w:t>
      </w:r>
    </w:p>
    <w:p w:rsidR="0063749A" w:rsidRDefault="00E92A05">
      <w:pPr>
        <w:pStyle w:val="af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  этап – Практический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данного этапа проекта  в форме совместной деятельности детей и воспитателей проходила реализация запланированных мероприятий. В соответствие с тематикой проекта использовался раздаточный материал, создавались атрибуты и пособия для занятий и игр с детьми, читалась художественная литература, просматривали мультфильмы, для детей организовавали беседы, различные дидактические, творческие, театрализованные ,сюжетно-ролевые игры, настольно – печатные , игры фантазии, развивающие игры на развитие творческого мышления, хороводные, игровые и проблемные ситуации, художественно-творческая деятельность. Пополнялась развивающая среда, информация для родителей, подбор материала для совместной деятельности ребенка и родителя. </w:t>
      </w:r>
    </w:p>
    <w:p w:rsidR="0063749A" w:rsidRDefault="0063749A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63749A" w:rsidRDefault="0063749A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8"/>
        <w:tblW w:w="8998" w:type="dxa"/>
        <w:tblLook w:val="04A0"/>
      </w:tblPr>
      <w:tblGrid>
        <w:gridCol w:w="514"/>
        <w:gridCol w:w="1890"/>
        <w:gridCol w:w="2414"/>
        <w:gridCol w:w="2844"/>
        <w:gridCol w:w="1909"/>
      </w:tblGrid>
      <w:tr w:rsidR="0063749A">
        <w:trPr>
          <w:trHeight w:val="140"/>
        </w:trPr>
        <w:tc>
          <w:tcPr>
            <w:tcW w:w="468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Содежание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деятельности воспитателя и детей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родителями</w:t>
            </w:r>
          </w:p>
        </w:tc>
      </w:tr>
      <w:tr w:rsidR="0063749A">
        <w:trPr>
          <w:trHeight w:val="140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«Поиграем вместе»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формировать социальный опыт детей средствами игровой деятельности; развивать творческие способности детей через игру.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Беседа «Будем вместе мы играть»;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Демонстрация презентации «Поиграем с Машей»;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Просмотр мультфильма «Тайна игрушек»;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НОД «Путешествие с Петрушкой»;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Сюжетно ролевая игра «Магазин игрушек».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Консультация: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Играйте вместе с ребенком.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749A">
        <w:trPr>
          <w:trHeight w:val="140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«Игра и дружба»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Формировать умение распределяться на подгруппы в соответствии с игровым сюжетом, распределять роли и действовать согласно принятой на себя роли; учить моделировать ролевой диалог.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сказки С. Прокофьевой «Маша и Ойка»;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НОД «Чебурашка ищет друзей»;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Продуктивная деятельность: с/р/и « Магазин »-раскрасить картинки овощи, фрукты, игрушки, посуда.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Творческая игра «У врача».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Семинар-практикум для родителей: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Роль игры в развитии и воспитании ребёнка дошкольного возраста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749A">
        <w:trPr>
          <w:trHeight w:val="2897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3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«Такие разные игры»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познакомить детей с разными видами игр; учить согласовывать игровые движения с речью; развивать произвольное внимание.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Беседа с детьми «Истории об игрушках» (ознакомление с окружающим). Проект «В царстве умных игр»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Игра-фантазия «Угадываем животных»; 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НОД «Народные игры забавы»;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Задачи: Развивающая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игра «Найди отличия».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Организация семейной выставки: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Игрушки наших мам, пап, бабушек и дедушек;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749A">
        <w:trPr>
          <w:trHeight w:val="2897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«Игра объединяет»</w:t>
            </w:r>
          </w:p>
          <w:p w:rsidR="0063749A" w:rsidRDefault="0063749A">
            <w:pPr>
              <w:jc w:val="both"/>
              <w:rPr>
                <w:lang w:eastAsia="ru-RU"/>
              </w:rPr>
            </w:pP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Учить соблюдать правила поведения в игре. Воспитывать доброжелательность между детьми, умение учитывать желания сверстников. Побуждать детей творчески использовать полученные знания, развивать инициативу.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 проблемной ситуации «Не поделили игрушку»;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Проект «Вместе весело играть»;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 на развитие творческого мышления «Карточки с картинками»;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Продуктивная деятельность: Цветные картинки»;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Театрализованная игра «Превращение комнаты».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Изготовление памяток для родителей: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«Памятка для родителей по проведению игр»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749A">
        <w:trPr>
          <w:trHeight w:val="2897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«Импровизация в игре»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вовлекать детей в импровизацию; учить входить в воображаемую ситуацию, оборудовать место для творческой игры.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Дискуссия с детьми «Что случилось с собачкой»;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Просмотр мультфильма «Жили-были матрешки»;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Игровая ситуация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 домашний театр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Хороводная игра «Пузырь».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Семейный досуг «Вечер дружной семьи» (фотоочет).</w:t>
            </w:r>
          </w:p>
        </w:tc>
      </w:tr>
      <w:tr w:rsidR="0063749A">
        <w:trPr>
          <w:trHeight w:val="2897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6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«Игровые правила»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продолжать учить детей играть по несколько человек в одну игру, при этом соблюдать очередность, правила игры. Развивать внимание, усидчивость, сопереживание.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Сюжетно – ролевая игра «Семья»;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Настольная игра «Лото цветные фигурки»;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Дидактическая игра «Отгадай-ка»;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Игровая ситуация «Помощь пострадавшему».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Физкультурный досуг с участием родителей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«Мой весёлый звонкий мяч»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749A">
        <w:trPr>
          <w:trHeight w:val="2897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«Игра и игрушки»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Формировать умения творчески развивать сюжет игры.  Развивать коммуникативные способности дошкольников.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Сюжетно – ролевая игра «Театр»;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НОД «Игрушки Потерялись»;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Дидактическая игра «Скажи дальше»;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Пальчиковая игра «Цветок».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Семейная выставка «Наша любимая игра»</w:t>
            </w:r>
          </w:p>
        </w:tc>
      </w:tr>
      <w:tr w:rsidR="0063749A">
        <w:trPr>
          <w:trHeight w:val="3580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«Игра и ее умение обучать»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Закреплять знания детей об использовании предметов, продолжать формировать навыки играть слаженно и по правилам. Развивать память.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Игры-экспериментирования с магнитом;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Дидактическая игра «Найди игрушку»;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Сюжетно – ролевая игра «Зоопарк»;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Настольные игры домино «Фрукты», лото «Мир животных».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Консулбтация для родителей «Создание условий в семье для развивающей игровой деятельности».</w:t>
            </w:r>
          </w:p>
        </w:tc>
      </w:tr>
      <w:tr w:rsidR="0063749A">
        <w:trPr>
          <w:trHeight w:val="3580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«Роли в игре»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помочь детям разнообразить, отразить богатство действий лица, изображаемого ребенком, выделить чётко действия, направленные к разным персонажам игры.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развернуть действия в последовательности, строго воссоздающей реальную логику.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НОД: «Подарили Илюшке в день рождения игрушки»;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Театрализация сказки «Теремок»;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С/р игра «Цирк»;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Д.и. «Что за чудо эта грядка».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Папка-передвижка «Организация игровой деятельности детей».</w:t>
            </w:r>
          </w:p>
        </w:tc>
      </w:tr>
      <w:tr w:rsidR="0063749A">
        <w:trPr>
          <w:trHeight w:val="3580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10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«Игры эксперименты»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Повышать у детей образовательную мотивацию, развитие творческих способностей, формирование исследовательских навыков, самореализацию детей.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НОД «Волшебный клубок»;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 эксперимент «Волшебница водица»;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Д.и. «Волшебный мешочек»;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Экологическая игра «С какого дерева листок»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Игра-экспериментирование «Тонет – не тонет».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Создание фотогазеты с интервью детей на тему «Как мы играем в детском саду».</w:t>
            </w:r>
          </w:p>
        </w:tc>
      </w:tr>
      <w:tr w:rsidR="0063749A">
        <w:trPr>
          <w:trHeight w:val="3580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11 неделя</w:t>
            </w:r>
          </w:p>
          <w:p w:rsidR="0063749A" w:rsidRDefault="0063749A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«Подвижные игры»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Развивать ловкость, умение играть в подвижные игры со словами. Играть в команде.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Сюжетно-ролевая игра с воспитателем «Водитель автобуса»;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Подвижные игры «У медведя во бору»;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Игра-путешествие «Помощь гному»;</w:t>
            </w:r>
          </w:p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Подвижные народные игры.</w:t>
            </w:r>
          </w:p>
          <w:p w:rsidR="0063749A" w:rsidRDefault="0063749A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Консультация для родителей на тему «Двигательная активность детей на прогулке и дома»</w:t>
            </w:r>
          </w:p>
        </w:tc>
      </w:tr>
      <w:tr w:rsidR="0063749A">
        <w:trPr>
          <w:trHeight w:val="3580"/>
        </w:trPr>
        <w:tc>
          <w:tcPr>
            <w:tcW w:w="468" w:type="dxa"/>
            <w:textDirection w:val="btLr"/>
            <w:vAlign w:val="center"/>
          </w:tcPr>
          <w:p w:rsidR="0063749A" w:rsidRDefault="00E92A05">
            <w:pPr>
              <w:pStyle w:val="af3"/>
              <w:ind w:left="113" w:right="11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12 неделя</w:t>
            </w:r>
          </w:p>
        </w:tc>
        <w:tc>
          <w:tcPr>
            <w:tcW w:w="181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«Подведение результатов»</w:t>
            </w:r>
          </w:p>
        </w:tc>
        <w:tc>
          <w:tcPr>
            <w:tcW w:w="2307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Провести анализ выполненной работы; проанализировать деятельность детей; узнать уровень сформированности их игровой деятельности.</w:t>
            </w:r>
          </w:p>
        </w:tc>
        <w:tc>
          <w:tcPr>
            <w:tcW w:w="2452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Итоговое мероприятие: выступление на конференции по теме:«Игровая деятельность в ДОУ» (заочно). </w:t>
            </w:r>
          </w:p>
        </w:tc>
        <w:tc>
          <w:tcPr>
            <w:tcW w:w="1954" w:type="dxa"/>
          </w:tcPr>
          <w:p w:rsidR="0063749A" w:rsidRDefault="00E92A05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Круглый стол «Игра с ребенком в жизни».</w:t>
            </w:r>
          </w:p>
        </w:tc>
      </w:tr>
    </w:tbl>
    <w:p w:rsidR="0063749A" w:rsidRDefault="0063749A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49A" w:rsidRDefault="00E92A05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 этап – Заключительный:</w:t>
      </w:r>
    </w:p>
    <w:p w:rsidR="0063749A" w:rsidRDefault="00E92A05">
      <w:pPr>
        <w:pStyle w:val="af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конце мая с целью выявления результативности данного проекта была проведена заключительная диагностика. Проанализировав данные входной и заключительной диагностик, можно сделать вывод, что количество детей с высоким уровнем сформированности игровых умений увеличилось, а количество детей со средним уровнем уменьшилось, уменьшилось количество детей с низким уровнем.</w:t>
      </w:r>
    </w:p>
    <w:p w:rsidR="0063749A" w:rsidRDefault="0063749A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49A" w:rsidRDefault="00E92A05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3749A" w:rsidRDefault="0063749A">
      <w:pPr>
        <w:pStyle w:val="af3"/>
        <w:jc w:val="both"/>
        <w:rPr>
          <w:rStyle w:val="c3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749A" w:rsidRDefault="00E92A05">
      <w:pPr>
        <w:pStyle w:val="af2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В заключение хочется отметить, что в условиях детского сада возможно и целесообразно использовать игровую деятельность  в различных видах образовательной деятельности. Совместная организованная деятельность педагога, детей и родителей позволяет сделать процесс обучения и развития ребёнка достаточно эффективным. Использование разных видов игр в работе с детьми служит повышению познавательной мотивации воспитанников, соответственно наблюдается рост их достижений, ключевых компетентностей. Можно добавить то что ваши дети стали участвовать в конкурсах чтецов и занимать призовые места. Родители, отмечая интерес детей к ДОУ, стали уважительнее относиться к воспитателям, прислушиваются к их советам, активнее участвуют в групповых проектах.</w:t>
      </w:r>
    </w:p>
    <w:p w:rsidR="0063749A" w:rsidRDefault="00E92A05">
      <w:pPr>
        <w:pStyle w:val="af2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3"/>
        </w:rPr>
      </w:pPr>
      <w:r>
        <w:rPr>
          <w:b/>
          <w:sz w:val="28"/>
          <w:szCs w:val="28"/>
        </w:rPr>
        <w:t>Интернет ресурсы:</w:t>
      </w:r>
    </w:p>
    <w:p w:rsidR="0063749A" w:rsidRDefault="0095031C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10" w:tooltip="https://nsportal.ru/detskiy-sad/raznoe/2019/06/19/otchet-po-samoobrazovaniyu-igra-kak-sredstvo-obrazovatelnoy" w:history="1">
        <w:r w:rsidR="00E92A05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lang w:eastAsia="ru-RU"/>
          </w:rPr>
          <w:t>https://nsportal.ru/detskiy-sad/raznoe/2019/06/19/otchet-po-samoobrazovaniyu-igra-kak-sredstvo-obrazovatelnoy</w:t>
        </w:r>
      </w:hyperlink>
    </w:p>
    <w:p w:rsidR="0063749A" w:rsidRDefault="0095031C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11" w:tooltip="https://infourok.ru/kartoteka-syuzhetnorolevie-igrisrednyaya-gruppa-3534256.html" w:history="1">
        <w:r w:rsidR="00E92A05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lang w:eastAsia="ru-RU"/>
          </w:rPr>
          <w:t>https://infourok.ru/kartoteka-syuzhetnorolevie-igrisrednyaya-gruppa-3534256.html</w:t>
        </w:r>
      </w:hyperlink>
    </w:p>
    <w:p w:rsidR="0063749A" w:rsidRDefault="0095031C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12" w:tooltip="https://www.maam.ru/detskijsad/kartoteka-horovodnyh-igr-srednja-grupa.html" w:history="1">
        <w:r w:rsidR="00E92A05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lang w:eastAsia="ru-RU"/>
          </w:rPr>
          <w:t>https://www.maam.ru/detskijsad/kartoteka-horovodnyh-igr-srednja-grupa.html</w:t>
        </w:r>
      </w:hyperlink>
    </w:p>
    <w:p w:rsidR="0063749A" w:rsidRDefault="0095031C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13" w:tooltip="https://kladraz.ru/igry-dlja-detei/obuchayuschie-igry/didakticheskie-igry-v-srednei-grupe-kartoteka.html" w:history="1">
        <w:r w:rsidR="00E92A05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lang w:eastAsia="ru-RU"/>
          </w:rPr>
          <w:t>https://kladraz.ru/igry-dlja-detei/obuchayuschie-igry/didakticheskie-igry-v-srednei-grupe-kartoteka.html</w:t>
        </w:r>
      </w:hyperlink>
    </w:p>
    <w:p w:rsidR="0063749A" w:rsidRDefault="00E92A05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https://lobaheva-ivant-dou18.edumsko.ru/folders/post/1048526</w:t>
      </w:r>
    </w:p>
    <w:p w:rsidR="0063749A" w:rsidRDefault="0063749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49A" w:rsidRDefault="00E92A0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Дыбина О. В. «Игровые технологии ознакомления дошкольников с предметным миром»;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Жуковская Р. И. «Творческие ролевые игры в детском саду»;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Тверитина Е. Н. «Руководство играми детей в дошкольных учреждениях»;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Бойченко H. A. «Сюжетно – ролевые игры дошкольников»;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В. Краснощекова «Игры для детей дошкольного возраста»;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Бондаренко А. К. «Дидактические игры в детском саду».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А.К.Бондаренко, А.И.Матусик «Воспитание детей в игре» 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А.П.Усова «Роль игры в воспитании детей»</w:t>
      </w:r>
    </w:p>
    <w:p w:rsidR="0063749A" w:rsidRDefault="00E92A05">
      <w:pPr>
        <w:pStyle w:val="af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Н.В.Краснощёкова «Сюжетно-ролевые игры для детей дошкольного возраста»</w:t>
      </w:r>
    </w:p>
    <w:p w:rsidR="0063749A" w:rsidRDefault="0063749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49A" w:rsidRDefault="00E92A0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САМОАНАЛИЗ</w:t>
      </w:r>
    </w:p>
    <w:p w:rsidR="0063749A" w:rsidRDefault="00E92A05">
      <w:pPr>
        <w:pStyle w:val="af2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Многие  родители все чаще с тревогой отмечают, что многие дошкольники испытывают серьезные трудности в общении со сверстниками. Различные стороны игры постоянно являлись предметом внимательного и детального изучения.</w:t>
      </w:r>
      <w:r>
        <w:rPr>
          <w:color w:val="000000"/>
          <w:sz w:val="28"/>
          <w:szCs w:val="28"/>
          <w:shd w:val="clear" w:color="auto" w:fill="FFFFFF"/>
        </w:rPr>
        <w:br/>
        <w:t>Работая с детьми дошкольного возраста, я пришла к выводу, что игра является ведущим видом деятельности детей и  играет ведущую роль в формировании положительных взаимоотношений детей.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Игра может способствовать воспитанию нравственных качеств только при соблюдении ряда условий:</w:t>
      </w:r>
      <w:r>
        <w:rPr>
          <w:color w:val="000000"/>
          <w:sz w:val="28"/>
          <w:szCs w:val="28"/>
        </w:rPr>
        <w:br/>
        <w:t>• правильная организация и руководство игрой;</w:t>
      </w:r>
      <w:r>
        <w:rPr>
          <w:color w:val="000000"/>
          <w:sz w:val="28"/>
          <w:szCs w:val="28"/>
        </w:rPr>
        <w:br/>
        <w:t>• правильно сформулированная мотивация;</w:t>
      </w:r>
      <w:r>
        <w:rPr>
          <w:color w:val="000000"/>
          <w:sz w:val="28"/>
          <w:szCs w:val="28"/>
        </w:rPr>
        <w:br/>
        <w:t>• многообразие детских игр, направленных на развитие положительных качеств дошкольников</w:t>
      </w:r>
    </w:p>
    <w:p w:rsidR="0063749A" w:rsidRDefault="00E92A05">
      <w:pPr>
        <w:pStyle w:val="af2"/>
        <w:spacing w:before="0" w:beforeAutospacing="0" w:after="0" w:afterAutospacing="0" w:line="234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учет индивидуальных особенностей ребенка, его интересов. </w:t>
      </w:r>
      <w:r>
        <w:rPr>
          <w:color w:val="000000"/>
          <w:sz w:val="28"/>
          <w:szCs w:val="28"/>
        </w:rPr>
        <w:br/>
        <w:t>В дошкольном возрасте игра является ведущей деятельностью, а</w:t>
      </w:r>
    </w:p>
    <w:p w:rsidR="0063749A" w:rsidRDefault="00E92A05">
      <w:pPr>
        <w:pStyle w:val="af2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общение становится ее частью и условием. Дети, конечно же, не всегда находят нужные способы установления отношений. Нередко между ними возникают конфликты, когда каждый отстаивает свое желание, не считаясь с желаниями и правами сверстников. Но именно в игре ребенок,  попадает в отношения зависимости положительные и отрицательные поступки, когда ребенок искренне радуется при достижении положительного результата в игре. Считаю, что мною выбранное направление работы поможет детям будущем безболезненно адаптироваться в новых для них условиях школьной жизни.</w:t>
      </w:r>
    </w:p>
    <w:p w:rsidR="0063749A" w:rsidRDefault="0063749A">
      <w:pPr>
        <w:pStyle w:val="af2"/>
        <w:spacing w:before="0" w:beforeAutospacing="0" w:after="0" w:afterAutospacing="0" w:line="234" w:lineRule="atLeast"/>
        <w:jc w:val="both"/>
        <w:rPr>
          <w:sz w:val="28"/>
          <w:szCs w:val="28"/>
        </w:rPr>
      </w:pPr>
    </w:p>
    <w:p w:rsidR="0063749A" w:rsidRDefault="0063749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49A" w:rsidRDefault="00210E48" w:rsidP="00210E4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сюжетно-ролевой игры «Театр»</w:t>
      </w:r>
    </w:p>
    <w:p w:rsidR="00210E48" w:rsidRPr="00311A60" w:rsidRDefault="00210E48" w:rsidP="00311A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1A60">
        <w:rPr>
          <w:rFonts w:ascii="Times New Roman" w:eastAsia="Calibri" w:hAnsi="Times New Roman" w:cs="Times New Roman"/>
          <w:b/>
          <w:sz w:val="28"/>
          <w:szCs w:val="28"/>
        </w:rPr>
        <w:t xml:space="preserve">Цель - </w:t>
      </w:r>
      <w:r w:rsidRPr="00311A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закрепление представлений детей о </w:t>
      </w:r>
      <w:r w:rsidRPr="00311A60">
        <w:rPr>
          <w:rStyle w:val="af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театре средствами сюжетно-ролевой</w:t>
      </w:r>
      <w:r w:rsidRPr="00311A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игры.</w:t>
      </w:r>
    </w:p>
    <w:p w:rsidR="00210E48" w:rsidRPr="00311A60" w:rsidRDefault="00210E48" w:rsidP="00311A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11A6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DD4850" w:rsidRPr="00DD4850" w:rsidRDefault="00DD4850" w:rsidP="00311A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DD48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Образовательные:</w:t>
      </w:r>
    </w:p>
    <w:p w:rsidR="00DD4850" w:rsidRPr="00DD4850" w:rsidRDefault="00DD4850" w:rsidP="00311A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48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D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профессии актера, гримера, билетера</w:t>
      </w:r>
      <w:r w:rsidRPr="00DD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4850" w:rsidRPr="00DD4850" w:rsidRDefault="00DD4850" w:rsidP="00311A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DD48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Развивающие:</w:t>
      </w:r>
    </w:p>
    <w:p w:rsidR="00DD4850" w:rsidRDefault="00DD4850" w:rsidP="00311A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48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умение детей вести диалогическую речь.</w:t>
      </w:r>
    </w:p>
    <w:p w:rsidR="00DD4850" w:rsidRPr="00DD4850" w:rsidRDefault="00DD4850" w:rsidP="00DD485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DD485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Воспитательные:</w:t>
      </w:r>
    </w:p>
    <w:p w:rsidR="00DD4850" w:rsidRDefault="00DD4850" w:rsidP="00DD485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DD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дружеские взаимоотношения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0E48" w:rsidRPr="00311A60" w:rsidRDefault="00311A60" w:rsidP="00311A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11A6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Предварительная работа: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11A60">
        <w:rPr>
          <w:color w:val="111111"/>
          <w:sz w:val="28"/>
          <w:szCs w:val="28"/>
        </w:rPr>
        <w:t>1. Рассматривание иллюстраций </w:t>
      </w:r>
      <w:r w:rsidRPr="00311A6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11A60">
        <w:rPr>
          <w:rStyle w:val="af4"/>
          <w:rFonts w:eastAsia="Arial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311A6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311A60">
        <w:rPr>
          <w:color w:val="111111"/>
          <w:sz w:val="28"/>
          <w:szCs w:val="28"/>
        </w:rPr>
        <w:t xml:space="preserve">2. Рисование рисунков к сказке. 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311A60">
        <w:rPr>
          <w:color w:val="111111"/>
          <w:sz w:val="28"/>
          <w:szCs w:val="28"/>
        </w:rPr>
        <w:t xml:space="preserve">3. </w:t>
      </w:r>
      <w:r w:rsidRPr="00311A60">
        <w:rPr>
          <w:color w:val="111111"/>
          <w:sz w:val="28"/>
          <w:szCs w:val="28"/>
          <w:shd w:val="clear" w:color="auto" w:fill="FFFFFF"/>
        </w:rPr>
        <w:t>Изготовление атрибут для игры.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rFonts w:eastAsiaTheme="minorHAnsi"/>
          <w:color w:val="111111"/>
          <w:sz w:val="28"/>
          <w:szCs w:val="28"/>
          <w:shd w:val="clear" w:color="auto" w:fill="FFFFFF"/>
        </w:rPr>
      </w:pPr>
      <w:r w:rsidRPr="00311A60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Игровые роли</w:t>
      </w:r>
      <w:r w:rsidRPr="00311A60">
        <w:rPr>
          <w:b/>
          <w:color w:val="111111"/>
          <w:sz w:val="28"/>
          <w:szCs w:val="28"/>
          <w:shd w:val="clear" w:color="auto" w:fill="FFFFFF"/>
        </w:rPr>
        <w:t>:</w:t>
      </w:r>
      <w:r w:rsidRPr="00311A60">
        <w:rPr>
          <w:color w:val="111111"/>
          <w:sz w:val="28"/>
          <w:szCs w:val="28"/>
          <w:shd w:val="clear" w:color="auto" w:fill="FFFFFF"/>
        </w:rPr>
        <w:t xml:space="preserve"> кассир, артисты, зрители, костюмер, работник кафе, гример.</w:t>
      </w:r>
    </w:p>
    <w:p w:rsidR="0063749A" w:rsidRPr="00311A60" w:rsidRDefault="00311A60" w:rsidP="00311A6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11A6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Игровой материал</w:t>
      </w:r>
      <w:r w:rsidRPr="00311A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касса, </w:t>
      </w:r>
      <w:r w:rsidRPr="00311A60">
        <w:rPr>
          <w:rStyle w:val="af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театральные билеты</w:t>
      </w:r>
      <w:r w:rsidRPr="00311A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ширма, витрина в кафе, игрушечная посуда, деньги, банковская карта, стулья, где отмечены ряд и место</w:t>
      </w:r>
      <w:r w:rsidRPr="00311A6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маски героев.</w:t>
      </w:r>
    </w:p>
    <w:p w:rsidR="00311A60" w:rsidRPr="00311A60" w:rsidRDefault="00311A60" w:rsidP="00311A6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11A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Ход игры:</w:t>
      </w:r>
    </w:p>
    <w:p w:rsidR="00311A60" w:rsidRPr="00311A60" w:rsidRDefault="00311A60" w:rsidP="00311A6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Дети, сегодня я обнаружила на столе загадочный конверт. Давайте посмотрим, что в нем? В конверте пригласительные билеты. А куда вы узнаете отгадав загадку.</w:t>
      </w:r>
    </w:p>
    <w:p w:rsidR="00311A60" w:rsidRPr="00311A60" w:rsidRDefault="00311A60" w:rsidP="00311A6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Что за дом, что за дом, сказку ты увидишь в нем, танцы музыка и смех – представления для всех. Еще в этом заведении работают артисты и актеры. И концентр идет на сцене. И встречает контролер. Здесь можно пьесу посмотреть. Что за дом такой, ответь?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lastRenderedPageBreak/>
        <w:t>Д: Театр.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В: Давайте вспомним, как нужно вести себя в театре?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Д: Не шуметь, не кричать, не разговаривать во время представления.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В: Прежде чем пройти в зал, нам нужно купить билет (в это время выбираются артисты, кассир, контролер, буфетчица, гример)</w:t>
      </w:r>
    </w:p>
    <w:p w:rsidR="00311A60" w:rsidRPr="00311A60" w:rsidRDefault="00311A60" w:rsidP="00311A6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11A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покупают билеты. Артистов в это время гримируют.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В: А сейчас я вам предлагаю посетить кафе до начала концерта. В нем они могут выпить сок, съесть фрукты. После этого дети проходят в зал и рассаживаются на стульчиках, артисты уходят за кулисы и готовятся к выступлениям.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В: Что нужно сделать чтобы концерт начался?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Д: Хлопать (Да. Аплодисменты и после 3-го звонка начинается концерт. Дети – артисты показывают концертные номера, а воспитатель объявляет пьесу).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В: Сейчас Вашему вниманию будет представлена сказка «Маша и медведь». Приятного просмотра.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311A60">
        <w:rPr>
          <w:i/>
          <w:color w:val="000000"/>
          <w:sz w:val="28"/>
          <w:szCs w:val="28"/>
        </w:rPr>
        <w:t>Дети выступают.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В: На этом наш концерт подошел к концу. Всем большое спасибо (после просмотра концерта дети хлопают, дарят артистам цветы). А нам пора возвращаться в детский сад.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Подведение итогов игры: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В: Ребята, где мы сегодня побывали? Кто из артистов вам больше понравился? А вы хотели бы стать артистами? Давайте почаще посещать театр.</w:t>
      </w:r>
    </w:p>
    <w:p w:rsidR="00311A60" w:rsidRPr="00311A60" w:rsidRDefault="00311A60" w:rsidP="00311A60">
      <w:pPr>
        <w:pStyle w:val="af2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1A60">
        <w:rPr>
          <w:color w:val="000000"/>
          <w:sz w:val="28"/>
          <w:szCs w:val="28"/>
        </w:rPr>
        <w:t>В: Сегодня мне очень понравилось, как мы с вами играли, вы хорошо справились со всеми ролями, были вежливы, правильно вели себя в общественном месте, старались перевоплотиться в образе артистов. Вы все были очень внимательны, добрые и дружные. А это самое главное.</w:t>
      </w:r>
    </w:p>
    <w:p w:rsidR="00311A60" w:rsidRPr="00311A60" w:rsidRDefault="00311A60" w:rsidP="00311A60">
      <w:pPr>
        <w:pStyle w:val="af2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11A60" w:rsidRPr="00311A60" w:rsidRDefault="00311A60" w:rsidP="00311A60">
      <w:pPr>
        <w:shd w:val="clear" w:color="auto" w:fill="FFFFFF"/>
        <w:spacing w:before="50" w:after="0" w:line="352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11A60" w:rsidRPr="00311A60" w:rsidRDefault="00311A60" w:rsidP="00311A60">
      <w:pPr>
        <w:shd w:val="clear" w:color="auto" w:fill="FFFFFF"/>
        <w:spacing w:before="50" w:after="0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49A" w:rsidRDefault="0063749A">
      <w:pPr>
        <w:pStyle w:val="af2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</w:p>
    <w:p w:rsidR="0063749A" w:rsidRDefault="008C73D6">
      <w:pPr>
        <w:pStyle w:val="af2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59100" cy="2486025"/>
            <wp:effectExtent l="19050" t="0" r="0" b="0"/>
            <wp:docPr id="2" name="Рисунок 2" descr="https://sun9-50.userapi.com/s/v1/ig2/0VaaiNx5SLaEuPh9CLQEICh5MWVtJr0eW0gJHu2C4n6XTnJRW9chS3h_XU5y__Rw0GWkUuk4iqex5vLej768avYw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s/v1/ig2/0VaaiNx5SLaEuPh9CLQEICh5MWVtJr0eW0gJHu2C4n6XTnJRW9chS3h_XU5y__Rw0GWkUuk4iqex5vLej768avYw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8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2476500"/>
            <wp:effectExtent l="19050" t="0" r="0" b="0"/>
            <wp:docPr id="5" name="Рисунок 5" descr="https://sun9-49.userapi.com/s/v1/ig2/0LCAuFVZI6LTgwprDN6Yn2hlOUE6NqBZDcqO6FkDWHq9lje3NL1Y6o1gjqpgZlrmwHm0WY4tuXiY4JGKafFDxCNP.jpg?size=1280x109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9.userapi.com/s/v1/ig2/0LCAuFVZI6LTgwprDN6Yn2hlOUE6NqBZDcqO6FkDWHq9lje3NL1Y6o1gjqpgZlrmwHm0WY4tuXiY4JGKafFDxCNP.jpg?size=1280x109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4" cy="248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3D6" w:rsidRDefault="008C73D6">
      <w:pPr>
        <w:pStyle w:val="af2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62275" cy="3253765"/>
            <wp:effectExtent l="19050" t="0" r="9525" b="0"/>
            <wp:docPr id="8" name="Рисунок 8" descr="https://sun9-65.userapi.com/s/v1/ig2/G2xW5HCFPyzaReubCrpWiz3Q_fVdQNtoIB9IFu-rSsEroURcPL-JKMfSWZXsJPvj81-ni0OdupPHCmhFBBPgNs1n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5.userapi.com/s/v1/ig2/G2xW5HCFPyzaReubCrpWiz3Q_fVdQNtoIB9IFu-rSsEroURcPL-JKMfSWZXsJPvj81-ni0OdupPHCmhFBBPgNs1n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291" r="23677" b="1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55" cy="325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3248025"/>
            <wp:effectExtent l="19050" t="0" r="0" b="0"/>
            <wp:docPr id="11" name="Рисунок 11" descr="https://sun9-60.userapi.com/s/v1/ig2/XtQMe7iYO5UNWUBRDcQLFTHXxSYtNBB1i4ouwyXESDPHrajisugDk-6AeNcIICyLlKB4xVrl4Q3bGCVMZW2G6Dac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0.userapi.com/s/v1/ig2/XtQMe7iYO5UNWUBRDcQLFTHXxSYtNBB1i4ouwyXESDPHrajisugDk-6AeNcIICyLlKB4xVrl4Q3bGCVMZW2G6Dac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52" cy="325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3D6" w:rsidSect="0063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83" w:rsidRDefault="00776483">
      <w:pPr>
        <w:spacing w:after="0" w:line="240" w:lineRule="auto"/>
      </w:pPr>
      <w:r>
        <w:separator/>
      </w:r>
    </w:p>
  </w:endnote>
  <w:endnote w:type="continuationSeparator" w:id="1">
    <w:p w:rsidR="00776483" w:rsidRDefault="0077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83" w:rsidRDefault="00776483">
      <w:pPr>
        <w:spacing w:after="0" w:line="240" w:lineRule="auto"/>
      </w:pPr>
      <w:r>
        <w:separator/>
      </w:r>
    </w:p>
  </w:footnote>
  <w:footnote w:type="continuationSeparator" w:id="1">
    <w:p w:rsidR="00776483" w:rsidRDefault="0077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995"/>
    <w:multiLevelType w:val="hybridMultilevel"/>
    <w:tmpl w:val="6EEA95C2"/>
    <w:lvl w:ilvl="0" w:tplc="CFBC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49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24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ED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5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FCD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563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23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0B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A74D9"/>
    <w:multiLevelType w:val="hybridMultilevel"/>
    <w:tmpl w:val="3530BB08"/>
    <w:lvl w:ilvl="0" w:tplc="ABA45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F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2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64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80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0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EF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6E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81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19A1"/>
    <w:multiLevelType w:val="hybridMultilevel"/>
    <w:tmpl w:val="DB525E7E"/>
    <w:lvl w:ilvl="0" w:tplc="9FD68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C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C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C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2A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62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E9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81A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87828"/>
    <w:multiLevelType w:val="hybridMultilevel"/>
    <w:tmpl w:val="C568D7F2"/>
    <w:lvl w:ilvl="0" w:tplc="E7C88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101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86A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BED4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1863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9A9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32EE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1E6F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5A5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77753"/>
    <w:multiLevelType w:val="hybridMultilevel"/>
    <w:tmpl w:val="1E00520C"/>
    <w:lvl w:ilvl="0" w:tplc="2C6C8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06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E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E5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86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C3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2F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E25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29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49A"/>
    <w:rsid w:val="00107353"/>
    <w:rsid w:val="00210E48"/>
    <w:rsid w:val="00311A60"/>
    <w:rsid w:val="0063749A"/>
    <w:rsid w:val="006C4C12"/>
    <w:rsid w:val="00710637"/>
    <w:rsid w:val="00776483"/>
    <w:rsid w:val="008C73D6"/>
    <w:rsid w:val="0095031C"/>
    <w:rsid w:val="00CB3A92"/>
    <w:rsid w:val="00DD4850"/>
    <w:rsid w:val="00E92A05"/>
    <w:rsid w:val="00E9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3749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3749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3749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3749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3749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3749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3749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3749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3749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3749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3749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3749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3749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3749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3749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3749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3749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3749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3749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3749A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3749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3749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749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3749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3749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374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3749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3749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3749A"/>
  </w:style>
  <w:style w:type="paragraph" w:customStyle="1" w:styleId="Footer">
    <w:name w:val="Footer"/>
    <w:basedOn w:val="a"/>
    <w:link w:val="CaptionChar"/>
    <w:uiPriority w:val="99"/>
    <w:unhideWhenUsed/>
    <w:rsid w:val="0063749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3749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3749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3749A"/>
  </w:style>
  <w:style w:type="table" w:customStyle="1" w:styleId="TableGridLight">
    <w:name w:val="Table Grid Light"/>
    <w:basedOn w:val="a1"/>
    <w:uiPriority w:val="59"/>
    <w:rsid w:val="006374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374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3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374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37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3749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63749A"/>
    <w:rPr>
      <w:sz w:val="18"/>
    </w:rPr>
  </w:style>
  <w:style w:type="character" w:styleId="ac">
    <w:name w:val="footnote reference"/>
    <w:basedOn w:val="a0"/>
    <w:uiPriority w:val="99"/>
    <w:unhideWhenUsed/>
    <w:rsid w:val="0063749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3749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63749A"/>
    <w:rPr>
      <w:sz w:val="20"/>
    </w:rPr>
  </w:style>
  <w:style w:type="character" w:styleId="af">
    <w:name w:val="endnote reference"/>
    <w:basedOn w:val="a0"/>
    <w:uiPriority w:val="99"/>
    <w:semiHidden/>
    <w:unhideWhenUsed/>
    <w:rsid w:val="0063749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3749A"/>
    <w:pPr>
      <w:spacing w:after="57"/>
    </w:pPr>
  </w:style>
  <w:style w:type="paragraph" w:styleId="21">
    <w:name w:val="toc 2"/>
    <w:basedOn w:val="a"/>
    <w:next w:val="a"/>
    <w:uiPriority w:val="39"/>
    <w:unhideWhenUsed/>
    <w:rsid w:val="0063749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3749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3749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3749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3749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3749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3749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3749A"/>
    <w:pPr>
      <w:spacing w:after="57"/>
      <w:ind w:left="2268"/>
    </w:pPr>
  </w:style>
  <w:style w:type="paragraph" w:styleId="af0">
    <w:name w:val="TOC Heading"/>
    <w:uiPriority w:val="39"/>
    <w:unhideWhenUsed/>
    <w:rsid w:val="0063749A"/>
  </w:style>
  <w:style w:type="paragraph" w:styleId="af1">
    <w:name w:val="table of figures"/>
    <w:basedOn w:val="a"/>
    <w:next w:val="a"/>
    <w:uiPriority w:val="99"/>
    <w:unhideWhenUsed/>
    <w:rsid w:val="0063749A"/>
    <w:pPr>
      <w:spacing w:after="0"/>
    </w:pPr>
  </w:style>
  <w:style w:type="paragraph" w:styleId="af2">
    <w:name w:val="Normal (Web)"/>
    <w:basedOn w:val="a"/>
    <w:uiPriority w:val="99"/>
    <w:unhideWhenUsed/>
    <w:rsid w:val="0063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63749A"/>
    <w:pPr>
      <w:spacing w:after="0" w:line="240" w:lineRule="auto"/>
    </w:pPr>
  </w:style>
  <w:style w:type="character" w:styleId="af4">
    <w:name w:val="Strong"/>
    <w:basedOn w:val="a0"/>
    <w:uiPriority w:val="22"/>
    <w:qFormat/>
    <w:rsid w:val="0063749A"/>
    <w:rPr>
      <w:b/>
      <w:bCs/>
    </w:rPr>
  </w:style>
  <w:style w:type="character" w:customStyle="1" w:styleId="c4">
    <w:name w:val="c4"/>
    <w:basedOn w:val="a0"/>
    <w:rsid w:val="0063749A"/>
  </w:style>
  <w:style w:type="character" w:customStyle="1" w:styleId="c1">
    <w:name w:val="c1"/>
    <w:basedOn w:val="a0"/>
    <w:rsid w:val="0063749A"/>
  </w:style>
  <w:style w:type="paragraph" w:customStyle="1" w:styleId="c2">
    <w:name w:val="c2"/>
    <w:basedOn w:val="a"/>
    <w:rsid w:val="0063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749A"/>
  </w:style>
  <w:style w:type="character" w:customStyle="1" w:styleId="c0">
    <w:name w:val="c0"/>
    <w:basedOn w:val="a0"/>
    <w:rsid w:val="0063749A"/>
  </w:style>
  <w:style w:type="character" w:styleId="af5">
    <w:name w:val="Hyperlink"/>
    <w:basedOn w:val="a0"/>
    <w:uiPriority w:val="99"/>
    <w:unhideWhenUsed/>
    <w:rsid w:val="0063749A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3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3749A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6374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ladraz.ru/igry-dlja-detei/obuchayuschie-igry/didakticheskie-igry-v-srednei-grupe-kartoteka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aam.ru/detskijsad/kartoteka-horovodnyh-igr-srednja-grupa.html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kartoteka-syuzhetnorolevie-igrisrednyaya-gruppa-3534256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nsportal.ru/detskiy-sad/raznoe/2019/06/19/otchet-po-samoobrazovaniyu-igra-kak-sredstvo-obrazovatelnoy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
</file>

<file path=customXml/itemProps1.xml><?xml version="1.0" encoding="utf-8"?>
<ds:datastoreItem xmlns:ds="http://schemas.openxmlformats.org/officeDocument/2006/customXml" ds:itemID="{9C91E9CB-BF53-4B3C-AAE5-6BC684BDC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EE6EE-B109-4792-953F-EE8325D45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Жар-птица</dc:creator>
  <cp:lastModifiedBy>Ольга</cp:lastModifiedBy>
  <cp:revision>2</cp:revision>
  <dcterms:created xsi:type="dcterms:W3CDTF">2022-05-27T05:37:00Z</dcterms:created>
  <dcterms:modified xsi:type="dcterms:W3CDTF">2022-05-27T05:37:00Z</dcterms:modified>
</cp:coreProperties>
</file>