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0CAB" w:rsidRPr="00DC4667" w:rsidRDefault="003C0CAB" w:rsidP="003C0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667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3C0CAB" w:rsidRPr="00DC4667" w:rsidRDefault="003C0CAB" w:rsidP="003C0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667">
        <w:rPr>
          <w:rFonts w:ascii="Times New Roman" w:hAnsi="Times New Roman" w:cs="Times New Roman"/>
          <w:sz w:val="28"/>
          <w:szCs w:val="28"/>
        </w:rPr>
        <w:t>«Детский сад №47»</w:t>
      </w:r>
    </w:p>
    <w:p w:rsidR="00F824E4" w:rsidRPr="00DC4667" w:rsidRDefault="003C0CAB" w:rsidP="003C0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C4667">
        <w:rPr>
          <w:rFonts w:ascii="Times New Roman" w:hAnsi="Times New Roman" w:cs="Times New Roman"/>
          <w:sz w:val="28"/>
          <w:szCs w:val="28"/>
        </w:rPr>
        <w:t>Энгельсского муниципального района Саратовской области</w:t>
      </w:r>
    </w:p>
    <w:p w:rsidR="003C0CAB" w:rsidRDefault="003C0CAB" w:rsidP="003C0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CAB" w:rsidRDefault="003C0CAB" w:rsidP="003C0CA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0CAB" w:rsidRPr="00DC4667" w:rsidRDefault="003C0CAB" w:rsidP="003C0CA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 w:rsidRPr="00DC4667">
        <w:rPr>
          <w:rFonts w:ascii="Times New Roman" w:hAnsi="Times New Roman" w:cs="Times New Roman"/>
          <w:b/>
          <w:bCs/>
          <w:caps/>
          <w:sz w:val="32"/>
          <w:szCs w:val="32"/>
        </w:rPr>
        <w:t>Л</w:t>
      </w:r>
      <w:r w:rsidR="003853F2">
        <w:rPr>
          <w:rFonts w:ascii="Times New Roman" w:hAnsi="Times New Roman" w:cs="Times New Roman"/>
          <w:b/>
          <w:bCs/>
          <w:caps/>
          <w:sz w:val="32"/>
          <w:szCs w:val="32"/>
        </w:rPr>
        <w:t>Э</w:t>
      </w:r>
      <w:r w:rsidRPr="00DC4667">
        <w:rPr>
          <w:rFonts w:ascii="Times New Roman" w:hAnsi="Times New Roman" w:cs="Times New Roman"/>
          <w:b/>
          <w:bCs/>
          <w:caps/>
          <w:sz w:val="32"/>
          <w:szCs w:val="32"/>
        </w:rPr>
        <w:t>пбук «Логодомик»</w:t>
      </w:r>
    </w:p>
    <w:p w:rsidR="00DC4667" w:rsidRPr="00DC4667" w:rsidRDefault="00DC4667" w:rsidP="003C0CAB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DC4667" w:rsidRDefault="00DC4667" w:rsidP="003C0C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0CAB" w:rsidRDefault="003C0CAB" w:rsidP="003C0C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учитель-логопед</w:t>
      </w:r>
    </w:p>
    <w:p w:rsidR="003C0CAB" w:rsidRDefault="003C0CAB" w:rsidP="003C0C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Лычкина</w:t>
      </w:r>
      <w:r w:rsidR="001F55BD">
        <w:rPr>
          <w:rFonts w:ascii="Times New Roman" w:hAnsi="Times New Roman" w:cs="Times New Roman"/>
          <w:sz w:val="28"/>
          <w:szCs w:val="28"/>
        </w:rPr>
        <w:t xml:space="preserve"> Надежда Викторовна</w:t>
      </w:r>
    </w:p>
    <w:p w:rsidR="003C0CAB" w:rsidRDefault="003C0CAB" w:rsidP="003C0CA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C0CAB" w:rsidRPr="00977BC5" w:rsidRDefault="003C0CAB" w:rsidP="003C0CA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7BC5">
        <w:rPr>
          <w:rFonts w:ascii="Times New Roman" w:hAnsi="Times New Roman" w:cs="Times New Roman"/>
          <w:b/>
          <w:bCs/>
          <w:sz w:val="28"/>
          <w:szCs w:val="28"/>
        </w:rPr>
        <w:t>Аннотация:</w:t>
      </w:r>
    </w:p>
    <w:p w:rsidR="00B9708E" w:rsidRDefault="003C0CAB" w:rsidP="00B970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="003853F2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пбук «Л</w:t>
      </w:r>
      <w:r w:rsidR="00BE66D9">
        <w:rPr>
          <w:rFonts w:ascii="Times New Roman" w:hAnsi="Times New Roman" w:cs="Times New Roman"/>
          <w:sz w:val="28"/>
          <w:szCs w:val="28"/>
        </w:rPr>
        <w:t>ОГОДОМИК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9708E">
        <w:rPr>
          <w:rFonts w:ascii="Times New Roman" w:hAnsi="Times New Roman" w:cs="Times New Roman"/>
          <w:sz w:val="28"/>
          <w:szCs w:val="28"/>
        </w:rPr>
        <w:t xml:space="preserve"> — это учебно-дидактическое пособие, которое является интересным материалом для автоматизации поставленных звуков у детей старшего дошкольного возраста с ОВЗ.</w:t>
      </w:r>
    </w:p>
    <w:p w:rsidR="003C0CAB" w:rsidRDefault="00B9708E" w:rsidP="003C0CA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предназначено</w:t>
      </w:r>
      <w:r w:rsidR="003C0CAB">
        <w:rPr>
          <w:rFonts w:ascii="Times New Roman" w:hAnsi="Times New Roman" w:cs="Times New Roman"/>
          <w:sz w:val="28"/>
          <w:szCs w:val="28"/>
        </w:rPr>
        <w:t xml:space="preserve"> для логопедов, воспитателей дошкольных образовательных учреждений, а также родителей воспитанников. </w:t>
      </w:r>
    </w:p>
    <w:p w:rsidR="003C0CAB" w:rsidRDefault="003C0CAB" w:rsidP="005D0E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содержит игры и упражнения по автоматизации звуков в слогах, словах и словосочетаниях. Материал можно использовать как во время индивидуальной деятельности, так и в подгрупповых упра</w:t>
      </w:r>
      <w:r w:rsidR="005D0EAF">
        <w:rPr>
          <w:rFonts w:ascii="Times New Roman" w:hAnsi="Times New Roman" w:cs="Times New Roman"/>
          <w:sz w:val="28"/>
          <w:szCs w:val="28"/>
        </w:rPr>
        <w:t>жнениях.</w:t>
      </w:r>
    </w:p>
    <w:p w:rsidR="00BE66D9" w:rsidRDefault="00BE66D9" w:rsidP="00BE66D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66D9" w:rsidRPr="00977BC5" w:rsidRDefault="00BE66D9" w:rsidP="00BE66D9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7BC5">
        <w:rPr>
          <w:rFonts w:ascii="Times New Roman" w:hAnsi="Times New Roman" w:cs="Times New Roman"/>
          <w:b/>
          <w:bCs/>
          <w:sz w:val="28"/>
          <w:szCs w:val="28"/>
        </w:rPr>
        <w:t>Актуальность:</w:t>
      </w:r>
    </w:p>
    <w:p w:rsidR="00DD64FD" w:rsidRDefault="00BE66D9" w:rsidP="00C80ED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обучения детей с ОВЗ требует особого подхода, который предусматривает постоянную эмоциональную поддержку дошкольников на занятиях.  Для детей, страдающими различными речевыми, зрительными и неврологическими расстройствами, </w:t>
      </w:r>
      <w:r w:rsidR="00DD64FD">
        <w:rPr>
          <w:rFonts w:ascii="Times New Roman" w:hAnsi="Times New Roman" w:cs="Times New Roman"/>
          <w:sz w:val="28"/>
          <w:szCs w:val="28"/>
        </w:rPr>
        <w:t>игровая деятельность является необходимым условием всестороннего развития личности и интеллекта. В процессе игры формируются те стороны психики, от которых впоследствии будет зависеть успешность учебной деятельности.</w:t>
      </w:r>
    </w:p>
    <w:p w:rsidR="00BE66D9" w:rsidRDefault="00BE66D9" w:rsidP="00DD6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по автоматизации звука в речь – это трудный, длительный и сложный процесс для психологии ребенка, так как ему приходится тормозить привычный неправильный уклад произношения.</w:t>
      </w:r>
      <w:r w:rsidR="00DD64FD">
        <w:rPr>
          <w:rFonts w:ascii="Times New Roman" w:hAnsi="Times New Roman" w:cs="Times New Roman"/>
          <w:sz w:val="28"/>
          <w:szCs w:val="28"/>
        </w:rPr>
        <w:t xml:space="preserve">  Создание игровых ситуаций на занятиях обеспечит возможность удержания в течение длительного времени максимальной работоспособности детей, а также более легкое и быстрое усвоение материала.</w:t>
      </w:r>
    </w:p>
    <w:p w:rsidR="00C80EDF" w:rsidRDefault="00412773" w:rsidP="00DD6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Лепбук</w:t>
      </w:r>
      <w:r w:rsidR="00C80EDF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B9708E">
        <w:rPr>
          <w:rFonts w:ascii="Times New Roman" w:hAnsi="Times New Roman" w:cs="Times New Roman"/>
          <w:sz w:val="28"/>
          <w:szCs w:val="28"/>
        </w:rPr>
        <w:t>н</w:t>
      </w:r>
      <w:r w:rsidR="00B24C3A">
        <w:rPr>
          <w:rFonts w:ascii="Times New Roman" w:hAnsi="Times New Roman" w:cs="Times New Roman"/>
          <w:sz w:val="28"/>
          <w:szCs w:val="28"/>
        </w:rPr>
        <w:t xml:space="preserve">е просто </w:t>
      </w:r>
      <w:r w:rsidR="00C80EDF">
        <w:rPr>
          <w:rFonts w:ascii="Times New Roman" w:hAnsi="Times New Roman" w:cs="Times New Roman"/>
          <w:sz w:val="28"/>
          <w:szCs w:val="28"/>
        </w:rPr>
        <w:t>современное доступное средство обучения</w:t>
      </w:r>
      <w:r w:rsidR="00B24C3A">
        <w:rPr>
          <w:rFonts w:ascii="Times New Roman" w:hAnsi="Times New Roman" w:cs="Times New Roman"/>
          <w:sz w:val="28"/>
          <w:szCs w:val="28"/>
        </w:rPr>
        <w:t>, а особая форма организации познавательного процесса.</w:t>
      </w:r>
      <w:r w:rsidR="00C80EDF">
        <w:rPr>
          <w:rFonts w:ascii="Times New Roman" w:hAnsi="Times New Roman" w:cs="Times New Roman"/>
          <w:sz w:val="28"/>
          <w:szCs w:val="28"/>
        </w:rPr>
        <w:t xml:space="preserve"> Использование яркого красочного пособия, позволяет решать сразу несколько задач:</w:t>
      </w:r>
    </w:p>
    <w:p w:rsidR="00C80EDF" w:rsidRDefault="00C80EDF" w:rsidP="00DD6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пробудить в ребенке желание самому активно участвовать в процессе исправление звукопроизношения;</w:t>
      </w:r>
    </w:p>
    <w:p w:rsidR="00C80EDF" w:rsidRDefault="00C80EDF" w:rsidP="00DD6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повысить работоспособность детей с ОВЗ;</w:t>
      </w:r>
    </w:p>
    <w:p w:rsidR="00C80EDF" w:rsidRDefault="00C80EDF" w:rsidP="00DD6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активизировать процессы внимания, восприятия, памяти;</w:t>
      </w:r>
    </w:p>
    <w:p w:rsidR="00C80EDF" w:rsidRDefault="00C80EDF" w:rsidP="00DD6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увеличить объем коррекционного </w:t>
      </w:r>
      <w:r w:rsidR="00CF540B">
        <w:rPr>
          <w:rFonts w:ascii="Times New Roman" w:hAnsi="Times New Roman" w:cs="Times New Roman"/>
          <w:sz w:val="28"/>
          <w:szCs w:val="28"/>
        </w:rPr>
        <w:t>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24C3A" w:rsidRDefault="00B24C3A" w:rsidP="00DD64F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9708E" w:rsidRDefault="00B9708E" w:rsidP="007A52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708E" w:rsidRPr="00977BC5" w:rsidRDefault="00B9708E" w:rsidP="00B970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BC5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пособия</w:t>
      </w:r>
    </w:p>
    <w:p w:rsidR="000F2B60" w:rsidRDefault="000F2B60" w:rsidP="000F2B60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D5721A" w:rsidRDefault="003853F2" w:rsidP="001F55BD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ФГОС ДО в адаптированной образовательной программе при реализации образовательной области «Речевое развитие» основной задачей является коррекция речевых нарушений дошкольников с ОВЗ. </w:t>
      </w:r>
    </w:p>
    <w:p w:rsidR="000024A8" w:rsidRDefault="003853F2" w:rsidP="000024A8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интереса детей к логопедическим занятиям был разработан л</w:t>
      </w:r>
      <w:r w:rsidR="00412773">
        <w:rPr>
          <w:rFonts w:ascii="Times New Roman" w:hAnsi="Times New Roman" w:cs="Times New Roman"/>
          <w:sz w:val="28"/>
          <w:szCs w:val="28"/>
        </w:rPr>
        <w:t xml:space="preserve">эпбук «ЛОГОДОМИК». На лицевой стороне </w:t>
      </w:r>
      <w:r w:rsidR="00D5721A">
        <w:rPr>
          <w:rFonts w:ascii="Times New Roman" w:hAnsi="Times New Roman" w:cs="Times New Roman"/>
          <w:sz w:val="28"/>
          <w:szCs w:val="28"/>
        </w:rPr>
        <w:t xml:space="preserve">домика - </w:t>
      </w:r>
      <w:r w:rsidR="00412773">
        <w:rPr>
          <w:rFonts w:ascii="Times New Roman" w:hAnsi="Times New Roman" w:cs="Times New Roman"/>
          <w:sz w:val="28"/>
          <w:szCs w:val="28"/>
        </w:rPr>
        <w:t xml:space="preserve">окошки – кармашки с картинками по </w:t>
      </w:r>
      <w:r w:rsidR="007B3E75">
        <w:rPr>
          <w:rFonts w:ascii="Times New Roman" w:hAnsi="Times New Roman" w:cs="Times New Roman"/>
          <w:sz w:val="28"/>
          <w:szCs w:val="28"/>
        </w:rPr>
        <w:t xml:space="preserve">свистящим, шипящим и сонорным </w:t>
      </w:r>
      <w:r w:rsidR="00412773">
        <w:rPr>
          <w:rFonts w:ascii="Times New Roman" w:hAnsi="Times New Roman" w:cs="Times New Roman"/>
          <w:sz w:val="28"/>
          <w:szCs w:val="28"/>
        </w:rPr>
        <w:t>звукам, на задней стороне домика -окошко для выражения эмоционального состояния ребенка, символы эмоций на липучках</w:t>
      </w:r>
      <w:r w:rsidR="00D5721A">
        <w:rPr>
          <w:rFonts w:ascii="Times New Roman" w:hAnsi="Times New Roman" w:cs="Times New Roman"/>
          <w:sz w:val="28"/>
          <w:szCs w:val="28"/>
        </w:rPr>
        <w:t>, нейродорожка с символами на липучках позволяет менять данный материал по желанию.</w:t>
      </w:r>
    </w:p>
    <w:p w:rsidR="000024A8" w:rsidRDefault="000024A8" w:rsidP="000024A8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</w:p>
    <w:p w:rsidR="00746D70" w:rsidRDefault="000024A8" w:rsidP="00746D70">
      <w:pPr>
        <w:spacing w:after="0" w:line="240" w:lineRule="auto"/>
        <w:rPr>
          <w:sz w:val="28"/>
          <w:szCs w:val="28"/>
        </w:rPr>
      </w:pPr>
      <w:r w:rsidRPr="000024A8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drawing>
          <wp:inline distT="0" distB="0" distL="0" distR="0">
            <wp:extent cx="2952828" cy="2901548"/>
            <wp:effectExtent l="0" t="0" r="0" b="0"/>
            <wp:docPr id="7586124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667" r="27754" b="2997"/>
                    <a:stretch/>
                  </pic:blipFill>
                  <pic:spPr bwMode="auto">
                    <a:xfrm>
                      <a:off x="0" y="0"/>
                      <a:ext cx="2984762" cy="293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746D70" w:rsidRPr="000024A8">
        <w:rPr>
          <w:noProof/>
          <w:sz w:val="28"/>
          <w:szCs w:val="28"/>
          <w:lang w:eastAsia="ru-RU"/>
        </w:rPr>
        <w:drawing>
          <wp:inline distT="0" distB="0" distL="0" distR="0">
            <wp:extent cx="2937833" cy="2914644"/>
            <wp:effectExtent l="0" t="0" r="0" b="635"/>
            <wp:docPr id="1413090350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7616" r="26998" b="2477"/>
                    <a:stretch/>
                  </pic:blipFill>
                  <pic:spPr bwMode="auto">
                    <a:xfrm>
                      <a:off x="0" y="0"/>
                      <a:ext cx="2968633" cy="29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24A8" w:rsidRDefault="000024A8" w:rsidP="00746D70">
      <w:pPr>
        <w:spacing w:after="0" w:line="240" w:lineRule="auto"/>
        <w:jc w:val="right"/>
        <w:rPr>
          <w:sz w:val="28"/>
          <w:szCs w:val="28"/>
        </w:rPr>
      </w:pPr>
    </w:p>
    <w:p w:rsidR="00746D70" w:rsidRPr="00746D70" w:rsidRDefault="00746D70" w:rsidP="00746D70">
      <w:pPr>
        <w:spacing w:after="0" w:line="240" w:lineRule="auto"/>
        <w:jc w:val="both"/>
        <w:rPr>
          <w:sz w:val="28"/>
          <w:szCs w:val="28"/>
        </w:rPr>
      </w:pPr>
      <w:r w:rsidRPr="00746D70">
        <w:rPr>
          <w:noProof/>
          <w:sz w:val="28"/>
          <w:szCs w:val="28"/>
          <w:lang w:eastAsia="ru-RU"/>
        </w:rPr>
        <w:drawing>
          <wp:inline distT="0" distB="0" distL="0" distR="0">
            <wp:extent cx="6296833" cy="3310359"/>
            <wp:effectExtent l="0" t="0" r="8890" b="4445"/>
            <wp:docPr id="182940181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9835" r="4859" b="2881"/>
                    <a:stretch/>
                  </pic:blipFill>
                  <pic:spPr bwMode="auto">
                    <a:xfrm>
                      <a:off x="0" y="0"/>
                      <a:ext cx="6307322" cy="331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24A8" w:rsidRDefault="000024A8" w:rsidP="000024A8">
      <w:pPr>
        <w:spacing w:after="0" w:line="240" w:lineRule="auto"/>
        <w:jc w:val="both"/>
        <w:rPr>
          <w:sz w:val="28"/>
          <w:szCs w:val="28"/>
        </w:rPr>
      </w:pPr>
    </w:p>
    <w:p w:rsidR="000024A8" w:rsidRPr="000024A8" w:rsidRDefault="000024A8" w:rsidP="00746D70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0024A8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ru-RU"/>
        </w:rPr>
        <w:lastRenderedPageBreak/>
        <w:drawing>
          <wp:inline distT="0" distB="0" distL="0" distR="0">
            <wp:extent cx="2962511" cy="2825115"/>
            <wp:effectExtent l="0" t="0" r="9525" b="0"/>
            <wp:docPr id="4221474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4965" r="26617"/>
                    <a:stretch/>
                  </pic:blipFill>
                  <pic:spPr bwMode="auto">
                    <a:xfrm>
                      <a:off x="0" y="0"/>
                      <a:ext cx="2963177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F55BD" w:rsidRPr="00746D70" w:rsidRDefault="001F55BD" w:rsidP="00746D70">
      <w:pPr>
        <w:spacing w:after="0" w:line="240" w:lineRule="auto"/>
        <w:jc w:val="both"/>
        <w:rPr>
          <w:sz w:val="28"/>
          <w:szCs w:val="28"/>
        </w:rPr>
      </w:pPr>
    </w:p>
    <w:p w:rsidR="00B9708E" w:rsidRDefault="00B9708E" w:rsidP="00D5721A">
      <w:pPr>
        <w:spacing w:after="0" w:line="240" w:lineRule="auto"/>
        <w:ind w:firstLine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пособие может быть использовано в разных вариантах:</w:t>
      </w:r>
    </w:p>
    <w:p w:rsidR="00B9708E" w:rsidRPr="000F2B60" w:rsidRDefault="00B9708E" w:rsidP="00412773">
      <w:pPr>
        <w:pStyle w:val="a3"/>
        <w:numPr>
          <w:ilvl w:val="0"/>
          <w:numId w:val="1"/>
        </w:numPr>
        <w:spacing w:after="0" w:line="240" w:lineRule="auto"/>
        <w:ind w:left="69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F2B60">
        <w:rPr>
          <w:rFonts w:ascii="Times New Roman" w:hAnsi="Times New Roman" w:cs="Times New Roman"/>
          <w:sz w:val="28"/>
          <w:szCs w:val="28"/>
        </w:rPr>
        <w:t>как наглядный материал для коррекционной работы учителя-логопеда в процессе индивидуальной коррекционной деятельности;</w:t>
      </w:r>
    </w:p>
    <w:p w:rsidR="000F2B60" w:rsidRDefault="00B9708E" w:rsidP="00412773">
      <w:pPr>
        <w:pStyle w:val="a3"/>
        <w:numPr>
          <w:ilvl w:val="0"/>
          <w:numId w:val="1"/>
        </w:numPr>
        <w:spacing w:after="0" w:line="240" w:lineRule="auto"/>
        <w:ind w:left="697" w:hanging="357"/>
        <w:jc w:val="both"/>
        <w:rPr>
          <w:rFonts w:ascii="Times New Roman" w:hAnsi="Times New Roman" w:cs="Times New Roman"/>
          <w:sz w:val="28"/>
          <w:szCs w:val="28"/>
        </w:rPr>
      </w:pPr>
      <w:r w:rsidRPr="000F2B60">
        <w:rPr>
          <w:rFonts w:ascii="Times New Roman" w:hAnsi="Times New Roman" w:cs="Times New Roman"/>
          <w:sz w:val="28"/>
          <w:szCs w:val="28"/>
        </w:rPr>
        <w:t>в ходе индивидуальной</w:t>
      </w:r>
      <w:r w:rsidR="000F2B60" w:rsidRPr="000F2B60">
        <w:rPr>
          <w:rFonts w:ascii="Times New Roman" w:hAnsi="Times New Roman" w:cs="Times New Roman"/>
          <w:sz w:val="28"/>
          <w:szCs w:val="28"/>
        </w:rPr>
        <w:t xml:space="preserve"> работы воспитателя с детьми по закреплению изучаемогозвука по заданию логопеда.</w:t>
      </w:r>
    </w:p>
    <w:p w:rsidR="001F55BD" w:rsidRPr="001F55BD" w:rsidRDefault="001F55BD" w:rsidP="001F55BD">
      <w:pPr>
        <w:pStyle w:val="a3"/>
        <w:spacing w:after="0" w:line="240" w:lineRule="auto"/>
        <w:ind w:left="697"/>
        <w:jc w:val="both"/>
        <w:rPr>
          <w:rFonts w:ascii="Times New Roman" w:hAnsi="Times New Roman" w:cs="Times New Roman"/>
          <w:sz w:val="28"/>
          <w:szCs w:val="28"/>
        </w:rPr>
      </w:pPr>
    </w:p>
    <w:p w:rsidR="007705F0" w:rsidRDefault="000F2B60" w:rsidP="00412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F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Цель:</w:t>
      </w:r>
      <w:r w:rsidR="007705F0">
        <w:rPr>
          <w:rFonts w:ascii="Times New Roman" w:hAnsi="Times New Roman" w:cs="Times New Roman"/>
          <w:sz w:val="28"/>
          <w:szCs w:val="28"/>
        </w:rPr>
        <w:t>в игровой форме автоматизировать звуки в слогах, словах, словосочетаниях.</w:t>
      </w:r>
    </w:p>
    <w:p w:rsidR="007705F0" w:rsidRDefault="007705F0" w:rsidP="004127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5F0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Задачи,</w:t>
      </w:r>
      <w:r>
        <w:rPr>
          <w:rFonts w:ascii="Times New Roman" w:hAnsi="Times New Roman" w:cs="Times New Roman"/>
          <w:sz w:val="28"/>
          <w:szCs w:val="28"/>
        </w:rPr>
        <w:t xml:space="preserve"> реализуемые в процессе использования учебно-дидактического пособия:</w:t>
      </w:r>
    </w:p>
    <w:p w:rsidR="000F2B60" w:rsidRDefault="007705F0" w:rsidP="0041277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способствовать речевом развитию детей: закрепить правильное произношение свистящих, шипящих и сонорных звуков </w:t>
      </w:r>
      <w:r w:rsidRPr="007705F0">
        <w:rPr>
          <w:rFonts w:ascii="Times New Roman" w:hAnsi="Times New Roman" w:cs="Times New Roman"/>
          <w:sz w:val="28"/>
          <w:szCs w:val="28"/>
        </w:rPr>
        <w:t>[л]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705F0">
        <w:rPr>
          <w:rFonts w:ascii="Times New Roman" w:hAnsi="Times New Roman" w:cs="Times New Roman"/>
          <w:sz w:val="28"/>
          <w:szCs w:val="28"/>
        </w:rPr>
        <w:t xml:space="preserve"> [</w:t>
      </w:r>
      <w:r>
        <w:rPr>
          <w:rFonts w:ascii="Times New Roman" w:hAnsi="Times New Roman" w:cs="Times New Roman"/>
          <w:sz w:val="28"/>
          <w:szCs w:val="28"/>
        </w:rPr>
        <w:t>л</w:t>
      </w:r>
      <w:r w:rsidR="00412773" w:rsidRPr="00412773">
        <w:rPr>
          <w:rFonts w:ascii="Times New Roman" w:hAnsi="Times New Roman" w:cs="Times New Roman"/>
          <w:sz w:val="28"/>
          <w:szCs w:val="28"/>
        </w:rPr>
        <w:t>’</w:t>
      </w:r>
      <w:r w:rsidRPr="007705F0">
        <w:rPr>
          <w:rFonts w:ascii="Times New Roman" w:hAnsi="Times New Roman" w:cs="Times New Roman"/>
          <w:sz w:val="28"/>
          <w:szCs w:val="28"/>
        </w:rPr>
        <w:t>], [р], [р’]</w:t>
      </w:r>
      <w:r>
        <w:rPr>
          <w:rFonts w:ascii="Times New Roman" w:hAnsi="Times New Roman" w:cs="Times New Roman"/>
          <w:sz w:val="28"/>
          <w:szCs w:val="28"/>
        </w:rPr>
        <w:t xml:space="preserve"> в слогах, словах, словосочетаниях;</w:t>
      </w:r>
    </w:p>
    <w:p w:rsidR="007705F0" w:rsidRDefault="007705F0" w:rsidP="0041277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навыки грамматически правильной речи</w:t>
      </w:r>
      <w:r w:rsidR="0074040C">
        <w:rPr>
          <w:rFonts w:ascii="Times New Roman" w:hAnsi="Times New Roman" w:cs="Times New Roman"/>
          <w:sz w:val="28"/>
          <w:szCs w:val="28"/>
        </w:rPr>
        <w:t xml:space="preserve"> и звукового анализа</w:t>
      </w:r>
      <w:r>
        <w:rPr>
          <w:rFonts w:ascii="Times New Roman" w:hAnsi="Times New Roman" w:cs="Times New Roman"/>
          <w:sz w:val="28"/>
          <w:szCs w:val="28"/>
        </w:rPr>
        <w:t>, слухового и зрительного внимания;</w:t>
      </w:r>
    </w:p>
    <w:p w:rsidR="007705F0" w:rsidRDefault="007705F0" w:rsidP="0041277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расширять, обогащать и активизировать словарь детей.</w:t>
      </w:r>
    </w:p>
    <w:p w:rsidR="001F55BD" w:rsidRPr="001F55BD" w:rsidRDefault="001F55BD" w:rsidP="001F55BD">
      <w:pPr>
        <w:pStyle w:val="a3"/>
        <w:spacing w:after="0" w:line="240" w:lineRule="auto"/>
        <w:ind w:left="793"/>
        <w:jc w:val="both"/>
        <w:rPr>
          <w:rFonts w:ascii="Times New Roman" w:hAnsi="Times New Roman" w:cs="Times New Roman"/>
          <w:sz w:val="28"/>
          <w:szCs w:val="28"/>
        </w:rPr>
      </w:pPr>
    </w:p>
    <w:p w:rsidR="0074040C" w:rsidRDefault="0074040C" w:rsidP="00412773">
      <w:pPr>
        <w:spacing w:after="0" w:line="240" w:lineRule="auto"/>
        <w:ind w:firstLine="4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того, чтобы разнообразить процесс автоматизации звуков в лепбуке «ЛОГОДОМИК» представлены игры и упражнения, способствующие закреплению и повторени</w:t>
      </w:r>
      <w:r w:rsidR="00412773">
        <w:rPr>
          <w:rFonts w:ascii="Times New Roman" w:hAnsi="Times New Roman" w:cs="Times New Roman"/>
          <w:sz w:val="28"/>
          <w:szCs w:val="28"/>
        </w:rPr>
        <w:t>и нужного</w:t>
      </w:r>
      <w:r>
        <w:rPr>
          <w:rFonts w:ascii="Times New Roman" w:hAnsi="Times New Roman" w:cs="Times New Roman"/>
          <w:sz w:val="28"/>
          <w:szCs w:val="28"/>
        </w:rPr>
        <w:t xml:space="preserve"> звука в разных интерпретациях. Кроме того, ребёнку предлагается самостоятельный выбор той или иной игры</w:t>
      </w:r>
      <w:r w:rsidR="00D5721A">
        <w:rPr>
          <w:rFonts w:ascii="Times New Roman" w:hAnsi="Times New Roman" w:cs="Times New Roman"/>
          <w:sz w:val="28"/>
          <w:szCs w:val="28"/>
        </w:rPr>
        <w:t xml:space="preserve"> по желанию.</w:t>
      </w:r>
    </w:p>
    <w:p w:rsidR="004677EC" w:rsidRDefault="004677EC" w:rsidP="00412773">
      <w:pPr>
        <w:spacing w:after="0" w:line="240" w:lineRule="auto"/>
        <w:ind w:firstLine="43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этого, данное учебно-дидактическое пособие позволяет педагогу совместно с детьми творчески подойти к процессу автоматизации звуков.</w:t>
      </w:r>
    </w:p>
    <w:p w:rsidR="004677EC" w:rsidRDefault="004677EC" w:rsidP="00412773">
      <w:pPr>
        <w:spacing w:after="0" w:line="240" w:lineRule="auto"/>
        <w:ind w:firstLine="433"/>
        <w:jc w:val="both"/>
        <w:rPr>
          <w:rFonts w:ascii="Times New Roman" w:hAnsi="Times New Roman" w:cs="Times New Roman"/>
          <w:sz w:val="28"/>
          <w:szCs w:val="28"/>
        </w:rPr>
      </w:pPr>
    </w:p>
    <w:p w:rsidR="003853F2" w:rsidRDefault="003853F2" w:rsidP="004677EC">
      <w:pPr>
        <w:spacing w:after="0" w:line="240" w:lineRule="auto"/>
        <w:ind w:firstLine="433"/>
        <w:jc w:val="both"/>
        <w:rPr>
          <w:rFonts w:ascii="Times New Roman" w:hAnsi="Times New Roman" w:cs="Times New Roman"/>
          <w:sz w:val="28"/>
          <w:szCs w:val="28"/>
        </w:rPr>
      </w:pPr>
    </w:p>
    <w:p w:rsidR="004677EC" w:rsidRPr="00977BC5" w:rsidRDefault="004677EC" w:rsidP="004677EC">
      <w:pPr>
        <w:spacing w:after="0" w:line="240" w:lineRule="auto"/>
        <w:ind w:firstLine="43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7BC5"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4677EC" w:rsidRPr="004677EC" w:rsidRDefault="004677EC" w:rsidP="007B48F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5F0" w:rsidRDefault="00D5721A" w:rsidP="007B48F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48FD">
        <w:rPr>
          <w:rFonts w:ascii="Times New Roman" w:hAnsi="Times New Roman" w:cs="Times New Roman"/>
          <w:sz w:val="28"/>
          <w:szCs w:val="28"/>
        </w:rPr>
        <w:lastRenderedPageBreak/>
        <w:t>В начале занятия можно спросить у ребенка</w:t>
      </w:r>
      <w:r w:rsidR="007B48FD" w:rsidRPr="007B48FD">
        <w:rPr>
          <w:rFonts w:ascii="Times New Roman" w:hAnsi="Times New Roman" w:cs="Times New Roman"/>
          <w:sz w:val="28"/>
          <w:szCs w:val="28"/>
        </w:rPr>
        <w:t>: «Какое у тебя сегодня настроение?» Предложить</w:t>
      </w:r>
      <w:r w:rsidR="007B48FD">
        <w:rPr>
          <w:rFonts w:ascii="Times New Roman" w:hAnsi="Times New Roman" w:cs="Times New Roman"/>
          <w:sz w:val="28"/>
          <w:szCs w:val="28"/>
        </w:rPr>
        <w:t xml:space="preserve"> ему</w:t>
      </w:r>
      <w:r w:rsidR="007B48FD" w:rsidRPr="007B48FD">
        <w:rPr>
          <w:rFonts w:ascii="Times New Roman" w:hAnsi="Times New Roman" w:cs="Times New Roman"/>
          <w:sz w:val="28"/>
          <w:szCs w:val="28"/>
        </w:rPr>
        <w:t xml:space="preserve"> положить в окошко соответствующий настроению смайлик. </w:t>
      </w:r>
    </w:p>
    <w:p w:rsidR="007B48FD" w:rsidRDefault="007B48FD" w:rsidP="00467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7B48FD">
        <w:rPr>
          <w:rFonts w:ascii="Times New Roman" w:hAnsi="Times New Roman" w:cs="Times New Roman"/>
          <w:sz w:val="28"/>
          <w:szCs w:val="28"/>
        </w:rPr>
        <w:t xml:space="preserve"> способствовать укреплению эмоционального состояния детей, повышать самооценку, преодолевать замкнутость, пассивность; развивать умение выражать собственные эмоции.</w:t>
      </w:r>
    </w:p>
    <w:p w:rsidR="008814B1" w:rsidRDefault="008814B1" w:rsidP="00467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14B1" w:rsidRPr="008814B1" w:rsidRDefault="008814B1" w:rsidP="00881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14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2162" cy="2825594"/>
            <wp:effectExtent l="0" t="0" r="1905" b="0"/>
            <wp:docPr id="181678941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562" r="17916"/>
                    <a:stretch/>
                  </pic:blipFill>
                  <pic:spPr bwMode="auto">
                    <a:xfrm>
                      <a:off x="0" y="0"/>
                      <a:ext cx="41323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8FD" w:rsidRDefault="007B48FD" w:rsidP="00467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8FD" w:rsidRPr="00711804" w:rsidRDefault="007B48FD" w:rsidP="004677E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B48FD" w:rsidRPr="00711804" w:rsidRDefault="00356490" w:rsidP="007B48F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1804">
        <w:rPr>
          <w:rFonts w:ascii="Times New Roman" w:hAnsi="Times New Roman" w:cs="Times New Roman"/>
          <w:b/>
          <w:bCs/>
          <w:sz w:val="28"/>
          <w:szCs w:val="28"/>
        </w:rPr>
        <w:t>Упражнение «Звуковая дорожка»</w:t>
      </w:r>
    </w:p>
    <w:p w:rsidR="00711804" w:rsidRDefault="00356490" w:rsidP="0035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звук изолированно или в слогах.</w:t>
      </w:r>
    </w:p>
    <w:p w:rsidR="00356490" w:rsidRDefault="00356490" w:rsidP="0035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педагог предлагает ребенку с помощью пальчика пройти по весёлой дорожке и повторить нужный звук</w:t>
      </w:r>
      <w:r w:rsidR="00DA16C7">
        <w:rPr>
          <w:rFonts w:ascii="Times New Roman" w:hAnsi="Times New Roman" w:cs="Times New Roman"/>
          <w:sz w:val="28"/>
          <w:szCs w:val="28"/>
        </w:rPr>
        <w:t>, слог или чередовать слоги (на жирафа- повтори слог ША, на пуговку – слог ШО и т.д.)</w:t>
      </w:r>
    </w:p>
    <w:p w:rsidR="00356490" w:rsidRDefault="00356490" w:rsidP="0035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70" w:rsidRPr="00746D70" w:rsidRDefault="00746D70" w:rsidP="008814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8879" cy="2825750"/>
            <wp:effectExtent l="0" t="0" r="0" b="0"/>
            <wp:docPr id="1054804695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562"/>
                    <a:stretch/>
                  </pic:blipFill>
                  <pic:spPr bwMode="auto">
                    <a:xfrm>
                      <a:off x="0" y="0"/>
                      <a:ext cx="5228879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6D70" w:rsidRDefault="00746D70" w:rsidP="0035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6490" w:rsidRPr="00711804" w:rsidRDefault="00356490" w:rsidP="00356490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11804">
        <w:rPr>
          <w:rFonts w:ascii="Times New Roman" w:hAnsi="Times New Roman" w:cs="Times New Roman"/>
          <w:b/>
          <w:bCs/>
          <w:sz w:val="28"/>
          <w:szCs w:val="28"/>
        </w:rPr>
        <w:t>«Игровые символы»</w:t>
      </w:r>
    </w:p>
    <w:p w:rsidR="00356490" w:rsidRDefault="00356490" w:rsidP="0035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ситуации выбора у детей при планировании детской деятельности; формирование инициативы и самостоятельности.</w:t>
      </w:r>
    </w:p>
    <w:p w:rsidR="00356490" w:rsidRDefault="00356490" w:rsidP="0035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t>Ход:</w:t>
      </w:r>
      <w:r>
        <w:rPr>
          <w:rFonts w:ascii="Times New Roman" w:hAnsi="Times New Roman" w:cs="Times New Roman"/>
          <w:sz w:val="28"/>
          <w:szCs w:val="28"/>
        </w:rPr>
        <w:t xml:space="preserve"> в начале занятия познакомить ребенка с игровыми символами и предложить выбрать в какую игру он хотел бы сейчас поиграть. Ребенок </w:t>
      </w:r>
      <w:r w:rsidR="005A305D">
        <w:rPr>
          <w:rFonts w:ascii="Times New Roman" w:hAnsi="Times New Roman" w:cs="Times New Roman"/>
          <w:sz w:val="28"/>
          <w:szCs w:val="28"/>
        </w:rPr>
        <w:t xml:space="preserve">выбирает символ и </w:t>
      </w:r>
      <w:r>
        <w:rPr>
          <w:rFonts w:ascii="Times New Roman" w:hAnsi="Times New Roman" w:cs="Times New Roman"/>
          <w:sz w:val="28"/>
          <w:szCs w:val="28"/>
        </w:rPr>
        <w:t xml:space="preserve">прикрепляет </w:t>
      </w:r>
      <w:r w:rsidR="005A305D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в специальное окошко</w:t>
      </w:r>
      <w:r w:rsidR="00711804">
        <w:rPr>
          <w:rFonts w:ascii="Times New Roman" w:hAnsi="Times New Roman" w:cs="Times New Roman"/>
          <w:sz w:val="28"/>
          <w:szCs w:val="28"/>
        </w:rPr>
        <w:t>.</w:t>
      </w:r>
      <w:r w:rsidR="005A305D">
        <w:rPr>
          <w:rFonts w:ascii="Times New Roman" w:hAnsi="Times New Roman" w:cs="Times New Roman"/>
          <w:sz w:val="28"/>
          <w:szCs w:val="28"/>
        </w:rPr>
        <w:t xml:space="preserve"> Также ребенок может выбрать количество игр, в которые он хочет поиграть (от1 до 4 игр).</w:t>
      </w:r>
    </w:p>
    <w:p w:rsidR="00283C67" w:rsidRDefault="00283C67" w:rsidP="003564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C67" w:rsidRPr="00356490" w:rsidRDefault="00283C67" w:rsidP="00283C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C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2226" cy="2102719"/>
            <wp:effectExtent l="0" t="4445" r="0" b="0"/>
            <wp:docPr id="8819832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8724" r="24350"/>
                    <a:stretch/>
                  </pic:blipFill>
                  <pic:spPr bwMode="auto">
                    <a:xfrm rot="5400000">
                      <a:off x="0" y="0"/>
                      <a:ext cx="2322226" cy="210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56490" w:rsidRPr="00EA56E8" w:rsidRDefault="00356490" w:rsidP="00711804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11804" w:rsidRPr="00EA56E8" w:rsidRDefault="00711804" w:rsidP="00711804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A56E8">
        <w:rPr>
          <w:rFonts w:ascii="Times New Roman" w:hAnsi="Times New Roman" w:cs="Times New Roman"/>
          <w:b/>
          <w:bCs/>
          <w:sz w:val="28"/>
          <w:szCs w:val="28"/>
        </w:rPr>
        <w:t>Игра «Он, она, оно, они»</w:t>
      </w:r>
    </w:p>
    <w:p w:rsidR="00711804" w:rsidRDefault="00711804" w:rsidP="007118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>формировать умение</w:t>
      </w:r>
      <w:r w:rsidRPr="00711804">
        <w:rPr>
          <w:rFonts w:ascii="Times New Roman" w:hAnsi="Times New Roman" w:cs="Times New Roman"/>
          <w:sz w:val="28"/>
          <w:szCs w:val="28"/>
        </w:rPr>
        <w:t xml:space="preserve"> согласовывать слова определенного рода с местоимениями он, оно, она, а также множественного числа – они;</w:t>
      </w:r>
      <w:r w:rsidRPr="00711804">
        <w:rPr>
          <w:rFonts w:ascii="Times New Roman" w:hAnsi="Times New Roman" w:cs="Times New Roman"/>
          <w:sz w:val="28"/>
          <w:szCs w:val="28"/>
        </w:rPr>
        <w:br/>
        <w:t>получение навыка определения принадлежности притяжательных местоимений мой, мое, моя к роду, и к множественному числу – мои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1804" w:rsidRDefault="00711804" w:rsidP="007118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разложить перед ребенком карточки с определенным звуком.  Предложить найти слова (карточки)</w:t>
      </w:r>
      <w:r w:rsidR="00EA56E8">
        <w:rPr>
          <w:rFonts w:ascii="Times New Roman" w:hAnsi="Times New Roman" w:cs="Times New Roman"/>
          <w:sz w:val="28"/>
          <w:szCs w:val="28"/>
        </w:rPr>
        <w:t xml:space="preserve"> в соответствии с принадлежностью изображенного объекта. Ребенок подбирает изображения, объясняет свой выбор и кладет в окошко. Например, при автоматизации звука </w:t>
      </w:r>
      <w:r w:rsidR="00EA56E8" w:rsidRPr="00EA56E8">
        <w:rPr>
          <w:rFonts w:ascii="Times New Roman" w:hAnsi="Times New Roman" w:cs="Times New Roman"/>
          <w:sz w:val="28"/>
          <w:szCs w:val="28"/>
        </w:rPr>
        <w:t>[ш]</w:t>
      </w:r>
      <w:r w:rsidR="008814B1">
        <w:rPr>
          <w:rFonts w:ascii="Times New Roman" w:hAnsi="Times New Roman" w:cs="Times New Roman"/>
          <w:sz w:val="28"/>
          <w:szCs w:val="28"/>
        </w:rPr>
        <w:t xml:space="preserve"> найти слова мужского рода</w:t>
      </w:r>
      <w:r w:rsidR="00EA56E8">
        <w:rPr>
          <w:rFonts w:ascii="Times New Roman" w:hAnsi="Times New Roman" w:cs="Times New Roman"/>
          <w:sz w:val="28"/>
          <w:szCs w:val="28"/>
        </w:rPr>
        <w:t xml:space="preserve">: </w:t>
      </w:r>
      <w:r w:rsidR="008814B1">
        <w:rPr>
          <w:rFonts w:ascii="Times New Roman" w:hAnsi="Times New Roman" w:cs="Times New Roman"/>
          <w:sz w:val="28"/>
          <w:szCs w:val="28"/>
        </w:rPr>
        <w:t>камыш</w:t>
      </w:r>
      <w:r w:rsidR="00EA56E8">
        <w:rPr>
          <w:rFonts w:ascii="Times New Roman" w:hAnsi="Times New Roman" w:cs="Times New Roman"/>
          <w:sz w:val="28"/>
          <w:szCs w:val="28"/>
        </w:rPr>
        <w:t xml:space="preserve"> – он мо</w:t>
      </w:r>
      <w:r w:rsidR="008814B1">
        <w:rPr>
          <w:rFonts w:ascii="Times New Roman" w:hAnsi="Times New Roman" w:cs="Times New Roman"/>
          <w:sz w:val="28"/>
          <w:szCs w:val="28"/>
        </w:rPr>
        <w:t>й</w:t>
      </w:r>
      <w:r w:rsidR="00EA56E8">
        <w:rPr>
          <w:rFonts w:ascii="Times New Roman" w:hAnsi="Times New Roman" w:cs="Times New Roman"/>
          <w:sz w:val="28"/>
          <w:szCs w:val="28"/>
        </w:rPr>
        <w:t xml:space="preserve">, </w:t>
      </w:r>
      <w:r w:rsidR="008814B1">
        <w:rPr>
          <w:rFonts w:ascii="Times New Roman" w:hAnsi="Times New Roman" w:cs="Times New Roman"/>
          <w:sz w:val="28"/>
          <w:szCs w:val="28"/>
        </w:rPr>
        <w:t>кувшин</w:t>
      </w:r>
      <w:r w:rsidR="00EA56E8">
        <w:rPr>
          <w:rFonts w:ascii="Times New Roman" w:hAnsi="Times New Roman" w:cs="Times New Roman"/>
          <w:sz w:val="28"/>
          <w:szCs w:val="28"/>
        </w:rPr>
        <w:t xml:space="preserve"> – онмо</w:t>
      </w:r>
      <w:r w:rsidR="008814B1">
        <w:rPr>
          <w:rFonts w:ascii="Times New Roman" w:hAnsi="Times New Roman" w:cs="Times New Roman"/>
          <w:sz w:val="28"/>
          <w:szCs w:val="28"/>
        </w:rPr>
        <w:t>й</w:t>
      </w:r>
      <w:r w:rsidR="00EA56E8">
        <w:rPr>
          <w:rFonts w:ascii="Times New Roman" w:hAnsi="Times New Roman" w:cs="Times New Roman"/>
          <w:sz w:val="28"/>
          <w:szCs w:val="28"/>
        </w:rPr>
        <w:t>, ш</w:t>
      </w:r>
      <w:r w:rsidR="008814B1">
        <w:rPr>
          <w:rFonts w:ascii="Times New Roman" w:hAnsi="Times New Roman" w:cs="Times New Roman"/>
          <w:sz w:val="28"/>
          <w:szCs w:val="28"/>
        </w:rPr>
        <w:t>ар</w:t>
      </w:r>
      <w:r w:rsidR="00EA56E8">
        <w:rPr>
          <w:rFonts w:ascii="Times New Roman" w:hAnsi="Times New Roman" w:cs="Times New Roman"/>
          <w:sz w:val="28"/>
          <w:szCs w:val="28"/>
        </w:rPr>
        <w:t xml:space="preserve"> – онмо</w:t>
      </w:r>
      <w:r w:rsidR="008814B1">
        <w:rPr>
          <w:rFonts w:ascii="Times New Roman" w:hAnsi="Times New Roman" w:cs="Times New Roman"/>
          <w:sz w:val="28"/>
          <w:szCs w:val="28"/>
        </w:rPr>
        <w:t>й</w:t>
      </w:r>
      <w:r w:rsidR="00EA56E8">
        <w:rPr>
          <w:rFonts w:ascii="Times New Roman" w:hAnsi="Times New Roman" w:cs="Times New Roman"/>
          <w:sz w:val="28"/>
          <w:szCs w:val="28"/>
        </w:rPr>
        <w:t>, и т.д.</w:t>
      </w:r>
    </w:p>
    <w:p w:rsidR="00746D70" w:rsidRPr="00746D70" w:rsidRDefault="00746D70" w:rsidP="00746D70">
      <w:pPr>
        <w:spacing w:after="0" w:line="240" w:lineRule="auto"/>
        <w:jc w:val="both"/>
        <w:rPr>
          <w:sz w:val="28"/>
          <w:szCs w:val="28"/>
        </w:rPr>
      </w:pPr>
      <w:r w:rsidRPr="00746D70">
        <w:rPr>
          <w:noProof/>
          <w:sz w:val="28"/>
          <w:szCs w:val="28"/>
          <w:lang w:eastAsia="ru-RU"/>
        </w:rPr>
        <w:drawing>
          <wp:inline distT="0" distB="0" distL="0" distR="0">
            <wp:extent cx="6120130" cy="2825750"/>
            <wp:effectExtent l="0" t="0" r="0" b="0"/>
            <wp:docPr id="209726761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D70" w:rsidRPr="00746D70" w:rsidRDefault="00746D70" w:rsidP="00746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70" w:rsidRPr="00711804" w:rsidRDefault="00746D70" w:rsidP="007118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8FD" w:rsidRDefault="007B48FD" w:rsidP="00467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56E8" w:rsidRPr="005A305D" w:rsidRDefault="00A82976" w:rsidP="00EA56E8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Игра </w:t>
      </w:r>
      <w:r w:rsidRPr="005A305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EA56E8" w:rsidRPr="005A305D">
        <w:rPr>
          <w:rFonts w:ascii="Times New Roman" w:hAnsi="Times New Roman" w:cs="Times New Roman"/>
          <w:b/>
          <w:bCs/>
          <w:sz w:val="28"/>
          <w:szCs w:val="28"/>
        </w:rPr>
        <w:t>Собирай-ка»</w:t>
      </w:r>
    </w:p>
    <w:p w:rsidR="00EA56E8" w:rsidRDefault="00EA56E8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коррекция звукопроизношения; формирование умения собирать из частей целое изображение</w:t>
      </w:r>
      <w:r w:rsidR="005A305D">
        <w:rPr>
          <w:rFonts w:ascii="Times New Roman" w:hAnsi="Times New Roman" w:cs="Times New Roman"/>
          <w:sz w:val="28"/>
          <w:szCs w:val="28"/>
        </w:rPr>
        <w:t>; развитие мелкой моторики, внимания, воображения.</w:t>
      </w:r>
    </w:p>
    <w:p w:rsidR="005A305D" w:rsidRDefault="005A305D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разрезные картинки в кармашке.</w:t>
      </w:r>
    </w:p>
    <w:p w:rsidR="005A305D" w:rsidRDefault="005A305D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="00A82976">
        <w:rPr>
          <w:rFonts w:ascii="Times New Roman" w:hAnsi="Times New Roman" w:cs="Times New Roman"/>
          <w:b/>
          <w:bCs/>
          <w:sz w:val="28"/>
          <w:szCs w:val="28"/>
        </w:rPr>
        <w:t xml:space="preserve"> игры</w:t>
      </w:r>
      <w:r w:rsidRPr="005A305D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педагог кладет разрезные картинки перед ребенком и предлагает ему сопоставить детали с соседними таким образом, чтобы на общей картинке получились предметные картинки. Ребёнок собирает </w:t>
      </w:r>
      <w:r w:rsidR="00CC0A0D">
        <w:rPr>
          <w:rFonts w:ascii="Times New Roman" w:hAnsi="Times New Roman" w:cs="Times New Roman"/>
          <w:sz w:val="28"/>
          <w:szCs w:val="28"/>
        </w:rPr>
        <w:t>картинку и</w:t>
      </w:r>
      <w:r>
        <w:rPr>
          <w:rFonts w:ascii="Times New Roman" w:hAnsi="Times New Roman" w:cs="Times New Roman"/>
          <w:sz w:val="28"/>
          <w:szCs w:val="28"/>
        </w:rPr>
        <w:t xml:space="preserve"> называет </w:t>
      </w:r>
      <w:r w:rsidR="00CC0A0D">
        <w:rPr>
          <w:rFonts w:ascii="Times New Roman" w:hAnsi="Times New Roman" w:cs="Times New Roman"/>
          <w:sz w:val="28"/>
          <w:szCs w:val="28"/>
        </w:rPr>
        <w:t>все предметы, чётко проговаривая звуки.</w:t>
      </w:r>
    </w:p>
    <w:p w:rsidR="00CC0A0D" w:rsidRDefault="005A305D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305D">
        <w:rPr>
          <w:rFonts w:ascii="Times New Roman" w:hAnsi="Times New Roman" w:cs="Times New Roman"/>
          <w:b/>
          <w:bCs/>
          <w:sz w:val="28"/>
          <w:szCs w:val="28"/>
        </w:rPr>
        <w:t>Варианты:</w:t>
      </w:r>
      <w:r>
        <w:rPr>
          <w:rFonts w:ascii="Times New Roman" w:hAnsi="Times New Roman" w:cs="Times New Roman"/>
          <w:sz w:val="28"/>
          <w:szCs w:val="28"/>
        </w:rPr>
        <w:t xml:space="preserve"> далее ребенку можно предложить поиграть с этими картинками в игры «Один-много», «Чего не стало?», «Что справа, что слева?», «Живое-неживое». </w:t>
      </w:r>
    </w:p>
    <w:p w:rsidR="00283C67" w:rsidRDefault="00283C67" w:rsidP="00283C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C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9497" cy="4004840"/>
            <wp:effectExtent l="0" t="0" r="8890" b="0"/>
            <wp:docPr id="16140937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478" r="29257"/>
                    <a:stretch/>
                  </pic:blipFill>
                  <pic:spPr bwMode="auto">
                    <a:xfrm>
                      <a:off x="0" y="0"/>
                      <a:ext cx="3858365" cy="402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C0A0D" w:rsidRDefault="00CC0A0D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A0D" w:rsidRDefault="00CC0A0D" w:rsidP="00CC0A0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0A0D">
        <w:rPr>
          <w:rFonts w:ascii="Times New Roman" w:hAnsi="Times New Roman" w:cs="Times New Roman"/>
          <w:b/>
          <w:bCs/>
          <w:sz w:val="28"/>
          <w:szCs w:val="28"/>
        </w:rPr>
        <w:t>Игра «Где спрятался звук?»</w:t>
      </w:r>
    </w:p>
    <w:p w:rsidR="00CC0A0D" w:rsidRPr="00CC0A0D" w:rsidRDefault="00CC0A0D" w:rsidP="00CC0A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976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фонематического слуха, навыков звукового анализа; формирование умения определять позицию звука в слове.</w:t>
      </w:r>
    </w:p>
    <w:p w:rsidR="00CC0A0D" w:rsidRDefault="00CC0A0D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82976">
        <w:rPr>
          <w:rFonts w:ascii="Times New Roman" w:hAnsi="Times New Roman" w:cs="Times New Roman"/>
          <w:b/>
          <w:bCs/>
          <w:sz w:val="28"/>
          <w:szCs w:val="28"/>
        </w:rPr>
        <w:t>Ход</w:t>
      </w:r>
      <w:r w:rsidR="00A82976">
        <w:rPr>
          <w:rFonts w:ascii="Times New Roman" w:hAnsi="Times New Roman" w:cs="Times New Roman"/>
          <w:b/>
          <w:bCs/>
          <w:sz w:val="28"/>
          <w:szCs w:val="28"/>
        </w:rPr>
        <w:t xml:space="preserve"> игры</w:t>
      </w:r>
      <w:r w:rsidRPr="00A82976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педагог раскладывает перед ребенком картинки на автоматизированный звук, предлагает произнести слово медленно и чётко, определить, где спрятался звук. Н</w:t>
      </w:r>
      <w:r w:rsidR="00A82976">
        <w:rPr>
          <w:rFonts w:ascii="Times New Roman" w:hAnsi="Times New Roman" w:cs="Times New Roman"/>
          <w:sz w:val="28"/>
          <w:szCs w:val="28"/>
        </w:rPr>
        <w:t xml:space="preserve">апример: </w:t>
      </w:r>
      <w:r w:rsidR="00A82976" w:rsidRPr="00A829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 w:rsidR="00A82976" w:rsidRPr="00A82976">
        <w:rPr>
          <w:rFonts w:ascii="Times New Roman" w:hAnsi="Times New Roman" w:cs="Times New Roman"/>
          <w:i/>
          <w:iCs/>
          <w:sz w:val="28"/>
          <w:szCs w:val="28"/>
        </w:rPr>
        <w:t>ова, о</w:t>
      </w:r>
      <w:r w:rsidR="00A82976" w:rsidRPr="00A829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 w:rsidR="00A82976" w:rsidRPr="00A82976">
        <w:rPr>
          <w:rFonts w:ascii="Times New Roman" w:hAnsi="Times New Roman" w:cs="Times New Roman"/>
          <w:i/>
          <w:iCs/>
          <w:sz w:val="28"/>
          <w:szCs w:val="28"/>
        </w:rPr>
        <w:t>а, но</w:t>
      </w:r>
      <w:r w:rsidR="00A82976" w:rsidRPr="00A829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r w:rsidR="00A82976" w:rsidRPr="00A82976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A82976">
        <w:rPr>
          <w:rFonts w:ascii="Times New Roman" w:hAnsi="Times New Roman" w:cs="Times New Roman"/>
          <w:sz w:val="28"/>
          <w:szCs w:val="28"/>
        </w:rPr>
        <w:t>Ребенок произносит слово, правильно проговаривая звуки, определяет место звука в слове и двигает солнышко на определённую тучку.</w:t>
      </w:r>
    </w:p>
    <w:p w:rsidR="00746D70" w:rsidRDefault="00746D70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4A8" w:rsidRPr="000024A8" w:rsidRDefault="000024A8" w:rsidP="0000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2826000"/>
            <wp:effectExtent l="0" t="0" r="0" b="0"/>
            <wp:docPr id="11373188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A8" w:rsidRDefault="000024A8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976" w:rsidRDefault="00A82976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976" w:rsidRPr="007A5263" w:rsidRDefault="00A82976" w:rsidP="00A82976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A5263">
        <w:rPr>
          <w:rFonts w:ascii="Times New Roman" w:hAnsi="Times New Roman" w:cs="Times New Roman"/>
          <w:b/>
          <w:bCs/>
          <w:sz w:val="28"/>
          <w:szCs w:val="28"/>
        </w:rPr>
        <w:t>Игра «Посчитай-ка»</w:t>
      </w:r>
    </w:p>
    <w:p w:rsidR="00A82976" w:rsidRDefault="00A82976" w:rsidP="00A829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263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упражнять в согласовании существительных с числительными от 1 до 5; уточнить прямой и обратный счёт, закрепить цифры.</w:t>
      </w:r>
    </w:p>
    <w:p w:rsidR="00977BC5" w:rsidRDefault="00A82976" w:rsidP="00A829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5263">
        <w:rPr>
          <w:rFonts w:ascii="Times New Roman" w:hAnsi="Times New Roman" w:cs="Times New Roman"/>
          <w:b/>
          <w:bCs/>
          <w:sz w:val="28"/>
          <w:szCs w:val="28"/>
        </w:rPr>
        <w:t xml:space="preserve">Ход </w:t>
      </w:r>
      <w:r w:rsidR="007A5263" w:rsidRPr="007A5263">
        <w:rPr>
          <w:rFonts w:ascii="Times New Roman" w:hAnsi="Times New Roman" w:cs="Times New Roman"/>
          <w:b/>
          <w:bCs/>
          <w:sz w:val="28"/>
          <w:szCs w:val="28"/>
        </w:rPr>
        <w:t>игры:</w:t>
      </w:r>
      <w:r w:rsidR="007A5263">
        <w:rPr>
          <w:rFonts w:ascii="Times New Roman" w:hAnsi="Times New Roman" w:cs="Times New Roman"/>
          <w:sz w:val="28"/>
          <w:szCs w:val="28"/>
        </w:rPr>
        <w:t xml:space="preserve"> обратить</w:t>
      </w:r>
      <w:r>
        <w:rPr>
          <w:rFonts w:ascii="Times New Roman" w:hAnsi="Times New Roman" w:cs="Times New Roman"/>
          <w:sz w:val="28"/>
          <w:szCs w:val="28"/>
        </w:rPr>
        <w:t xml:space="preserve"> внимание ребенка на флажки с цифрами, </w:t>
      </w:r>
      <w:r w:rsidR="007A5263">
        <w:rPr>
          <w:rFonts w:ascii="Times New Roman" w:hAnsi="Times New Roman" w:cs="Times New Roman"/>
          <w:sz w:val="28"/>
          <w:szCs w:val="28"/>
        </w:rPr>
        <w:t>предложить выбрать картинку с нужным звуком, положить картинку под первый флажок и посчитать от1 до 5 со словом, передвигая картинку под флажками.</w:t>
      </w:r>
    </w:p>
    <w:p w:rsidR="007A5263" w:rsidRDefault="007A5263" w:rsidP="00A8297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A5263">
        <w:rPr>
          <w:rFonts w:ascii="Times New Roman" w:hAnsi="Times New Roman" w:cs="Times New Roman"/>
          <w:b/>
          <w:bCs/>
          <w:sz w:val="28"/>
          <w:szCs w:val="28"/>
        </w:rPr>
        <w:t>Варианты:</w:t>
      </w:r>
      <w:r>
        <w:rPr>
          <w:rFonts w:ascii="Times New Roman" w:hAnsi="Times New Roman" w:cs="Times New Roman"/>
          <w:sz w:val="28"/>
          <w:szCs w:val="28"/>
        </w:rPr>
        <w:t xml:space="preserve"> посчитать обратно от 5 до 1. Подобрать к слову признак (какой?) и посчитать со словосочетанием, например, </w:t>
      </w:r>
      <w:r w:rsidRPr="007A5263">
        <w:rPr>
          <w:rFonts w:ascii="Times New Roman" w:hAnsi="Times New Roman" w:cs="Times New Roman"/>
          <w:i/>
          <w:iCs/>
          <w:sz w:val="28"/>
          <w:szCs w:val="28"/>
        </w:rPr>
        <w:t>одна быстрая ракета, две быстрые ракеты, три быстрые ракеты, четыре быстрые ракеты, пять быстрых ракет.</w:t>
      </w:r>
    </w:p>
    <w:p w:rsidR="000024A8" w:rsidRDefault="000024A8" w:rsidP="00A8297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024A8" w:rsidRPr="000024A8" w:rsidRDefault="000024A8" w:rsidP="0000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25750"/>
            <wp:effectExtent l="0" t="0" r="0" b="0"/>
            <wp:docPr id="76482425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A8" w:rsidRPr="00A82976" w:rsidRDefault="000024A8" w:rsidP="00A829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A0D" w:rsidRDefault="00CC0A0D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C0A0D" w:rsidRPr="007B3E75" w:rsidRDefault="007B3E75" w:rsidP="007B3E7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B3E75">
        <w:rPr>
          <w:rFonts w:ascii="Times New Roman" w:hAnsi="Times New Roman" w:cs="Times New Roman"/>
          <w:b/>
          <w:bCs/>
          <w:sz w:val="28"/>
          <w:szCs w:val="28"/>
        </w:rPr>
        <w:t>Игра «Весёлый паровозик»</w:t>
      </w:r>
    </w:p>
    <w:p w:rsidR="007B3E75" w:rsidRDefault="007B3E75" w:rsidP="007B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75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развитие фонематического слуха, внимания, памяти; закрепление умения делить слова на слоги.</w:t>
      </w:r>
    </w:p>
    <w:p w:rsidR="007B3E75" w:rsidRDefault="007B3E75" w:rsidP="007B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B3E75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подобрать набор карточек с автоматизируемым звуком. Детям предлагается проговорить слово (картинка на карточке), прохлопать его по слогам, определить количество слогов в слове и передвинуть смайлик в нужный вагончик.</w:t>
      </w:r>
    </w:p>
    <w:p w:rsidR="000024A8" w:rsidRDefault="000024A8" w:rsidP="0000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25750"/>
            <wp:effectExtent l="0" t="0" r="0" b="0"/>
            <wp:docPr id="62398715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4A8" w:rsidRPr="000024A8" w:rsidRDefault="000024A8" w:rsidP="0000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4A8" w:rsidRPr="000024A8" w:rsidRDefault="000024A8" w:rsidP="0000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024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2825750"/>
            <wp:effectExtent l="0" t="0" r="0" b="0"/>
            <wp:docPr id="12180017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E75" w:rsidRDefault="007B3E75" w:rsidP="007B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E75" w:rsidRPr="009F1D4B" w:rsidRDefault="007B3E75" w:rsidP="007B3E75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F1D4B">
        <w:rPr>
          <w:rFonts w:ascii="Times New Roman" w:hAnsi="Times New Roman" w:cs="Times New Roman"/>
          <w:b/>
          <w:bCs/>
          <w:sz w:val="28"/>
          <w:szCs w:val="28"/>
        </w:rPr>
        <w:t>Игра «Запоминалочка»</w:t>
      </w:r>
    </w:p>
    <w:p w:rsidR="007B3E75" w:rsidRDefault="007B3E75" w:rsidP="007B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D4B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="0000139D">
        <w:rPr>
          <w:rFonts w:ascii="Times New Roman" w:hAnsi="Times New Roman" w:cs="Times New Roman"/>
          <w:sz w:val="28"/>
          <w:szCs w:val="28"/>
        </w:rPr>
        <w:t>развитие внимания, памяти; коррекция звукопроизношения.</w:t>
      </w:r>
    </w:p>
    <w:p w:rsidR="009F1D4B" w:rsidRDefault="009F1D4B" w:rsidP="007B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D4B">
        <w:rPr>
          <w:rFonts w:ascii="Times New Roman" w:hAnsi="Times New Roman" w:cs="Times New Roman"/>
          <w:b/>
          <w:bCs/>
          <w:sz w:val="28"/>
          <w:szCs w:val="28"/>
        </w:rPr>
        <w:t>Правила игры:</w:t>
      </w:r>
      <w:r>
        <w:rPr>
          <w:rFonts w:ascii="Times New Roman" w:hAnsi="Times New Roman" w:cs="Times New Roman"/>
          <w:sz w:val="28"/>
          <w:szCs w:val="28"/>
        </w:rPr>
        <w:t xml:space="preserve"> от двух до четырех игроков. </w:t>
      </w:r>
    </w:p>
    <w:p w:rsidR="0000139D" w:rsidRDefault="0000139D" w:rsidP="007B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1D4B">
        <w:rPr>
          <w:rFonts w:ascii="Times New Roman" w:hAnsi="Times New Roman" w:cs="Times New Roman"/>
          <w:b/>
          <w:bCs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разложить картинки с нужным звуком</w:t>
      </w:r>
      <w:r w:rsidR="009F1D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Цветными экранами накрываем 5 картинок, при этом проговариваем, например: «Под красный экран я прячу лампу, под синий – лодку, под зелёный – юлу, под оранжевый экран прячу бокал, под жёлтый – халат». Далее ребенок бросает </w:t>
      </w:r>
      <w:r w:rsidR="009F1D4B">
        <w:rPr>
          <w:rFonts w:ascii="Times New Roman" w:hAnsi="Times New Roman" w:cs="Times New Roman"/>
          <w:sz w:val="28"/>
          <w:szCs w:val="28"/>
        </w:rPr>
        <w:t>кубик</w:t>
      </w:r>
      <w:r>
        <w:rPr>
          <w:rFonts w:ascii="Times New Roman" w:hAnsi="Times New Roman" w:cs="Times New Roman"/>
          <w:sz w:val="28"/>
          <w:szCs w:val="28"/>
        </w:rPr>
        <w:t xml:space="preserve"> и вспоминает, что</w:t>
      </w:r>
      <w:r w:rsidR="009F1D4B">
        <w:rPr>
          <w:rFonts w:ascii="Times New Roman" w:hAnsi="Times New Roman" w:cs="Times New Roman"/>
          <w:sz w:val="28"/>
          <w:szCs w:val="28"/>
        </w:rPr>
        <w:t xml:space="preserve"> изображено на картинке под крышкой того цвета, что выпал на кубике (если выпал джокер – открываем картинку любого цвета). Если ребенок </w:t>
      </w:r>
      <w:r w:rsidR="007955F3">
        <w:rPr>
          <w:rFonts w:ascii="Times New Roman" w:hAnsi="Times New Roman" w:cs="Times New Roman"/>
          <w:sz w:val="28"/>
          <w:szCs w:val="28"/>
        </w:rPr>
        <w:t>у</w:t>
      </w:r>
      <w:r w:rsidR="009F1D4B">
        <w:rPr>
          <w:rFonts w:ascii="Times New Roman" w:hAnsi="Times New Roman" w:cs="Times New Roman"/>
          <w:sz w:val="28"/>
          <w:szCs w:val="28"/>
        </w:rPr>
        <w:t xml:space="preserve">гадал, то </w:t>
      </w:r>
      <w:r w:rsidR="009F1D4B">
        <w:rPr>
          <w:rFonts w:ascii="Times New Roman" w:hAnsi="Times New Roman" w:cs="Times New Roman"/>
          <w:sz w:val="28"/>
          <w:szCs w:val="28"/>
        </w:rPr>
        <w:lastRenderedPageBreak/>
        <w:t>картинку забирает себе, а экраном закрывает другую картинку. Если не угадал, картинка остается под экраном.</w:t>
      </w:r>
    </w:p>
    <w:p w:rsidR="00283C67" w:rsidRDefault="00283C67" w:rsidP="007B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3C67" w:rsidRPr="00283C67" w:rsidRDefault="00283C67" w:rsidP="00283C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3C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53023" cy="2825750"/>
            <wp:effectExtent l="0" t="0" r="0" b="0"/>
            <wp:docPr id="122537215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3964"/>
                    <a:stretch/>
                  </pic:blipFill>
                  <pic:spPr bwMode="auto">
                    <a:xfrm>
                      <a:off x="0" y="0"/>
                      <a:ext cx="4653435" cy="2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5F3" w:rsidRDefault="007955F3" w:rsidP="007B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139D" w:rsidRPr="00977BC5" w:rsidRDefault="007955F3" w:rsidP="007955F3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77BC5"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r w:rsidR="00977BC5" w:rsidRPr="00977BC5">
        <w:rPr>
          <w:rFonts w:ascii="Times New Roman" w:hAnsi="Times New Roman" w:cs="Times New Roman"/>
          <w:b/>
          <w:bCs/>
          <w:sz w:val="28"/>
          <w:szCs w:val="28"/>
        </w:rPr>
        <w:t>Звуковая н</w:t>
      </w:r>
      <w:r w:rsidRPr="00977BC5">
        <w:rPr>
          <w:rFonts w:ascii="Times New Roman" w:hAnsi="Times New Roman" w:cs="Times New Roman"/>
          <w:b/>
          <w:bCs/>
          <w:sz w:val="28"/>
          <w:szCs w:val="28"/>
        </w:rPr>
        <w:t>ейродорожка»</w:t>
      </w:r>
    </w:p>
    <w:p w:rsidR="007955F3" w:rsidRDefault="007955F3" w:rsidP="00795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автоматизация поставленных звуков в словах и словосочетаниях; развитие зрительно-моторной координации; формирование сосредоточенности и переключаемости</w:t>
      </w:r>
      <w:r w:rsidR="00977BC5">
        <w:rPr>
          <w:rFonts w:ascii="Times New Roman" w:hAnsi="Times New Roman" w:cs="Times New Roman"/>
          <w:sz w:val="28"/>
          <w:szCs w:val="28"/>
        </w:rPr>
        <w:t>.</w:t>
      </w:r>
    </w:p>
    <w:p w:rsidR="00977BC5" w:rsidRDefault="00977BC5" w:rsidP="00795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перед ребенок положить картинки с автоматизируемым звуком и символы ладошек.  </w:t>
      </w:r>
    </w:p>
    <w:p w:rsidR="00977BC5" w:rsidRDefault="00977BC5" w:rsidP="00795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Инструкция: Ребенок четко называет картинки и выполняет движения в соответствии с символом.</w:t>
      </w:r>
    </w:p>
    <w:p w:rsidR="00977BC5" w:rsidRDefault="00977BC5" w:rsidP="00795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Вариант: ребенок выполняет движения в соответствии с ладошкой, без называния картинки.</w:t>
      </w:r>
    </w:p>
    <w:p w:rsidR="000024A8" w:rsidRDefault="000024A8" w:rsidP="00795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46D70" w:rsidRPr="00746D70" w:rsidRDefault="00746D70" w:rsidP="00746D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6D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5898" cy="2743200"/>
            <wp:effectExtent l="0" t="0" r="3175" b="0"/>
            <wp:docPr id="188264892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080" r="5811" b="2899"/>
                    <a:stretch/>
                  </pic:blipFill>
                  <pic:spPr bwMode="auto">
                    <a:xfrm>
                      <a:off x="0" y="0"/>
                      <a:ext cx="5637165" cy="2743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24A8" w:rsidRPr="000024A8" w:rsidRDefault="000024A8" w:rsidP="000024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4A8" w:rsidRDefault="000024A8" w:rsidP="00795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4A8" w:rsidRDefault="000024A8" w:rsidP="007955F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24A8" w:rsidRPr="000024A8" w:rsidRDefault="000024A8" w:rsidP="000024A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024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7038" cy="2974258"/>
            <wp:effectExtent l="0" t="0" r="3810" b="0"/>
            <wp:docPr id="163058959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130" r="16965" b="4766"/>
                    <a:stretch/>
                  </pic:blipFill>
                  <pic:spPr bwMode="auto">
                    <a:xfrm>
                      <a:off x="0" y="0"/>
                      <a:ext cx="4404848" cy="2979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0139D" w:rsidRPr="0000139D" w:rsidRDefault="0000139D" w:rsidP="007B3E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A305D" w:rsidRDefault="005A305D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помнить, что самое главное при выполнен</w:t>
      </w:r>
      <w:r w:rsidR="00CC0A0D">
        <w:rPr>
          <w:rFonts w:ascii="Times New Roman" w:hAnsi="Times New Roman" w:cs="Times New Roman"/>
          <w:sz w:val="28"/>
          <w:szCs w:val="28"/>
        </w:rPr>
        <w:t xml:space="preserve">ии игровых упражнений – следить за правильным произнесением автоматизируемого звука. </w:t>
      </w:r>
    </w:p>
    <w:p w:rsidR="005A305D" w:rsidRPr="00EA56E8" w:rsidRDefault="005A305D" w:rsidP="00EA56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F2B60" w:rsidRPr="00B9708E" w:rsidRDefault="000F2B60" w:rsidP="004677E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F2B60" w:rsidRPr="00B9708E" w:rsidSect="003C0CAB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D713A"/>
    <w:multiLevelType w:val="hybridMultilevel"/>
    <w:tmpl w:val="A3269C44"/>
    <w:lvl w:ilvl="0" w:tplc="0419000D">
      <w:start w:val="1"/>
      <w:numFmt w:val="bullet"/>
      <w:lvlText w:val=""/>
      <w:lvlJc w:val="left"/>
      <w:pPr>
        <w:ind w:left="15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1">
    <w:nsid w:val="38C77192"/>
    <w:multiLevelType w:val="hybridMultilevel"/>
    <w:tmpl w:val="9DAA060A"/>
    <w:lvl w:ilvl="0" w:tplc="0419000D">
      <w:start w:val="1"/>
      <w:numFmt w:val="bullet"/>
      <w:lvlText w:val=""/>
      <w:lvlJc w:val="left"/>
      <w:pPr>
        <w:ind w:left="7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">
    <w:nsid w:val="5E110145"/>
    <w:multiLevelType w:val="hybridMultilevel"/>
    <w:tmpl w:val="4EAEF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C0CAB"/>
    <w:rsid w:val="0000139D"/>
    <w:rsid w:val="000024A8"/>
    <w:rsid w:val="000F2B60"/>
    <w:rsid w:val="00115250"/>
    <w:rsid w:val="001F55BD"/>
    <w:rsid w:val="00274FE0"/>
    <w:rsid w:val="00283C67"/>
    <w:rsid w:val="00356490"/>
    <w:rsid w:val="003853F2"/>
    <w:rsid w:val="003C0CAB"/>
    <w:rsid w:val="00412773"/>
    <w:rsid w:val="004677EC"/>
    <w:rsid w:val="005A305D"/>
    <w:rsid w:val="005D0EAF"/>
    <w:rsid w:val="00697A3A"/>
    <w:rsid w:val="00711804"/>
    <w:rsid w:val="0074040C"/>
    <w:rsid w:val="00746D70"/>
    <w:rsid w:val="007705F0"/>
    <w:rsid w:val="00781139"/>
    <w:rsid w:val="007955F3"/>
    <w:rsid w:val="007A5263"/>
    <w:rsid w:val="007B3E75"/>
    <w:rsid w:val="007B48FD"/>
    <w:rsid w:val="008814B1"/>
    <w:rsid w:val="008A0F28"/>
    <w:rsid w:val="00977BC5"/>
    <w:rsid w:val="009A39B6"/>
    <w:rsid w:val="009F1D4B"/>
    <w:rsid w:val="00A159C1"/>
    <w:rsid w:val="00A26F15"/>
    <w:rsid w:val="00A82976"/>
    <w:rsid w:val="00B24C3A"/>
    <w:rsid w:val="00B9708E"/>
    <w:rsid w:val="00BC000A"/>
    <w:rsid w:val="00BE66D9"/>
    <w:rsid w:val="00C53B96"/>
    <w:rsid w:val="00C80EDF"/>
    <w:rsid w:val="00CC0A0D"/>
    <w:rsid w:val="00CF540B"/>
    <w:rsid w:val="00D5721A"/>
    <w:rsid w:val="00DA16C7"/>
    <w:rsid w:val="00DC4667"/>
    <w:rsid w:val="00DD64FD"/>
    <w:rsid w:val="00DF4DD3"/>
    <w:rsid w:val="00E71FCA"/>
    <w:rsid w:val="00EA56E8"/>
    <w:rsid w:val="00F824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F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B6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024A8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F4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4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3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3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5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1302</Words>
  <Characters>7424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Осыко</dc:creator>
  <cp:lastModifiedBy>Ольга</cp:lastModifiedBy>
  <cp:revision>2</cp:revision>
  <dcterms:created xsi:type="dcterms:W3CDTF">2025-03-21T11:34:00Z</dcterms:created>
  <dcterms:modified xsi:type="dcterms:W3CDTF">2025-03-21T11:34:00Z</dcterms:modified>
</cp:coreProperties>
</file>