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B9" w:rsidRDefault="00F079F3" w:rsidP="003B6F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Консульитация</w:t>
      </w:r>
      <w:r w:rsidR="003B6F06">
        <w:rPr>
          <w:rFonts w:ascii="Times New Roman" w:hAnsi="Times New Roman" w:cs="Times New Roman"/>
          <w:b/>
          <w:bCs/>
          <w:sz w:val="28"/>
          <w:szCs w:val="28"/>
        </w:rPr>
        <w:t>: «Спортивные игры и развлечения в средней группе»</w:t>
      </w:r>
    </w:p>
    <w:p w:rsidR="006C77E1" w:rsidRPr="006C77E1" w:rsidRDefault="006C77E1" w:rsidP="006C77E1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C77E1">
        <w:rPr>
          <w:rFonts w:ascii="Times New Roman" w:hAnsi="Times New Roman" w:cs="Times New Roman"/>
          <w:sz w:val="28"/>
          <w:szCs w:val="28"/>
        </w:rPr>
        <w:t>Кунавина</w:t>
      </w:r>
      <w:proofErr w:type="spellEnd"/>
      <w:r w:rsidRPr="006C77E1">
        <w:rPr>
          <w:rFonts w:ascii="Times New Roman" w:hAnsi="Times New Roman" w:cs="Times New Roman"/>
          <w:sz w:val="28"/>
          <w:szCs w:val="28"/>
        </w:rPr>
        <w:t xml:space="preserve"> Светлана Николаевна воспитатель </w:t>
      </w:r>
    </w:p>
    <w:p w:rsidR="006C77E1" w:rsidRPr="006C77E1" w:rsidRDefault="006C77E1" w:rsidP="006C77E1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77E1">
        <w:rPr>
          <w:rFonts w:ascii="Times New Roman" w:hAnsi="Times New Roman" w:cs="Times New Roman"/>
          <w:sz w:val="28"/>
          <w:szCs w:val="28"/>
        </w:rPr>
        <w:t xml:space="preserve">МДОУ "Детский сад "Берёзка" </w:t>
      </w:r>
    </w:p>
    <w:p w:rsidR="006C77E1" w:rsidRPr="006C77E1" w:rsidRDefault="006C77E1" w:rsidP="006C77E1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77E1">
        <w:rPr>
          <w:rFonts w:ascii="Times New Roman" w:hAnsi="Times New Roman" w:cs="Times New Roman"/>
          <w:sz w:val="28"/>
          <w:szCs w:val="28"/>
        </w:rPr>
        <w:t>села Питерка</w:t>
      </w:r>
    </w:p>
    <w:p w:rsidR="006C77E1" w:rsidRDefault="006C77E1" w:rsidP="003B6F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C5B" w:rsidRDefault="00E37C5B" w:rsidP="00E37C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C5B">
        <w:rPr>
          <w:rFonts w:ascii="Times New Roman" w:hAnsi="Times New Roman" w:cs="Times New Roman"/>
          <w:sz w:val="28"/>
          <w:szCs w:val="28"/>
        </w:rPr>
        <w:t>Важнейшим условием реализации является широкое внедрение в повседневную жизнь физической культуры.</w:t>
      </w:r>
    </w:p>
    <w:p w:rsidR="00E37C5B" w:rsidRDefault="00E37C5B" w:rsidP="00E37C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C5B">
        <w:rPr>
          <w:rFonts w:ascii="Times New Roman" w:hAnsi="Times New Roman" w:cs="Times New Roman"/>
          <w:sz w:val="28"/>
          <w:szCs w:val="28"/>
        </w:rPr>
        <w:t>Все методы воспитания в детском дошкольном учреждении направлены на достижение всестороннего гармонического развития ребёнка, должны обеспечивать формирование самостоятельности, или активности и других положительных качеств личности. Этому в большой мере способствует комплексное использование разных средств.</w:t>
      </w:r>
    </w:p>
    <w:p w:rsidR="00E37C5B" w:rsidRDefault="00E37C5B" w:rsidP="00E37C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C5B">
        <w:rPr>
          <w:rFonts w:ascii="Times New Roman" w:hAnsi="Times New Roman" w:cs="Times New Roman"/>
          <w:sz w:val="28"/>
          <w:szCs w:val="28"/>
        </w:rPr>
        <w:t xml:space="preserve">Игры и развлечения непременные </w:t>
      </w:r>
      <w:proofErr w:type="spellStart"/>
      <w:r w:rsidRPr="00E37C5B">
        <w:rPr>
          <w:rFonts w:ascii="Times New Roman" w:hAnsi="Times New Roman" w:cs="Times New Roman"/>
          <w:sz w:val="28"/>
          <w:szCs w:val="28"/>
        </w:rPr>
        <w:t>Сопутствен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E37C5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37C5B">
        <w:rPr>
          <w:rFonts w:ascii="Times New Roman" w:hAnsi="Times New Roman" w:cs="Times New Roman"/>
          <w:sz w:val="28"/>
          <w:szCs w:val="28"/>
        </w:rPr>
        <w:t xml:space="preserve"> жизни детей в детском саду. Дети дошкольного возраста играют в самые разнообразные игры: подвижные, </w:t>
      </w:r>
      <w:proofErr w:type="gramStart"/>
      <w:r w:rsidRPr="00E37C5B">
        <w:rPr>
          <w:rFonts w:ascii="Times New Roman" w:hAnsi="Times New Roman" w:cs="Times New Roman"/>
          <w:sz w:val="28"/>
          <w:szCs w:val="28"/>
        </w:rPr>
        <w:t>дидактический</w:t>
      </w:r>
      <w:proofErr w:type="gramEnd"/>
      <w:r w:rsidRPr="00E37C5B">
        <w:rPr>
          <w:rFonts w:ascii="Times New Roman" w:hAnsi="Times New Roman" w:cs="Times New Roman"/>
          <w:sz w:val="28"/>
          <w:szCs w:val="28"/>
        </w:rPr>
        <w:t>, творческие, строительные, игры драматизации, музыкальные и другие. Игры представляют собой важные средства всестороннего развития и воспитания ребёнка</w:t>
      </w:r>
    </w:p>
    <w:p w:rsidR="00E37C5B" w:rsidRDefault="00E37C5B" w:rsidP="00E37C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C5B">
        <w:rPr>
          <w:rFonts w:ascii="Times New Roman" w:hAnsi="Times New Roman" w:cs="Times New Roman"/>
          <w:sz w:val="28"/>
          <w:szCs w:val="28"/>
        </w:rPr>
        <w:t>Особенно полезные игры и развлечения на открытом воздухе. В игре дети могут глубже пережить и эстетически воспринять красоту родного края, приобщить к трудовой атмосфере и ритму окружающей жизни. Во время игры на свежем воздухе, в природных условиях у детей формируется умение использовать приобретённые навыки в многообразных жизненных ситуациях. У них развивается ловкость, быстрота, они становятся сильными и выносливыми, приучаются действовать смело, проявляя активность, настойчивость, инициативу и самостоятельность. У него воспитываются чувство дружбы и товарищества, взаимности и истинности.</w:t>
      </w:r>
    </w:p>
    <w:p w:rsidR="00E37C5B" w:rsidRDefault="00E37C5B" w:rsidP="00E37C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C5B">
        <w:rPr>
          <w:rFonts w:ascii="Times New Roman" w:hAnsi="Times New Roman" w:cs="Times New Roman"/>
          <w:sz w:val="28"/>
          <w:szCs w:val="28"/>
        </w:rPr>
        <w:t>Игры и забавы стимулируют активную двигательную деятельность детей среди них подвижные игры с элементами спортивных игр, эстафеты, развлечения, игровые упражнения, которые выполняются с игровыми материалами: обручами, мячами, кеглями и так далее. Хорошо использовать естественные условия местности: пеньки, канавы, Деревья, снежные горки, а также природный материал. </w:t>
      </w:r>
    </w:p>
    <w:p w:rsidR="00E37C5B" w:rsidRDefault="00E37C5B" w:rsidP="00E37C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C5B">
        <w:rPr>
          <w:rFonts w:ascii="Times New Roman" w:hAnsi="Times New Roman" w:cs="Times New Roman"/>
          <w:sz w:val="28"/>
          <w:szCs w:val="28"/>
        </w:rPr>
        <w:t xml:space="preserve">Чаще всего игры используются в целях двигательной активности детей. Но так как эти игры эмоциональные и привлекательные для детей, это нередко отвлечённые игрой, они могут </w:t>
      </w:r>
      <w:proofErr w:type="spellStart"/>
      <w:r w:rsidRPr="00E37C5B">
        <w:rPr>
          <w:rFonts w:ascii="Times New Roman" w:hAnsi="Times New Roman" w:cs="Times New Roman"/>
          <w:sz w:val="28"/>
          <w:szCs w:val="28"/>
        </w:rPr>
        <w:t>перевозбуждаться</w:t>
      </w:r>
      <w:proofErr w:type="spellEnd"/>
      <w:r w:rsidRPr="00E37C5B">
        <w:rPr>
          <w:rFonts w:ascii="Times New Roman" w:hAnsi="Times New Roman" w:cs="Times New Roman"/>
          <w:sz w:val="28"/>
          <w:szCs w:val="28"/>
        </w:rPr>
        <w:t xml:space="preserve">, переутомляться. </w:t>
      </w:r>
      <w:r w:rsidRPr="00E37C5B">
        <w:rPr>
          <w:rFonts w:ascii="Times New Roman" w:hAnsi="Times New Roman" w:cs="Times New Roman"/>
          <w:sz w:val="28"/>
          <w:szCs w:val="28"/>
        </w:rPr>
        <w:lastRenderedPageBreak/>
        <w:t>Признаками утомление является чрезмерная одышка, резкое покраснение лица, усиленное потоотделение, ухудшение координации.</w:t>
      </w:r>
    </w:p>
    <w:p w:rsidR="00E37C5B" w:rsidRPr="00E37C5B" w:rsidRDefault="00E37C5B" w:rsidP="00E37C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C5B">
        <w:rPr>
          <w:rFonts w:ascii="Times New Roman" w:hAnsi="Times New Roman" w:cs="Times New Roman"/>
          <w:sz w:val="28"/>
          <w:szCs w:val="28"/>
        </w:rPr>
        <w:t xml:space="preserve">Признаком переутомления является снижение интереса к тому виду деятельности, в котором в данный момент ребёнок участвует. Переутомление может не благоприятно отразится на общем состояние ребёнка может привести снижение сна, снижение аппетита, вызвать </w:t>
      </w:r>
      <w:proofErr w:type="gramStart"/>
      <w:r w:rsidRPr="00E37C5B">
        <w:rPr>
          <w:rFonts w:ascii="Times New Roman" w:hAnsi="Times New Roman" w:cs="Times New Roman"/>
          <w:sz w:val="28"/>
          <w:szCs w:val="28"/>
        </w:rPr>
        <w:t>двигательные</w:t>
      </w:r>
      <w:proofErr w:type="gramEnd"/>
      <w:r w:rsidRPr="00E37C5B">
        <w:rPr>
          <w:rFonts w:ascii="Times New Roman" w:hAnsi="Times New Roman" w:cs="Times New Roman"/>
          <w:sz w:val="28"/>
          <w:szCs w:val="28"/>
        </w:rPr>
        <w:t xml:space="preserve"> беспокойство или наоборот вялость.</w:t>
      </w:r>
    </w:p>
    <w:p w:rsidR="00E37C5B" w:rsidRDefault="00E37C5B" w:rsidP="00E37C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C5B">
        <w:rPr>
          <w:rFonts w:ascii="Times New Roman" w:hAnsi="Times New Roman" w:cs="Times New Roman"/>
          <w:sz w:val="28"/>
          <w:szCs w:val="28"/>
        </w:rPr>
        <w:t>Для того чтобы сохранялась бодрое радостное состояние, чтобы были благоприятные условия для всего комплекса задач умственного, нравственного и физического их развития, необходимо следить за целесообразными чередованием, определённостью, продолжительностью игр и развлечений разного характера.</w:t>
      </w:r>
      <w:proofErr w:type="gramEnd"/>
      <w:r w:rsidRPr="00E37C5B">
        <w:rPr>
          <w:rFonts w:ascii="Times New Roman" w:hAnsi="Times New Roman" w:cs="Times New Roman"/>
          <w:sz w:val="28"/>
          <w:szCs w:val="28"/>
        </w:rPr>
        <w:t xml:space="preserve"> При этом нужно стремиться к тому, чтобы игры с высокой двигательной активности разумно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37C5B">
        <w:rPr>
          <w:rFonts w:ascii="Times New Roman" w:hAnsi="Times New Roman" w:cs="Times New Roman"/>
          <w:sz w:val="28"/>
          <w:szCs w:val="28"/>
        </w:rPr>
        <w:t xml:space="preserve">читались более спокойным видом деятельности. Нельзя забывать о том, что в воспитании ловкости, выносливости, силы и быстроты у детей может быть </w:t>
      </w:r>
      <w:proofErr w:type="gramStart"/>
      <w:r w:rsidRPr="00E37C5B">
        <w:rPr>
          <w:rFonts w:ascii="Times New Roman" w:hAnsi="Times New Roman" w:cs="Times New Roman"/>
          <w:sz w:val="28"/>
          <w:szCs w:val="28"/>
        </w:rPr>
        <w:t>достигнута</w:t>
      </w:r>
      <w:proofErr w:type="gramEnd"/>
      <w:r w:rsidRPr="00E37C5B">
        <w:rPr>
          <w:rFonts w:ascii="Times New Roman" w:hAnsi="Times New Roman" w:cs="Times New Roman"/>
          <w:sz w:val="28"/>
          <w:szCs w:val="28"/>
        </w:rPr>
        <w:t xml:space="preserve"> лишь при условиях систематических нагрузок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C5B" w:rsidRPr="00E37C5B" w:rsidRDefault="00E37C5B" w:rsidP="00E37C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C5B">
        <w:rPr>
          <w:rFonts w:ascii="Times New Roman" w:hAnsi="Times New Roman" w:cs="Times New Roman"/>
          <w:sz w:val="28"/>
          <w:szCs w:val="28"/>
        </w:rPr>
        <w:t xml:space="preserve">Место, где </w:t>
      </w:r>
      <w:proofErr w:type="gramStart"/>
      <w:r w:rsidRPr="00E37C5B">
        <w:rPr>
          <w:rFonts w:ascii="Times New Roman" w:hAnsi="Times New Roman" w:cs="Times New Roman"/>
          <w:sz w:val="28"/>
          <w:szCs w:val="28"/>
        </w:rPr>
        <w:t>играют дети должны</w:t>
      </w:r>
      <w:proofErr w:type="gramEnd"/>
      <w:r w:rsidRPr="00E37C5B">
        <w:rPr>
          <w:rFonts w:ascii="Times New Roman" w:hAnsi="Times New Roman" w:cs="Times New Roman"/>
          <w:sz w:val="28"/>
          <w:szCs w:val="28"/>
        </w:rPr>
        <w:t xml:space="preserve"> отвечать систематическим требованиям. Одежда и обувь соответствует не только времени года, но и состоянию погоды. Желательно чтобы игры детей проходили дружно, без </w:t>
      </w:r>
      <w:r w:rsidR="006C77E1">
        <w:rPr>
          <w:rFonts w:ascii="Times New Roman" w:hAnsi="Times New Roman" w:cs="Times New Roman"/>
          <w:sz w:val="28"/>
          <w:szCs w:val="28"/>
        </w:rPr>
        <w:t>с</w:t>
      </w:r>
      <w:r w:rsidRPr="00E37C5B">
        <w:rPr>
          <w:rFonts w:ascii="Times New Roman" w:hAnsi="Times New Roman" w:cs="Times New Roman"/>
          <w:sz w:val="28"/>
          <w:szCs w:val="28"/>
        </w:rPr>
        <w:t>сор.</w:t>
      </w:r>
    </w:p>
    <w:p w:rsidR="00E37C5B" w:rsidRPr="00E37C5B" w:rsidRDefault="00E37C5B" w:rsidP="00E37C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C5B">
        <w:rPr>
          <w:rFonts w:ascii="Times New Roman" w:hAnsi="Times New Roman" w:cs="Times New Roman"/>
          <w:sz w:val="28"/>
          <w:szCs w:val="28"/>
        </w:rPr>
        <w:t xml:space="preserve">Помимо подвижных игр существуют разнообразные упражнения с </w:t>
      </w:r>
      <w:bookmarkStart w:id="0" w:name="_GoBack"/>
      <w:r w:rsidRPr="00E37C5B">
        <w:rPr>
          <w:rFonts w:ascii="Times New Roman" w:hAnsi="Times New Roman" w:cs="Times New Roman"/>
          <w:sz w:val="28"/>
          <w:szCs w:val="28"/>
        </w:rPr>
        <w:t xml:space="preserve">художественным содержанием. Вечера досуга, различение с художественным </w:t>
      </w:r>
      <w:bookmarkEnd w:id="0"/>
      <w:r w:rsidRPr="00E37C5B">
        <w:rPr>
          <w:rFonts w:ascii="Times New Roman" w:hAnsi="Times New Roman" w:cs="Times New Roman"/>
          <w:sz w:val="28"/>
          <w:szCs w:val="28"/>
        </w:rPr>
        <w:t xml:space="preserve">содержанием в основном проводится в групповых командах. И </w:t>
      </w:r>
      <w:proofErr w:type="gramStart"/>
      <w:r w:rsidRPr="00E37C5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37C5B">
        <w:rPr>
          <w:rFonts w:ascii="Times New Roman" w:hAnsi="Times New Roman" w:cs="Times New Roman"/>
          <w:sz w:val="28"/>
          <w:szCs w:val="28"/>
        </w:rPr>
        <w:t xml:space="preserve"> прежде всего игры с использованием художественных материалов, текстов, игровых образов рождают ответственную реакцию детей.</w:t>
      </w:r>
    </w:p>
    <w:p w:rsidR="00E37C5B" w:rsidRPr="00E37C5B" w:rsidRDefault="00E37C5B" w:rsidP="00E37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C5B" w:rsidRPr="00E37C5B" w:rsidRDefault="00E37C5B" w:rsidP="00E37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6FF" w:rsidRPr="007526FF" w:rsidRDefault="007526FF" w:rsidP="007526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Используемая литература</w:t>
      </w:r>
    </w:p>
    <w:p w:rsidR="007526FF" w:rsidRPr="007526FF" w:rsidRDefault="007526FF" w:rsidP="007526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2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Зимонина</w:t>
      </w:r>
      <w:proofErr w:type="spellEnd"/>
      <w:r w:rsidRPr="00752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В.Н., Воспитание ребенка-дошкольника: программа — методическое пособие для педагогов дошкольных образовательных учреждений — М.: Гуманитарное издательство центр ВЛАДОС, 2004. — 304 с.</w:t>
      </w:r>
    </w:p>
    <w:p w:rsidR="007526FF" w:rsidRPr="007526FF" w:rsidRDefault="007526FF" w:rsidP="007526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Новикова И.М., Формирование представлений о здоровом образе жизни у дошкольников. Для работы с детьми 5-7 лет — М.: Мозаика-Синтез, 2009. — 96 с.</w:t>
      </w:r>
    </w:p>
    <w:p w:rsidR="007526FF" w:rsidRPr="007526FF" w:rsidRDefault="007526FF" w:rsidP="007526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2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Страунинг</w:t>
      </w:r>
      <w:proofErr w:type="spellEnd"/>
      <w:r w:rsidRPr="00752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А.М., </w:t>
      </w:r>
      <w:r w:rsidRPr="007526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«Росток»</w:t>
      </w:r>
      <w:r w:rsidRPr="00752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Программа по ТРИЗ-РТВ для детей дошкольного возраста. — Обнинск, 1996. — 198 с.</w:t>
      </w:r>
    </w:p>
    <w:p w:rsidR="00E37C5B" w:rsidRPr="007526FF" w:rsidRDefault="00E37C5B" w:rsidP="00E37C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7C5B" w:rsidRPr="007526FF" w:rsidSect="008C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076"/>
    <w:multiLevelType w:val="multilevel"/>
    <w:tmpl w:val="AE1A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65D92"/>
    <w:multiLevelType w:val="multilevel"/>
    <w:tmpl w:val="08DE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BF1337"/>
    <w:multiLevelType w:val="multilevel"/>
    <w:tmpl w:val="A91C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15ACE"/>
    <w:multiLevelType w:val="multilevel"/>
    <w:tmpl w:val="90A4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1A9"/>
    <w:rsid w:val="002558B9"/>
    <w:rsid w:val="003B6F06"/>
    <w:rsid w:val="006C77E1"/>
    <w:rsid w:val="007526FF"/>
    <w:rsid w:val="007F01A9"/>
    <w:rsid w:val="008C3F67"/>
    <w:rsid w:val="00E37C5B"/>
    <w:rsid w:val="00F0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67"/>
  </w:style>
  <w:style w:type="paragraph" w:styleId="1">
    <w:name w:val="heading 1"/>
    <w:basedOn w:val="a"/>
    <w:link w:val="10"/>
    <w:uiPriority w:val="9"/>
    <w:qFormat/>
    <w:rsid w:val="006C7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6C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3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11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43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6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55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3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Кунавина</dc:creator>
  <cp:lastModifiedBy>Ольга</cp:lastModifiedBy>
  <cp:revision>2</cp:revision>
  <dcterms:created xsi:type="dcterms:W3CDTF">2022-12-26T11:25:00Z</dcterms:created>
  <dcterms:modified xsi:type="dcterms:W3CDTF">2022-12-26T11:25:00Z</dcterms:modified>
</cp:coreProperties>
</file>