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64" w:rsidRPr="003E7E64" w:rsidRDefault="003E7E64" w:rsidP="003E7E64">
      <w:pPr>
        <w:widowControl/>
        <w:spacing w:line="360" w:lineRule="auto"/>
        <w:jc w:val="center"/>
        <w:rPr>
          <w:b/>
          <w:sz w:val="32"/>
          <w:szCs w:val="28"/>
        </w:rPr>
      </w:pPr>
      <w:r w:rsidRPr="003E7E64">
        <w:rPr>
          <w:b/>
          <w:sz w:val="32"/>
          <w:szCs w:val="28"/>
        </w:rPr>
        <w:t>Консультация для родителей</w:t>
      </w:r>
    </w:p>
    <w:p w:rsidR="003E7E64" w:rsidRPr="003E7E64" w:rsidRDefault="003E7E64" w:rsidP="003E7E64">
      <w:pPr>
        <w:widowControl/>
        <w:spacing w:line="360" w:lineRule="auto"/>
        <w:jc w:val="center"/>
        <w:rPr>
          <w:b/>
          <w:sz w:val="32"/>
          <w:szCs w:val="28"/>
        </w:rPr>
      </w:pPr>
      <w:r w:rsidRPr="003E7E64">
        <w:rPr>
          <w:b/>
          <w:sz w:val="32"/>
          <w:szCs w:val="28"/>
        </w:rPr>
        <w:t>«Наказания в дошкольном детстве»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</w:p>
    <w:p w:rsidR="003E7E64" w:rsidRPr="003E7E64" w:rsidRDefault="003E7E64" w:rsidP="003E7E64">
      <w:pPr>
        <w:widowControl/>
        <w:spacing w:line="360" w:lineRule="auto"/>
        <w:jc w:val="right"/>
        <w:rPr>
          <w:i/>
          <w:sz w:val="28"/>
          <w:szCs w:val="28"/>
        </w:rPr>
      </w:pPr>
      <w:r w:rsidRPr="003E7E64">
        <w:rPr>
          <w:i/>
          <w:sz w:val="28"/>
          <w:szCs w:val="28"/>
        </w:rPr>
        <w:t xml:space="preserve">Кошелева Ольга Ивановна, </w:t>
      </w:r>
    </w:p>
    <w:p w:rsidR="003E7E64" w:rsidRPr="003E7E64" w:rsidRDefault="003E7E64" w:rsidP="003E7E64">
      <w:pPr>
        <w:widowControl/>
        <w:spacing w:line="360" w:lineRule="auto"/>
        <w:jc w:val="right"/>
        <w:rPr>
          <w:i/>
          <w:sz w:val="28"/>
          <w:szCs w:val="28"/>
        </w:rPr>
      </w:pPr>
      <w:r w:rsidRPr="003E7E64">
        <w:rPr>
          <w:i/>
          <w:sz w:val="28"/>
          <w:szCs w:val="28"/>
        </w:rPr>
        <w:t>педагог-психолог</w:t>
      </w:r>
    </w:p>
    <w:p w:rsidR="003E7E64" w:rsidRPr="003E7E64" w:rsidRDefault="003E7E64" w:rsidP="003E7E64">
      <w:pPr>
        <w:widowControl/>
        <w:spacing w:line="360" w:lineRule="auto"/>
        <w:jc w:val="right"/>
        <w:rPr>
          <w:i/>
          <w:sz w:val="28"/>
          <w:szCs w:val="28"/>
        </w:rPr>
      </w:pPr>
      <w:r w:rsidRPr="003E7E64">
        <w:rPr>
          <w:i/>
          <w:sz w:val="28"/>
          <w:szCs w:val="28"/>
        </w:rPr>
        <w:t>МБДОУ «Детский сад присмотра и</w:t>
      </w:r>
    </w:p>
    <w:p w:rsidR="003E7E64" w:rsidRPr="003E7E64" w:rsidRDefault="003E7E64" w:rsidP="003E7E64">
      <w:pPr>
        <w:widowControl/>
        <w:spacing w:line="360" w:lineRule="auto"/>
        <w:jc w:val="right"/>
        <w:rPr>
          <w:i/>
          <w:sz w:val="28"/>
          <w:szCs w:val="28"/>
        </w:rPr>
      </w:pPr>
      <w:r w:rsidRPr="003E7E64">
        <w:rPr>
          <w:i/>
          <w:sz w:val="28"/>
          <w:szCs w:val="28"/>
        </w:rPr>
        <w:t xml:space="preserve"> оздоровления № 190» г. Саратова </w:t>
      </w:r>
    </w:p>
    <w:p w:rsid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E64">
        <w:rPr>
          <w:sz w:val="28"/>
          <w:szCs w:val="28"/>
        </w:rPr>
        <w:t>Согласно исследованиям, родительская жестокость имеет место приблизительно в 45% семей. А если учитывать все подзатыльники, угрозы, запугивания, шлепки и т.п., то почти каждый ребенок хоть раз сталкивался с проявлением жестокости, давления со стороны своих родителей.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E64">
        <w:rPr>
          <w:sz w:val="28"/>
          <w:szCs w:val="28"/>
        </w:rPr>
        <w:t xml:space="preserve">Воспитание ребенка дошкольного возраста складывается не только из положительных аспектов взаимоотношений (одобрение, похвала, поощрение), но и из отрицательных (порицание, запрет, наказание). </w:t>
      </w:r>
      <w:proofErr w:type="gramStart"/>
      <w:r w:rsidRPr="003E7E64">
        <w:rPr>
          <w:sz w:val="28"/>
          <w:szCs w:val="28"/>
        </w:rPr>
        <w:t>Наказания и поощрения являются своеобразными рычагами воспитательного процесса, они призваны вырабатывать условный рефлекс: за неправильным поведением следует  наказание, за правильным  поощрение.</w:t>
      </w:r>
      <w:proofErr w:type="gramEnd"/>
      <w:r w:rsidRPr="003E7E64">
        <w:rPr>
          <w:sz w:val="28"/>
          <w:szCs w:val="28"/>
        </w:rPr>
        <w:t xml:space="preserve"> Наказывать или не наказывать ребенка? Как наказывать? Эти вопросы волнуют и педагогов и родителей.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E64">
        <w:rPr>
          <w:sz w:val="28"/>
          <w:szCs w:val="28"/>
        </w:rPr>
        <w:t>Наказанием считается определенное воздействие, направленное на осознание человеком своего проступка. Психологический смысл наказания состоит в том, чтобы ребенок понял, осознал свою вину, раскаялся, исправился и больше так не поступал. Кроме того, наказание и следующее за ним прощение провинившегося ребенка способствуют снятию напряжения, возникающего у малыша в результате проступка.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E64">
        <w:rPr>
          <w:sz w:val="28"/>
          <w:szCs w:val="28"/>
        </w:rPr>
        <w:t>Во-первых, наказание должно быть справедливым, соразмерным проступку. Во-вторых, и это, пожалуй, самое главное, наказание не должно унижать человеческого достоинства, а наказывающий не должен стремиться к власти над жертвой. Нарушение одного из этих признаков превращает наказание в насилие.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E7E64">
        <w:rPr>
          <w:sz w:val="28"/>
          <w:szCs w:val="28"/>
        </w:rPr>
        <w:t>Выделяют две группы наказаний (по Э.Фромму):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Наказания, основанные на лишении ребенка родительской любви (так называемые сепарационные наказания);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Наказания, основанные либо на болевом ощущении, либо на страхе перед болью.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E64">
        <w:rPr>
          <w:sz w:val="28"/>
          <w:szCs w:val="28"/>
        </w:rPr>
        <w:t>Такого рода наказания обязательно приводят к появлению страха: страха потерять родительскую любовь или страха испытать физическую боль.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E64">
        <w:rPr>
          <w:sz w:val="28"/>
          <w:szCs w:val="28"/>
        </w:rPr>
        <w:t xml:space="preserve">Из-за страха потерять родительскую любовь снижается самоценность ребенка, его уверенность в себе, способность отвечать за поступки, стремление к совершенствованию. Одновременно усиливается зависимость от родителей и растет недоверие к людям, возникает замкнутость. Обычно мы отказываем в любви ребенку тогда, когда он больше всего нуждается в этом. </w:t>
      </w:r>
      <w:proofErr w:type="gramStart"/>
      <w:r w:rsidRPr="003E7E64">
        <w:rPr>
          <w:sz w:val="28"/>
          <w:szCs w:val="28"/>
        </w:rPr>
        <w:t>Веселого</w:t>
      </w:r>
      <w:proofErr w:type="gramEnd"/>
      <w:r w:rsidRPr="003E7E64">
        <w:rPr>
          <w:sz w:val="28"/>
          <w:szCs w:val="28"/>
        </w:rPr>
        <w:t xml:space="preserve"> и благополучного любят все, от неудачливого отворачиваются, хотя именно ему нужна наша любовь. Эмоциональное отвержение ребенка рождает у него тревогу, влекущую за собой агрессию.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E64">
        <w:rPr>
          <w:sz w:val="28"/>
          <w:szCs w:val="28"/>
        </w:rPr>
        <w:t>Избежать негативных последствий наказания можно при соблюдении двух условий. Во-первых, родители должны дать почувствовать ребенку, что он любим, несмотря на наказание, что родители огорчены его поступком. Во-вторых, наказание должно относиться не ко всей личности ребенка, а только к тому отдельному случаю поведения, за который он наказан.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E64">
        <w:rPr>
          <w:sz w:val="28"/>
          <w:szCs w:val="28"/>
        </w:rPr>
        <w:t>Физическое наказание в воспитании детей в современном обществе используется, к сожалению, довольно часто. Физические наказания могут заставить ребенка вести себя в соответствии с требованиями родителей или ситуации, однако последствия применения таких наказаний могут быть очень значительны: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Нарушение в физическом развитии;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Поведенческие нарушения;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Эмоциональные нарушения;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Суицидальное поведение.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E7E64">
        <w:rPr>
          <w:sz w:val="28"/>
          <w:szCs w:val="28"/>
        </w:rPr>
        <w:t>Систематическое применение физического наказания может надломить волю ребенка, превратить его в покорную, изворотливую личность, неспособную принимать самостоятельные решения. Возможно и то, что ребенок, которого  в детстве сдерживали постоянными физическими наказаниями, в подростковом возрасте становится трудно управляемым, приобретает черты отклонений от общепринятых норм (это побеги из дома, фанатическое поклонение кумирам, это асоциальные поступки, например, воровство, причастность к асоциальным неформальным группам)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E64">
        <w:rPr>
          <w:sz w:val="28"/>
          <w:szCs w:val="28"/>
        </w:rPr>
        <w:t>Физическое наказание тяжело переживается детьми уже в раннем возрасте. Наиболее частая реакция это плач как естественная реакция на сильное болевое воздействие. Наряду с этим переживание наказания сопровождается проявлением обиды, злости, то есть эмоций, лежащих в основе агрессии и низкой самооценки.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E64">
        <w:rPr>
          <w:sz w:val="28"/>
          <w:szCs w:val="28"/>
        </w:rPr>
        <w:t xml:space="preserve">Можно определить ряд психологических особенностей, характерных для избиваемого ребенка-дошкольника. Синдром избиваемого ребенка включает в себя: 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Осознание ребенком факта применения физического наказания со стороны;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Частая драчливость;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Редкие проявления дружелюбия по отношению к сверстникам;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Злость;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 xml:space="preserve">Агрессия во взаимоотношениях </w:t>
      </w:r>
      <w:proofErr w:type="gramStart"/>
      <w:r w:rsidRPr="003E7E64">
        <w:rPr>
          <w:sz w:val="28"/>
          <w:szCs w:val="28"/>
        </w:rPr>
        <w:t>со</w:t>
      </w:r>
      <w:proofErr w:type="gramEnd"/>
      <w:r w:rsidRPr="003E7E64">
        <w:rPr>
          <w:sz w:val="28"/>
          <w:szCs w:val="28"/>
        </w:rPr>
        <w:t xml:space="preserve"> взрослыми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Агрессия во взаимоотношениях со сверстниками;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Неосознаваемые агрессивные проявления;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Высокая личная тревожность;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 xml:space="preserve">Тревога во взаимоотношениях </w:t>
      </w:r>
      <w:proofErr w:type="gramStart"/>
      <w:r w:rsidRPr="003E7E64">
        <w:rPr>
          <w:sz w:val="28"/>
          <w:szCs w:val="28"/>
        </w:rPr>
        <w:t>со</w:t>
      </w:r>
      <w:proofErr w:type="gramEnd"/>
      <w:r w:rsidRPr="003E7E64">
        <w:rPr>
          <w:sz w:val="28"/>
          <w:szCs w:val="28"/>
        </w:rPr>
        <w:t xml:space="preserve"> взрослыми;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Тревога во взаимоотношениях с детьми;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Ощущение нездоровья;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Сниженная самоценность;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Непринятие в семье.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E7E64">
        <w:rPr>
          <w:sz w:val="28"/>
          <w:szCs w:val="28"/>
        </w:rPr>
        <w:t>Выделяют еще следующие формы наказаний.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E64">
        <w:rPr>
          <w:sz w:val="28"/>
          <w:szCs w:val="28"/>
        </w:rPr>
        <w:t>Подобно физическим наказаниям, малоэффективна речевая агрессия (ругань, оскорбления). Этот способ наказания ведет лишь к тому, что ребенок будет использовать эту модель поведения со сверстниками. Повысили тон, крикнули «нельзя» - ребенок подчинился. А дальше? Или безропотно подчиняется приказанию, или делает все наоборот. Необходимо спокойно, последовательно доказывать ребенку его неправоту.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E64">
        <w:rPr>
          <w:sz w:val="28"/>
          <w:szCs w:val="28"/>
        </w:rPr>
        <w:t>Самым распространенным наказанием в семье является лишение награды (сладостей, новых игрушек, прогулок и т.п.) Такой метод может привести к успеху, если только ребенок считает ограничение справедливым, если решение принято с его согласия или является результатом предварительного уговора. Целесообразнее использовать не отмену, а отсрочку радостного события. Но нельзя лишать ребенка того, что необходимо для полноценного развития: еды, свежего воздуха, общения со сверстниками.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E64">
        <w:rPr>
          <w:sz w:val="28"/>
          <w:szCs w:val="28"/>
        </w:rPr>
        <w:t>Известный российский психолог Владимир Леви написал «Семь правил для всех»: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Наказание не должно вредить здоровью – ни физическому, ни психическому. Более того наказание должно быть полезным, не так ли? Никто не спорит. Однако наказывающий забывает подумать….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Если есть сомнение, наказывать или не наказывать, - НЕ наказывайте. Никакой «профилактики», никаких наказаний «на всякий случай»!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 xml:space="preserve">За один раз – одно! 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 xml:space="preserve">Наказание – не за счет любви; </w:t>
      </w:r>
      <w:proofErr w:type="gramStart"/>
      <w:r w:rsidRPr="003E7E64">
        <w:rPr>
          <w:sz w:val="28"/>
          <w:szCs w:val="28"/>
        </w:rPr>
        <w:t>что бы не</w:t>
      </w:r>
      <w:proofErr w:type="gramEnd"/>
      <w:r w:rsidRPr="003E7E64">
        <w:rPr>
          <w:sz w:val="28"/>
          <w:szCs w:val="28"/>
        </w:rPr>
        <w:t xml:space="preserve"> случилось, не лишайте ребенка заслуженной похвалы и награды.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Срок давности. Лучше не наказывать, чем наказывать запоздало.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Наказан – прощен. О старых грехах ни слова. Не мешайте начинать жизнь сначала!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 xml:space="preserve">Наказание без унижения. Наказание не должно восприниматься ребенком как торжество нашей силы над его слабостью, как унижение. Если ребенок </w:t>
      </w:r>
      <w:r w:rsidRPr="003E7E64">
        <w:rPr>
          <w:sz w:val="28"/>
          <w:szCs w:val="28"/>
        </w:rPr>
        <w:lastRenderedPageBreak/>
        <w:t>считает, что мы несправедливы, наказание подействует только в обратную сторону!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 w:rsidRPr="003E7E64">
        <w:rPr>
          <w:sz w:val="28"/>
          <w:szCs w:val="28"/>
        </w:rPr>
        <w:t>•</w:t>
      </w:r>
      <w:r w:rsidRPr="003E7E64">
        <w:rPr>
          <w:sz w:val="28"/>
          <w:szCs w:val="28"/>
        </w:rPr>
        <w:tab/>
        <w:t>Ребенок не должен бояться наказания. Не наказания он должен страшиться, не гнева нашего, а нашего огорчения…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E64">
        <w:rPr>
          <w:sz w:val="28"/>
          <w:szCs w:val="28"/>
        </w:rPr>
        <w:t>При дефиците любви становится наказанием сама жизнь, и тогда наказания ищут как последний шанс на любовь.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E64">
        <w:rPr>
          <w:sz w:val="28"/>
          <w:szCs w:val="28"/>
        </w:rPr>
        <w:t xml:space="preserve">Поощрение – более действенный институт воздействия. Когда нас хвалят, мы испытываем невероятное удовольствие, которое хочется продлить, задержать, повторить. Поэтому ребенок, хотя бы раз почувствовавший удовольствие от поощрения, свяжет его с конкретным поступком, который ему предшествовал и обязательно захочет повторить его. 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E64">
        <w:rPr>
          <w:sz w:val="28"/>
          <w:szCs w:val="28"/>
        </w:rPr>
        <w:t>Награда, одобрение и похвала возвышают ребенка и ориентируют его на хорошее поведение, дают ему осознание того, что делать людям приятное – значит и самому испытывать радость.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E64">
        <w:rPr>
          <w:sz w:val="28"/>
          <w:szCs w:val="28"/>
        </w:rPr>
        <w:t xml:space="preserve">Важно при совершении ребенком какого-либо нежелательного поступка выяснить его мотивы: сделан ли он по незнанию или из любопытства, с умыслом или по забывчивости, от скуки или по какой-то другой причине. Только </w:t>
      </w:r>
      <w:proofErr w:type="gramStart"/>
      <w:r w:rsidRPr="003E7E64">
        <w:rPr>
          <w:sz w:val="28"/>
          <w:szCs w:val="28"/>
        </w:rPr>
        <w:t>исходя из мотивов следует</w:t>
      </w:r>
      <w:proofErr w:type="gramEnd"/>
      <w:r w:rsidRPr="003E7E64">
        <w:rPr>
          <w:sz w:val="28"/>
          <w:szCs w:val="28"/>
        </w:rPr>
        <w:t xml:space="preserve">  оценивать случившееся. 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Pr="003E7E64">
        <w:rPr>
          <w:sz w:val="28"/>
          <w:szCs w:val="28"/>
        </w:rPr>
        <w:t xml:space="preserve">Но в свою очередь чрезмерная похвала тоже вредна, не стоит хвалить ребенка за то, что достигнуто ребенком не своим трудом (красота, ум, сила, здоровье и т.д.); не хвалите больше двух раз </w:t>
      </w:r>
      <w:proofErr w:type="gramStart"/>
      <w:r w:rsidRPr="003E7E64">
        <w:rPr>
          <w:sz w:val="28"/>
          <w:szCs w:val="28"/>
        </w:rPr>
        <w:t>за одно</w:t>
      </w:r>
      <w:proofErr w:type="gramEnd"/>
      <w:r w:rsidRPr="003E7E64">
        <w:rPr>
          <w:sz w:val="28"/>
          <w:szCs w:val="28"/>
        </w:rPr>
        <w:t xml:space="preserve"> и тоже; не хвалите из жалости; не хвалите из желания понравится. </w:t>
      </w: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</w:p>
    <w:p w:rsidR="003E7E64" w:rsidRPr="003E7E64" w:rsidRDefault="003E7E64" w:rsidP="003E7E64">
      <w:pPr>
        <w:widowControl/>
        <w:spacing w:line="360" w:lineRule="auto"/>
        <w:jc w:val="both"/>
        <w:rPr>
          <w:sz w:val="28"/>
          <w:szCs w:val="28"/>
        </w:rPr>
      </w:pPr>
    </w:p>
    <w:p w:rsidR="003E7E64" w:rsidRPr="003E7E64" w:rsidRDefault="003E7E64" w:rsidP="003E7E64">
      <w:pPr>
        <w:widowControl/>
        <w:spacing w:line="360" w:lineRule="auto"/>
        <w:jc w:val="center"/>
        <w:rPr>
          <w:i/>
          <w:sz w:val="28"/>
          <w:szCs w:val="28"/>
        </w:rPr>
      </w:pPr>
      <w:r w:rsidRPr="003E7E64">
        <w:rPr>
          <w:i/>
          <w:sz w:val="28"/>
          <w:szCs w:val="28"/>
        </w:rPr>
        <w:t>Литература</w:t>
      </w:r>
    </w:p>
    <w:p w:rsidR="003E7E64" w:rsidRPr="003E7E64" w:rsidRDefault="003E7E64" w:rsidP="003E7E64">
      <w:pPr>
        <w:widowControl/>
        <w:spacing w:line="360" w:lineRule="auto"/>
        <w:jc w:val="both"/>
        <w:rPr>
          <w:i/>
          <w:sz w:val="28"/>
          <w:szCs w:val="28"/>
        </w:rPr>
      </w:pPr>
      <w:r w:rsidRPr="003E7E64">
        <w:rPr>
          <w:i/>
          <w:sz w:val="28"/>
          <w:szCs w:val="28"/>
        </w:rPr>
        <w:t>1.</w:t>
      </w:r>
      <w:r w:rsidRPr="003E7E64">
        <w:rPr>
          <w:i/>
          <w:sz w:val="28"/>
          <w:szCs w:val="28"/>
        </w:rPr>
        <w:tab/>
        <w:t>Правовое воспитание. Организация работы с педагогами, детьми и родителями. Автор-составитель Т.А.Харитончик. «Учитель», 2012г.</w:t>
      </w:r>
    </w:p>
    <w:p w:rsidR="003E7E64" w:rsidRPr="003E7E64" w:rsidRDefault="003E7E64" w:rsidP="003E7E64">
      <w:pPr>
        <w:widowControl/>
        <w:spacing w:line="360" w:lineRule="auto"/>
        <w:jc w:val="both"/>
        <w:rPr>
          <w:i/>
          <w:sz w:val="28"/>
          <w:szCs w:val="28"/>
        </w:rPr>
      </w:pPr>
      <w:r w:rsidRPr="003E7E64">
        <w:rPr>
          <w:i/>
          <w:sz w:val="28"/>
          <w:szCs w:val="28"/>
        </w:rPr>
        <w:t>2.</w:t>
      </w:r>
      <w:r w:rsidRPr="003E7E64">
        <w:rPr>
          <w:i/>
          <w:sz w:val="28"/>
          <w:szCs w:val="28"/>
        </w:rPr>
        <w:tab/>
        <w:t>Е.Е.Алексеева. О наказаниях и поощрениях детей дошкольного возраста. Журнал «Дошкольная педагогика», сентябрь-октябрь, 2006г.</w:t>
      </w:r>
    </w:p>
    <w:p w:rsidR="00274ED5" w:rsidRDefault="003E7E64" w:rsidP="003E7E64">
      <w:pPr>
        <w:widowControl/>
        <w:spacing w:line="360" w:lineRule="auto"/>
        <w:jc w:val="both"/>
        <w:rPr>
          <w:i/>
          <w:sz w:val="28"/>
          <w:szCs w:val="28"/>
        </w:rPr>
      </w:pPr>
      <w:r w:rsidRPr="003E7E64">
        <w:rPr>
          <w:i/>
          <w:sz w:val="28"/>
          <w:szCs w:val="28"/>
        </w:rPr>
        <w:t>3.</w:t>
      </w:r>
      <w:r w:rsidRPr="003E7E64">
        <w:rPr>
          <w:i/>
          <w:sz w:val="28"/>
          <w:szCs w:val="28"/>
        </w:rPr>
        <w:tab/>
        <w:t>В.Петровский. Родители! Вы – хорошие! Журнал «Игра и дети», 2001г.</w:t>
      </w:r>
    </w:p>
    <w:p w:rsidR="00D877A7" w:rsidRDefault="00D877A7" w:rsidP="003E7E64">
      <w:pPr>
        <w:widowControl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4. </w:t>
      </w:r>
      <w:r w:rsidRPr="00D877A7">
        <w:rPr>
          <w:i/>
          <w:sz w:val="28"/>
          <w:szCs w:val="28"/>
        </w:rPr>
        <w:t>https://infourok.ru/konsultaciya-dlya-roditelej-doshkolnikov-nakazanie-za-chto-kogda-i-kak-4436556.html</w:t>
      </w:r>
    </w:p>
    <w:p w:rsidR="002D0CB0" w:rsidRPr="00CC7057" w:rsidRDefault="002D0CB0" w:rsidP="003E7E64">
      <w:pPr>
        <w:widowControl/>
        <w:spacing w:line="360" w:lineRule="auto"/>
        <w:jc w:val="both"/>
        <w:rPr>
          <w:sz w:val="28"/>
          <w:szCs w:val="28"/>
        </w:rPr>
      </w:pPr>
    </w:p>
    <w:sectPr w:rsidR="002D0CB0" w:rsidRPr="00CC7057" w:rsidSect="00CC7057">
      <w:type w:val="continuous"/>
      <w:pgSz w:w="11909" w:h="16834" w:code="9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7AF"/>
    <w:multiLevelType w:val="singleLevel"/>
    <w:tmpl w:val="CED20E92"/>
    <w:lvl w:ilvl="0">
      <w:start w:val="4"/>
      <w:numFmt w:val="decimal"/>
      <w:lvlText w:val="1.%1."/>
      <w:legacy w:legacy="1" w:legacySpace="0" w:legacyIndent="406"/>
      <w:lvlJc w:val="left"/>
      <w:rPr>
        <w:rFonts w:ascii="Times New Roman" w:hAnsi="Times New Roman" w:hint="default"/>
      </w:rPr>
    </w:lvl>
  </w:abstractNum>
  <w:abstractNum w:abstractNumId="1">
    <w:nsid w:val="08C47095"/>
    <w:multiLevelType w:val="hybridMultilevel"/>
    <w:tmpl w:val="8520AE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8FF3D01"/>
    <w:multiLevelType w:val="hybridMultilevel"/>
    <w:tmpl w:val="B818241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0F252CBF"/>
    <w:multiLevelType w:val="hybridMultilevel"/>
    <w:tmpl w:val="C052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50DAA"/>
    <w:multiLevelType w:val="hybridMultilevel"/>
    <w:tmpl w:val="46F0DC3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67FAA"/>
    <w:multiLevelType w:val="hybridMultilevel"/>
    <w:tmpl w:val="E6DC4D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C7D10F8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CB74FB7"/>
    <w:multiLevelType w:val="hybridMultilevel"/>
    <w:tmpl w:val="EA18189C"/>
    <w:lvl w:ilvl="0" w:tplc="5D444E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6226BC"/>
    <w:multiLevelType w:val="multilevel"/>
    <w:tmpl w:val="800A716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9">
    <w:nsid w:val="23B47633"/>
    <w:multiLevelType w:val="hybridMultilevel"/>
    <w:tmpl w:val="C292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746C4"/>
    <w:multiLevelType w:val="multilevel"/>
    <w:tmpl w:val="1F3493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3DE0417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C23FD"/>
    <w:multiLevelType w:val="multilevel"/>
    <w:tmpl w:val="CC1872EA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3">
    <w:nsid w:val="3CA013A2"/>
    <w:multiLevelType w:val="multilevel"/>
    <w:tmpl w:val="7BDE57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189771C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A1DDD"/>
    <w:multiLevelType w:val="multilevel"/>
    <w:tmpl w:val="A6EC38F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6">
    <w:nsid w:val="4A112F27"/>
    <w:multiLevelType w:val="hybridMultilevel"/>
    <w:tmpl w:val="BE8CAF44"/>
    <w:lvl w:ilvl="0" w:tplc="453A536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</w:lvl>
    <w:lvl w:ilvl="1" w:tplc="306289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76CA1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1B6AF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2BA65A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C66A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A4ABC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7B05D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25EA2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C1363F"/>
    <w:multiLevelType w:val="hybridMultilevel"/>
    <w:tmpl w:val="3D9C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41C7B"/>
    <w:multiLevelType w:val="multilevel"/>
    <w:tmpl w:val="ACC0D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3"/>
        </w:tabs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35"/>
        </w:tabs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17"/>
        </w:tabs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8"/>
        </w:tabs>
        <w:ind w:left="11488" w:hanging="1800"/>
      </w:pPr>
      <w:rPr>
        <w:rFonts w:hint="default"/>
      </w:rPr>
    </w:lvl>
  </w:abstractNum>
  <w:abstractNum w:abstractNumId="19">
    <w:nsid w:val="64EE5D92"/>
    <w:multiLevelType w:val="hybridMultilevel"/>
    <w:tmpl w:val="2CCC0D54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AD4C29"/>
    <w:multiLevelType w:val="multilevel"/>
    <w:tmpl w:val="EF16B0C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>
    <w:nsid w:val="74064D1B"/>
    <w:multiLevelType w:val="multilevel"/>
    <w:tmpl w:val="BA7808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3"/>
        </w:tabs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35"/>
        </w:tabs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17"/>
        </w:tabs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8"/>
        </w:tabs>
        <w:ind w:left="11488" w:hanging="1800"/>
      </w:pPr>
      <w:rPr>
        <w:rFonts w:hint="default"/>
      </w:rPr>
    </w:lvl>
  </w:abstractNum>
  <w:abstractNum w:abstractNumId="22">
    <w:nsid w:val="785A6DAA"/>
    <w:multiLevelType w:val="hybridMultilevel"/>
    <w:tmpl w:val="9D82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65E8E"/>
    <w:multiLevelType w:val="multilevel"/>
    <w:tmpl w:val="E494B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C094712"/>
    <w:multiLevelType w:val="multilevel"/>
    <w:tmpl w:val="69869F3A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7C243457"/>
    <w:multiLevelType w:val="multilevel"/>
    <w:tmpl w:val="5CFA706A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3"/>
  </w:num>
  <w:num w:numId="5">
    <w:abstractNumId w:val="20"/>
  </w:num>
  <w:num w:numId="6">
    <w:abstractNumId w:val="12"/>
  </w:num>
  <w:num w:numId="7">
    <w:abstractNumId w:val="25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23"/>
  </w:num>
  <w:num w:numId="13">
    <w:abstractNumId w:val="5"/>
  </w:num>
  <w:num w:numId="14">
    <w:abstractNumId w:val="21"/>
  </w:num>
  <w:num w:numId="15">
    <w:abstractNumId w:val="18"/>
  </w:num>
  <w:num w:numId="16">
    <w:abstractNumId w:val="4"/>
  </w:num>
  <w:num w:numId="17">
    <w:abstractNumId w:val="7"/>
  </w:num>
  <w:num w:numId="18">
    <w:abstractNumId w:val="14"/>
  </w:num>
  <w:num w:numId="19">
    <w:abstractNumId w:val="11"/>
  </w:num>
  <w:num w:numId="20">
    <w:abstractNumId w:val="3"/>
  </w:num>
  <w:num w:numId="21">
    <w:abstractNumId w:val="6"/>
  </w:num>
  <w:num w:numId="22">
    <w:abstractNumId w:val="1"/>
  </w:num>
  <w:num w:numId="23">
    <w:abstractNumId w:val="8"/>
  </w:num>
  <w:num w:numId="24">
    <w:abstractNumId w:val="9"/>
  </w:num>
  <w:num w:numId="25">
    <w:abstractNumId w:val="22"/>
  </w:num>
  <w:num w:numId="26">
    <w:abstractNumId w:val="17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3B3"/>
    <w:rsid w:val="00002346"/>
    <w:rsid w:val="00040C9D"/>
    <w:rsid w:val="000462F7"/>
    <w:rsid w:val="00060771"/>
    <w:rsid w:val="00082B60"/>
    <w:rsid w:val="00082F56"/>
    <w:rsid w:val="0009279D"/>
    <w:rsid w:val="000B309E"/>
    <w:rsid w:val="000B77CD"/>
    <w:rsid w:val="000C0652"/>
    <w:rsid w:val="000C7C2A"/>
    <w:rsid w:val="000E3B42"/>
    <w:rsid w:val="001046CF"/>
    <w:rsid w:val="001369DC"/>
    <w:rsid w:val="00161D05"/>
    <w:rsid w:val="00176017"/>
    <w:rsid w:val="0019581A"/>
    <w:rsid w:val="001D14F0"/>
    <w:rsid w:val="001D299F"/>
    <w:rsid w:val="001E0CD7"/>
    <w:rsid w:val="00210E3F"/>
    <w:rsid w:val="00242EBA"/>
    <w:rsid w:val="00274ED5"/>
    <w:rsid w:val="002B19EF"/>
    <w:rsid w:val="002D0CB0"/>
    <w:rsid w:val="00306941"/>
    <w:rsid w:val="0032536D"/>
    <w:rsid w:val="00331F92"/>
    <w:rsid w:val="00351701"/>
    <w:rsid w:val="00372ECA"/>
    <w:rsid w:val="003873A1"/>
    <w:rsid w:val="0039459F"/>
    <w:rsid w:val="003C09F7"/>
    <w:rsid w:val="003E7E64"/>
    <w:rsid w:val="003F3503"/>
    <w:rsid w:val="00400F77"/>
    <w:rsid w:val="00404774"/>
    <w:rsid w:val="004328E7"/>
    <w:rsid w:val="00445C91"/>
    <w:rsid w:val="00463BDE"/>
    <w:rsid w:val="0046614D"/>
    <w:rsid w:val="00472D2B"/>
    <w:rsid w:val="00521954"/>
    <w:rsid w:val="00532CB4"/>
    <w:rsid w:val="00540274"/>
    <w:rsid w:val="00565BB5"/>
    <w:rsid w:val="0056700B"/>
    <w:rsid w:val="005A7F1F"/>
    <w:rsid w:val="005B5E86"/>
    <w:rsid w:val="005B7D27"/>
    <w:rsid w:val="005C7FED"/>
    <w:rsid w:val="005D03B3"/>
    <w:rsid w:val="005D300B"/>
    <w:rsid w:val="005D3555"/>
    <w:rsid w:val="005F291D"/>
    <w:rsid w:val="006200F6"/>
    <w:rsid w:val="006373CA"/>
    <w:rsid w:val="00645066"/>
    <w:rsid w:val="006467B1"/>
    <w:rsid w:val="00686E39"/>
    <w:rsid w:val="006F5BEF"/>
    <w:rsid w:val="00734907"/>
    <w:rsid w:val="00745F9C"/>
    <w:rsid w:val="00770102"/>
    <w:rsid w:val="007701B5"/>
    <w:rsid w:val="007C6ECB"/>
    <w:rsid w:val="007E7B7F"/>
    <w:rsid w:val="007F1914"/>
    <w:rsid w:val="00817AF7"/>
    <w:rsid w:val="00843481"/>
    <w:rsid w:val="008572CC"/>
    <w:rsid w:val="0086262F"/>
    <w:rsid w:val="00875425"/>
    <w:rsid w:val="008806D7"/>
    <w:rsid w:val="0089608D"/>
    <w:rsid w:val="0089666D"/>
    <w:rsid w:val="008F3EB6"/>
    <w:rsid w:val="00907732"/>
    <w:rsid w:val="0092013E"/>
    <w:rsid w:val="009342FA"/>
    <w:rsid w:val="0093442F"/>
    <w:rsid w:val="00936BED"/>
    <w:rsid w:val="0094365E"/>
    <w:rsid w:val="00970CCC"/>
    <w:rsid w:val="00972618"/>
    <w:rsid w:val="00984DED"/>
    <w:rsid w:val="00997FB7"/>
    <w:rsid w:val="009A05C1"/>
    <w:rsid w:val="009B4ADA"/>
    <w:rsid w:val="009E28BB"/>
    <w:rsid w:val="00A00A3B"/>
    <w:rsid w:val="00A12B71"/>
    <w:rsid w:val="00A16378"/>
    <w:rsid w:val="00A66774"/>
    <w:rsid w:val="00A73760"/>
    <w:rsid w:val="00AD7888"/>
    <w:rsid w:val="00B10E01"/>
    <w:rsid w:val="00B25F0D"/>
    <w:rsid w:val="00B42D53"/>
    <w:rsid w:val="00B4559E"/>
    <w:rsid w:val="00B56C44"/>
    <w:rsid w:val="00B60FC7"/>
    <w:rsid w:val="00B65436"/>
    <w:rsid w:val="00B722AA"/>
    <w:rsid w:val="00B741D4"/>
    <w:rsid w:val="00B84159"/>
    <w:rsid w:val="00B94CE1"/>
    <w:rsid w:val="00BA3954"/>
    <w:rsid w:val="00BC5CCF"/>
    <w:rsid w:val="00BD7A09"/>
    <w:rsid w:val="00BE7AD9"/>
    <w:rsid w:val="00C47551"/>
    <w:rsid w:val="00C5155C"/>
    <w:rsid w:val="00C625FC"/>
    <w:rsid w:val="00C63B5A"/>
    <w:rsid w:val="00CB14E9"/>
    <w:rsid w:val="00CC7057"/>
    <w:rsid w:val="00CF0A66"/>
    <w:rsid w:val="00CF4CF1"/>
    <w:rsid w:val="00D02361"/>
    <w:rsid w:val="00D53E03"/>
    <w:rsid w:val="00D60E49"/>
    <w:rsid w:val="00D877A7"/>
    <w:rsid w:val="00D94487"/>
    <w:rsid w:val="00DB05C7"/>
    <w:rsid w:val="00DB6576"/>
    <w:rsid w:val="00DC07B2"/>
    <w:rsid w:val="00DF33F3"/>
    <w:rsid w:val="00E05729"/>
    <w:rsid w:val="00E3785B"/>
    <w:rsid w:val="00E57C8D"/>
    <w:rsid w:val="00E73A12"/>
    <w:rsid w:val="00E9203B"/>
    <w:rsid w:val="00EC1709"/>
    <w:rsid w:val="00ED29C6"/>
    <w:rsid w:val="00EF47C7"/>
    <w:rsid w:val="00F16BEB"/>
    <w:rsid w:val="00F36018"/>
    <w:rsid w:val="00F92451"/>
    <w:rsid w:val="00FA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17"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rsid w:val="00176017"/>
    <w:pPr>
      <w:keepNext/>
      <w:shd w:val="clear" w:color="auto" w:fill="FFFFFF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0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D03B3"/>
    <w:pPr>
      <w:keepNext/>
      <w:widowControl/>
      <w:spacing w:before="240" w:after="60"/>
      <w:outlineLvl w:val="3"/>
    </w:pPr>
    <w:rPr>
      <w:b/>
      <w:bCs/>
      <w:snapToGrid/>
      <w:sz w:val="28"/>
      <w:szCs w:val="28"/>
    </w:rPr>
  </w:style>
  <w:style w:type="paragraph" w:styleId="7">
    <w:name w:val="heading 7"/>
    <w:basedOn w:val="a"/>
    <w:next w:val="a"/>
    <w:link w:val="70"/>
    <w:qFormat/>
    <w:rsid w:val="005D03B3"/>
    <w:pPr>
      <w:widowControl/>
      <w:spacing w:before="240" w:after="60"/>
      <w:outlineLvl w:val="6"/>
    </w:pPr>
    <w:rPr>
      <w:rFonts w:ascii="Calibri" w:hAnsi="Calibri"/>
      <w:snapToGrid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76017"/>
    <w:pPr>
      <w:shd w:val="clear" w:color="auto" w:fill="FFFFFF"/>
      <w:spacing w:before="391" w:line="278" w:lineRule="exact"/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176017"/>
    <w:pPr>
      <w:shd w:val="clear" w:color="auto" w:fill="FFFFFF"/>
      <w:tabs>
        <w:tab w:val="left" w:pos="0"/>
      </w:tabs>
      <w:spacing w:line="237" w:lineRule="exact"/>
      <w:ind w:right="2098" w:firstLine="851"/>
    </w:pPr>
    <w:rPr>
      <w:sz w:val="24"/>
    </w:rPr>
  </w:style>
  <w:style w:type="paragraph" w:styleId="3">
    <w:name w:val="Body Text Indent 3"/>
    <w:basedOn w:val="a"/>
    <w:semiHidden/>
    <w:rsid w:val="00176017"/>
    <w:pPr>
      <w:shd w:val="clear" w:color="auto" w:fill="FFFFFF"/>
      <w:spacing w:line="267" w:lineRule="exact"/>
      <w:ind w:right="-96" w:firstLine="851"/>
      <w:jc w:val="both"/>
    </w:pPr>
    <w:rPr>
      <w:sz w:val="24"/>
    </w:rPr>
  </w:style>
  <w:style w:type="character" w:customStyle="1" w:styleId="40">
    <w:name w:val="Заголовок 4 Знак"/>
    <w:link w:val="4"/>
    <w:rsid w:val="005D03B3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5D03B3"/>
    <w:rPr>
      <w:rFonts w:ascii="Calibri" w:hAnsi="Calibri"/>
      <w:sz w:val="24"/>
      <w:szCs w:val="24"/>
    </w:rPr>
  </w:style>
  <w:style w:type="paragraph" w:styleId="a4">
    <w:name w:val="List Paragraph"/>
    <w:basedOn w:val="a"/>
    <w:qFormat/>
    <w:rsid w:val="005B5E86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</w:rPr>
  </w:style>
  <w:style w:type="paragraph" w:styleId="a5">
    <w:name w:val="Body Text"/>
    <w:basedOn w:val="a"/>
    <w:rsid w:val="00B60FC7"/>
    <w:pPr>
      <w:spacing w:after="120"/>
    </w:pPr>
  </w:style>
  <w:style w:type="paragraph" w:styleId="a6">
    <w:name w:val="Balloon Text"/>
    <w:basedOn w:val="a"/>
    <w:link w:val="a7"/>
    <w:uiPriority w:val="99"/>
    <w:semiHidden/>
    <w:unhideWhenUsed/>
    <w:rsid w:val="009342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342FA"/>
    <w:rPr>
      <w:rFonts w:ascii="Tahoma" w:hAnsi="Tahoma" w:cs="Tahoma"/>
      <w:snapToGrid w:val="0"/>
      <w:sz w:val="16"/>
      <w:szCs w:val="16"/>
    </w:rPr>
  </w:style>
  <w:style w:type="paragraph" w:styleId="a8">
    <w:name w:val="No Spacing"/>
    <w:uiPriority w:val="1"/>
    <w:qFormat/>
    <w:rsid w:val="00B65436"/>
    <w:pPr>
      <w:widowControl w:val="0"/>
    </w:pPr>
    <w:rPr>
      <w:snapToGrid w:val="0"/>
    </w:rPr>
  </w:style>
  <w:style w:type="character" w:styleId="a9">
    <w:name w:val="Hyperlink"/>
    <w:uiPriority w:val="99"/>
    <w:unhideWhenUsed/>
    <w:rsid w:val="00E57C8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E57C8D"/>
    <w:rPr>
      <w:color w:val="605E5C"/>
      <w:shd w:val="clear" w:color="auto" w:fill="E1DFDD"/>
    </w:rPr>
  </w:style>
  <w:style w:type="numbering" w:customStyle="1" w:styleId="WWNum14">
    <w:name w:val="WWNum14"/>
    <w:basedOn w:val="a2"/>
    <w:rsid w:val="00351701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4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78BF-94BF-41E8-ADD2-1EE39319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Company>Тимкина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creator>Наурусова Э.Р.</dc:creator>
  <cp:lastModifiedBy>user</cp:lastModifiedBy>
  <cp:revision>4</cp:revision>
  <cp:lastPrinted>2024-01-15T15:44:00Z</cp:lastPrinted>
  <dcterms:created xsi:type="dcterms:W3CDTF">2024-05-03T08:49:00Z</dcterms:created>
  <dcterms:modified xsi:type="dcterms:W3CDTF">2024-05-12T07:49:00Z</dcterms:modified>
</cp:coreProperties>
</file>