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12" w:rsidRDefault="005476BE" w:rsidP="005476BE">
      <w:pPr>
        <w:pStyle w:val="a3"/>
        <w:ind w:left="0"/>
        <w:jc w:val="center"/>
        <w:rPr>
          <w:b/>
          <w:sz w:val="26"/>
        </w:rPr>
      </w:pPr>
      <w:r>
        <w:rPr>
          <w:b/>
        </w:rPr>
        <w:t>МАОУ «Лицей «Звезда»</w:t>
      </w:r>
    </w:p>
    <w:p w:rsidR="00E13C12" w:rsidRDefault="00E13C12">
      <w:pPr>
        <w:pStyle w:val="a3"/>
        <w:spacing w:before="107"/>
        <w:ind w:left="0"/>
        <w:jc w:val="left"/>
        <w:rPr>
          <w:b/>
          <w:sz w:val="26"/>
        </w:rPr>
      </w:pPr>
    </w:p>
    <w:p w:rsidR="000517FA" w:rsidRDefault="000517FA">
      <w:pPr>
        <w:pStyle w:val="1"/>
        <w:spacing w:before="1" w:line="360" w:lineRule="auto"/>
        <w:ind w:left="1291" w:hanging="865"/>
        <w:jc w:val="left"/>
      </w:pPr>
    </w:p>
    <w:p w:rsidR="000517FA" w:rsidRDefault="000517FA">
      <w:pPr>
        <w:pStyle w:val="1"/>
        <w:spacing w:before="1" w:line="360" w:lineRule="auto"/>
        <w:ind w:left="1291" w:hanging="865"/>
        <w:jc w:val="left"/>
      </w:pPr>
    </w:p>
    <w:p w:rsidR="005476BE" w:rsidRDefault="005476BE">
      <w:pPr>
        <w:pStyle w:val="1"/>
        <w:spacing w:before="1" w:line="360" w:lineRule="auto"/>
        <w:ind w:left="1291" w:hanging="865"/>
        <w:jc w:val="left"/>
      </w:pPr>
    </w:p>
    <w:p w:rsidR="005476BE" w:rsidRDefault="005476BE" w:rsidP="005476BE">
      <w:pPr>
        <w:pStyle w:val="1"/>
        <w:spacing w:before="1" w:line="360" w:lineRule="auto"/>
        <w:ind w:left="1291" w:hanging="865"/>
        <w:jc w:val="center"/>
        <w:rPr>
          <w:sz w:val="32"/>
        </w:rPr>
      </w:pPr>
    </w:p>
    <w:p w:rsidR="005476BE" w:rsidRDefault="005476BE" w:rsidP="005476BE">
      <w:pPr>
        <w:pStyle w:val="1"/>
        <w:spacing w:before="1" w:line="360" w:lineRule="auto"/>
        <w:ind w:left="1291" w:hanging="865"/>
        <w:jc w:val="center"/>
        <w:rPr>
          <w:sz w:val="32"/>
        </w:rPr>
      </w:pPr>
    </w:p>
    <w:p w:rsidR="005476BE" w:rsidRDefault="005476BE" w:rsidP="005476BE">
      <w:pPr>
        <w:pStyle w:val="1"/>
        <w:spacing w:before="1" w:line="360" w:lineRule="auto"/>
        <w:ind w:left="1291" w:hanging="865"/>
        <w:jc w:val="center"/>
        <w:rPr>
          <w:sz w:val="32"/>
        </w:rPr>
      </w:pPr>
    </w:p>
    <w:p w:rsidR="005476BE" w:rsidRDefault="005476BE" w:rsidP="005476BE">
      <w:pPr>
        <w:pStyle w:val="1"/>
        <w:spacing w:before="1" w:line="360" w:lineRule="auto"/>
        <w:ind w:left="1291" w:hanging="865"/>
        <w:jc w:val="center"/>
        <w:rPr>
          <w:sz w:val="32"/>
        </w:rPr>
      </w:pPr>
      <w:r w:rsidRPr="005476BE">
        <w:rPr>
          <w:sz w:val="32"/>
        </w:rPr>
        <w:t>Статья на тему:</w:t>
      </w:r>
    </w:p>
    <w:p w:rsidR="005476BE" w:rsidRPr="005476BE" w:rsidRDefault="005476BE" w:rsidP="005476BE">
      <w:pPr>
        <w:pStyle w:val="1"/>
        <w:spacing w:before="1" w:line="360" w:lineRule="auto"/>
        <w:ind w:left="1291" w:hanging="865"/>
        <w:jc w:val="left"/>
        <w:rPr>
          <w:sz w:val="32"/>
        </w:rPr>
      </w:pPr>
      <w:r w:rsidRPr="005476BE">
        <w:rPr>
          <w:sz w:val="32"/>
        </w:rPr>
        <w:t>Применение</w:t>
      </w:r>
      <w:r w:rsidR="009B3444">
        <w:rPr>
          <w:sz w:val="32"/>
        </w:rPr>
        <w:t xml:space="preserve"> </w:t>
      </w:r>
      <w:proofErr w:type="spellStart"/>
      <w:r w:rsidRPr="005476BE">
        <w:rPr>
          <w:sz w:val="32"/>
        </w:rPr>
        <w:t>нейроигр</w:t>
      </w:r>
      <w:proofErr w:type="spellEnd"/>
      <w:r w:rsidRPr="005476BE">
        <w:rPr>
          <w:sz w:val="32"/>
        </w:rPr>
        <w:t xml:space="preserve"> и  упражнений в</w:t>
      </w:r>
      <w:r w:rsidR="009B3444">
        <w:rPr>
          <w:sz w:val="32"/>
        </w:rPr>
        <w:t xml:space="preserve"> </w:t>
      </w:r>
      <w:r w:rsidRPr="005476BE">
        <w:rPr>
          <w:sz w:val="32"/>
        </w:rPr>
        <w:t>формировании</w:t>
      </w:r>
      <w:r w:rsidR="009B3444">
        <w:rPr>
          <w:sz w:val="32"/>
        </w:rPr>
        <w:t xml:space="preserve"> </w:t>
      </w:r>
      <w:r w:rsidRPr="005476BE">
        <w:rPr>
          <w:sz w:val="32"/>
        </w:rPr>
        <w:t>школьной готовности у детей</w:t>
      </w:r>
      <w:r w:rsidR="009B3444">
        <w:rPr>
          <w:sz w:val="32"/>
        </w:rPr>
        <w:t>,</w:t>
      </w:r>
      <w:r w:rsidRPr="005476BE">
        <w:rPr>
          <w:sz w:val="32"/>
        </w:rPr>
        <w:t xml:space="preserve"> поступивших в первый класс.</w:t>
      </w:r>
    </w:p>
    <w:p w:rsidR="000517FA" w:rsidRPr="005476BE" w:rsidRDefault="000517FA">
      <w:pPr>
        <w:pStyle w:val="1"/>
        <w:spacing w:before="1" w:line="360" w:lineRule="auto"/>
        <w:ind w:left="1291" w:hanging="865"/>
        <w:jc w:val="left"/>
      </w:pPr>
    </w:p>
    <w:p w:rsidR="000517FA" w:rsidRDefault="000517FA">
      <w:pPr>
        <w:pStyle w:val="1"/>
        <w:spacing w:before="1" w:line="360" w:lineRule="auto"/>
        <w:ind w:left="1291" w:hanging="865"/>
        <w:jc w:val="left"/>
      </w:pPr>
    </w:p>
    <w:p w:rsidR="000517FA" w:rsidRDefault="000517FA">
      <w:pPr>
        <w:pStyle w:val="1"/>
        <w:spacing w:before="1" w:line="360" w:lineRule="auto"/>
        <w:ind w:left="1291" w:hanging="865"/>
        <w:jc w:val="left"/>
      </w:pPr>
    </w:p>
    <w:p w:rsidR="00E13C12" w:rsidRDefault="00E13C12">
      <w:pPr>
        <w:pStyle w:val="a3"/>
        <w:ind w:left="0"/>
        <w:jc w:val="left"/>
        <w:rPr>
          <w:b/>
        </w:rPr>
      </w:pPr>
    </w:p>
    <w:p w:rsidR="00E13C12" w:rsidRDefault="00E13C12">
      <w:pPr>
        <w:pStyle w:val="a3"/>
        <w:ind w:left="0"/>
        <w:jc w:val="left"/>
        <w:rPr>
          <w:b/>
        </w:rPr>
      </w:pPr>
    </w:p>
    <w:p w:rsidR="00E13C12" w:rsidRDefault="00E13C12">
      <w:pPr>
        <w:pStyle w:val="a3"/>
        <w:spacing w:before="70"/>
        <w:ind w:left="0"/>
        <w:jc w:val="left"/>
        <w:rPr>
          <w:b/>
        </w:rPr>
      </w:pPr>
    </w:p>
    <w:p w:rsidR="00E13C12" w:rsidRDefault="00E13C12">
      <w:pPr>
        <w:pStyle w:val="a3"/>
        <w:spacing w:before="15"/>
        <w:ind w:left="0"/>
        <w:jc w:val="left"/>
      </w:pPr>
    </w:p>
    <w:p w:rsidR="005476BE" w:rsidRDefault="005476BE" w:rsidP="005476BE">
      <w:pPr>
        <w:pStyle w:val="a4"/>
        <w:ind w:left="-142"/>
        <w:jc w:val="left"/>
        <w:rPr>
          <w:b w:val="0"/>
          <w:sz w:val="28"/>
          <w:szCs w:val="28"/>
        </w:rPr>
      </w:pPr>
      <w:r w:rsidRPr="005476BE">
        <w:rPr>
          <w:sz w:val="28"/>
          <w:szCs w:val="28"/>
        </w:rPr>
        <w:t>Подготовила:</w:t>
      </w:r>
      <w:r w:rsidRPr="005476BE">
        <w:rPr>
          <w:b w:val="0"/>
          <w:sz w:val="28"/>
          <w:szCs w:val="28"/>
        </w:rPr>
        <w:t xml:space="preserve">учитель начальных классов  </w:t>
      </w:r>
      <w:bookmarkStart w:id="0" w:name="_GoBack"/>
      <w:bookmarkEnd w:id="0"/>
      <w:r w:rsidRPr="005476BE">
        <w:rPr>
          <w:sz w:val="28"/>
          <w:szCs w:val="28"/>
        </w:rPr>
        <w:t>ГалкинаАнна</w:t>
      </w:r>
      <w:r w:rsidRPr="005476BE">
        <w:rPr>
          <w:spacing w:val="-2"/>
          <w:sz w:val="28"/>
          <w:szCs w:val="28"/>
        </w:rPr>
        <w:t>Васильевна</w:t>
      </w:r>
    </w:p>
    <w:p w:rsidR="005476BE" w:rsidRPr="005476BE" w:rsidRDefault="005476BE" w:rsidP="005476BE">
      <w:pPr>
        <w:pStyle w:val="a4"/>
        <w:jc w:val="left"/>
        <w:rPr>
          <w:b w:val="0"/>
          <w:sz w:val="28"/>
          <w:szCs w:val="28"/>
        </w:rPr>
      </w:pPr>
    </w:p>
    <w:p w:rsidR="005476BE" w:rsidRPr="005476BE" w:rsidRDefault="005476BE" w:rsidP="005476BE">
      <w:pPr>
        <w:pStyle w:val="a4"/>
        <w:jc w:val="left"/>
        <w:rPr>
          <w:sz w:val="28"/>
          <w:szCs w:val="28"/>
        </w:rPr>
      </w:pPr>
    </w:p>
    <w:p w:rsidR="00E13C12" w:rsidRDefault="00E13C12">
      <w:pPr>
        <w:pStyle w:val="a3"/>
        <w:spacing w:before="308"/>
        <w:ind w:left="0"/>
        <w:jc w:val="left"/>
        <w:rPr>
          <w:b/>
          <w:sz w:val="31"/>
        </w:rPr>
      </w:pPr>
    </w:p>
    <w:p w:rsidR="00E13C12" w:rsidRDefault="00E13C12">
      <w:pPr>
        <w:pStyle w:val="a3"/>
        <w:ind w:left="0"/>
        <w:jc w:val="left"/>
      </w:pPr>
    </w:p>
    <w:p w:rsidR="00E13C12" w:rsidRDefault="00E13C12">
      <w:pPr>
        <w:pStyle w:val="a3"/>
        <w:ind w:left="0"/>
        <w:jc w:val="left"/>
      </w:pPr>
    </w:p>
    <w:p w:rsidR="00E13C12" w:rsidRDefault="00E13C12">
      <w:pPr>
        <w:pStyle w:val="a3"/>
        <w:ind w:left="0"/>
        <w:jc w:val="left"/>
      </w:pPr>
    </w:p>
    <w:p w:rsidR="005476BE" w:rsidRDefault="005476BE">
      <w:pPr>
        <w:pStyle w:val="a3"/>
        <w:ind w:left="0"/>
        <w:jc w:val="left"/>
      </w:pPr>
    </w:p>
    <w:p w:rsidR="005476BE" w:rsidRDefault="005476BE">
      <w:pPr>
        <w:pStyle w:val="a3"/>
        <w:ind w:left="0"/>
        <w:jc w:val="left"/>
      </w:pPr>
    </w:p>
    <w:p w:rsidR="005476BE" w:rsidRDefault="005476BE">
      <w:pPr>
        <w:pStyle w:val="a3"/>
        <w:ind w:left="0"/>
        <w:jc w:val="left"/>
      </w:pPr>
    </w:p>
    <w:p w:rsidR="005476BE" w:rsidRDefault="005476BE">
      <w:pPr>
        <w:pStyle w:val="a3"/>
        <w:ind w:left="0"/>
        <w:jc w:val="left"/>
      </w:pPr>
    </w:p>
    <w:p w:rsidR="005476BE" w:rsidRDefault="005476BE">
      <w:pPr>
        <w:pStyle w:val="a3"/>
        <w:ind w:left="0"/>
        <w:jc w:val="left"/>
      </w:pPr>
    </w:p>
    <w:p w:rsidR="005476BE" w:rsidRDefault="005476BE">
      <w:pPr>
        <w:pStyle w:val="a3"/>
        <w:ind w:left="0"/>
        <w:jc w:val="left"/>
      </w:pPr>
    </w:p>
    <w:p w:rsidR="005476BE" w:rsidRDefault="005476BE" w:rsidP="005476BE">
      <w:pPr>
        <w:pStyle w:val="a3"/>
        <w:ind w:left="0"/>
        <w:jc w:val="center"/>
      </w:pPr>
    </w:p>
    <w:p w:rsidR="00E13C12" w:rsidRDefault="00E13C12">
      <w:pPr>
        <w:pStyle w:val="a3"/>
        <w:spacing w:before="76"/>
        <w:ind w:left="0"/>
        <w:jc w:val="left"/>
      </w:pPr>
    </w:p>
    <w:p w:rsidR="00E13C12" w:rsidRDefault="005476BE">
      <w:pPr>
        <w:pStyle w:val="a3"/>
        <w:ind w:left="446" w:right="423"/>
        <w:jc w:val="center"/>
      </w:pPr>
      <w:r>
        <w:t>Саратов</w:t>
      </w:r>
      <w:r>
        <w:rPr>
          <w:spacing w:val="-4"/>
        </w:rPr>
        <w:t>2024</w:t>
      </w:r>
    </w:p>
    <w:p w:rsidR="00E13C12" w:rsidRDefault="00E13C12">
      <w:pPr>
        <w:jc w:val="center"/>
        <w:sectPr w:rsidR="00E13C12">
          <w:type w:val="continuous"/>
          <w:pgSz w:w="11910" w:h="16850"/>
          <w:pgMar w:top="1060" w:right="740" w:bottom="280" w:left="1000" w:header="720" w:footer="720" w:gutter="0"/>
          <w:cols w:space="720"/>
        </w:sectPr>
      </w:pPr>
    </w:p>
    <w:p w:rsidR="00AC210F" w:rsidRDefault="00AC210F" w:rsidP="00AC210F">
      <w:pPr>
        <w:pStyle w:val="1"/>
        <w:spacing w:before="1" w:line="360" w:lineRule="auto"/>
        <w:ind w:left="1291" w:hanging="865"/>
        <w:jc w:val="left"/>
      </w:pPr>
    </w:p>
    <w:p w:rsidR="00AC210F" w:rsidRDefault="00AC210F" w:rsidP="00AC210F">
      <w:pPr>
        <w:pStyle w:val="1"/>
        <w:spacing w:before="1" w:line="360" w:lineRule="auto"/>
        <w:ind w:left="1291" w:hanging="865"/>
        <w:jc w:val="left"/>
      </w:pPr>
      <w:r>
        <w:t>Применение</w:t>
      </w:r>
      <w:r w:rsidR="009B3444">
        <w:t xml:space="preserve"> </w:t>
      </w:r>
      <w:proofErr w:type="spellStart"/>
      <w:r>
        <w:t>нейроигр</w:t>
      </w:r>
      <w:proofErr w:type="spellEnd"/>
      <w:r>
        <w:t xml:space="preserve"> и  упражнений в</w:t>
      </w:r>
      <w:r w:rsidR="009B3444">
        <w:t xml:space="preserve"> </w:t>
      </w:r>
      <w:r>
        <w:t>формировании</w:t>
      </w:r>
      <w:r w:rsidR="009B3444">
        <w:t xml:space="preserve"> </w:t>
      </w:r>
      <w:r>
        <w:t>школьной готовности у детей</w:t>
      </w:r>
      <w:r w:rsidR="009B3444">
        <w:t>,</w:t>
      </w:r>
      <w:r>
        <w:t xml:space="preserve"> поступивших в первый класс.</w:t>
      </w:r>
    </w:p>
    <w:p w:rsidR="00E13C12" w:rsidRDefault="00E13C12">
      <w:pPr>
        <w:pStyle w:val="a3"/>
        <w:spacing w:before="321"/>
        <w:ind w:left="0"/>
        <w:jc w:val="left"/>
        <w:rPr>
          <w:b/>
        </w:rPr>
      </w:pPr>
    </w:p>
    <w:p w:rsidR="00E13C12" w:rsidRDefault="005476BE">
      <w:pPr>
        <w:pStyle w:val="a3"/>
        <w:spacing w:line="360" w:lineRule="auto"/>
        <w:ind w:right="104" w:firstLine="706"/>
      </w:pPr>
      <w:r>
        <w:t>На сегодняшний день проблема школьной готовности является актуальнойи социально значимой. Актуальность ее изучения обусловленатем, что обследования детей поступающих в школу, проводившиеся специалистами показывают результаты, согласно которым около трети детей, достигнувших школьного возраста, не готовы к школьному обучению. Тем не менее, современный Федеральный государственный образовательный стандарт начального общего образования (далее – ФГОС НОО) предъявляет высокие требования к ученику ужена начальном этапеобучения вшколе. На</w:t>
      </w:r>
      <w:r w:rsidR="008B4DAD">
        <w:t xml:space="preserve"> </w:t>
      </w:r>
      <w:r>
        <w:t>данном этапе обучения учащийся должен обладать умения писать, читать и выполнять некоторые математические операции. Такие результаты могут быть достигнуты ребенком только тогда, когда ему обеспечена полноценная подготовка в дошкольном возрасте.</w:t>
      </w:r>
    </w:p>
    <w:p w:rsidR="00E13C12" w:rsidRDefault="005476BE">
      <w:pPr>
        <w:pStyle w:val="a3"/>
        <w:spacing w:before="3" w:line="360" w:lineRule="auto"/>
        <w:ind w:right="127" w:firstLine="706"/>
      </w:pPr>
      <w:r>
        <w:t>Оттого, н</w:t>
      </w:r>
      <w:r w:rsidR="009B3444">
        <w:t>а</w:t>
      </w:r>
      <w:r>
        <w:t>сколько</w:t>
      </w:r>
      <w:r w:rsidR="009B3444">
        <w:t xml:space="preserve"> </w:t>
      </w:r>
      <w:r>
        <w:t>психологически</w:t>
      </w:r>
      <w:r w:rsidR="009B3444">
        <w:t xml:space="preserve"> интеллектуально </w:t>
      </w:r>
      <w:r>
        <w:t>ребёнок</w:t>
      </w:r>
      <w:r w:rsidR="009B3444">
        <w:t xml:space="preserve"> </w:t>
      </w:r>
      <w:r>
        <w:t xml:space="preserve">подготовлен к школе, будет </w:t>
      </w:r>
      <w:r w:rsidR="009B3444">
        <w:t>зависеть</w:t>
      </w:r>
      <w:r>
        <w:t xml:space="preserve"> его психологическое с</w:t>
      </w:r>
      <w:r w:rsidR="009B3444">
        <w:t>а</w:t>
      </w:r>
      <w:r>
        <w:t>мочувствие,</w:t>
      </w:r>
      <w:r w:rsidR="009B3444">
        <w:t xml:space="preserve"> </w:t>
      </w:r>
      <w:r>
        <w:t xml:space="preserve">успешность его </w:t>
      </w:r>
      <w:r w:rsidR="009B3444">
        <w:t>адаптации</w:t>
      </w:r>
      <w:r>
        <w:t xml:space="preserve"> и соци</w:t>
      </w:r>
      <w:r w:rsidR="009B3444">
        <w:t>а</w:t>
      </w:r>
      <w:r>
        <w:t>лиз</w:t>
      </w:r>
      <w:r w:rsidR="009B3444">
        <w:t>а</w:t>
      </w:r>
      <w:r>
        <w:t xml:space="preserve">ции, </w:t>
      </w:r>
      <w:r w:rsidR="009B3444">
        <w:t>а</w:t>
      </w:r>
      <w:r>
        <w:t xml:space="preserve"> </w:t>
      </w:r>
      <w:r w:rsidR="000517FA">
        <w:t>так</w:t>
      </w:r>
      <w:r>
        <w:t>же учебные успехи.</w:t>
      </w:r>
    </w:p>
    <w:p w:rsidR="001822F9" w:rsidRDefault="001822F9">
      <w:pPr>
        <w:pStyle w:val="a3"/>
        <w:spacing w:line="360" w:lineRule="auto"/>
        <w:ind w:right="120" w:firstLine="706"/>
      </w:pPr>
      <w:r>
        <w:t>Проблемы готовностик школьному обучению сегодня стоит особенно остро. Согласно исследованиям около трети детей, достигнувших школьного возраста, не готовы к школьному обучению.</w:t>
      </w:r>
    </w:p>
    <w:p w:rsidR="00E13C12" w:rsidRDefault="005476BE">
      <w:pPr>
        <w:pStyle w:val="a3"/>
        <w:spacing w:line="360" w:lineRule="auto"/>
        <w:ind w:right="120" w:firstLine="706"/>
      </w:pPr>
      <w:r>
        <w:t xml:space="preserve">Особенно актуальным вопрос готовности детей к обучению в школе стоит в отношении детей с ЗПР, поскольку самой распространённой причиной неуспеваемостимладших школьников являетсязадержка психического развития </w:t>
      </w:r>
      <w:r>
        <w:rPr>
          <w:spacing w:val="-2"/>
        </w:rPr>
        <w:t>(ЗПР)</w:t>
      </w:r>
      <w:proofErr w:type="gramStart"/>
      <w:r>
        <w:rPr>
          <w:spacing w:val="-2"/>
        </w:rPr>
        <w:t>.</w:t>
      </w:r>
      <w:r w:rsidR="000517FA">
        <w:rPr>
          <w:spacing w:val="-2"/>
        </w:rPr>
        <w:t>К</w:t>
      </w:r>
      <w:proofErr w:type="gramEnd"/>
      <w:r w:rsidR="000517FA">
        <w:rPr>
          <w:spacing w:val="-2"/>
        </w:rPr>
        <w:t xml:space="preserve"> сожалению данная категория детей растёт с каждым годом , и  опытный педагог легко определит у ребёнка отставание в познавательной сфере ,в силу </w:t>
      </w:r>
      <w:proofErr w:type="spellStart"/>
      <w:r w:rsidR="009B3444">
        <w:rPr>
          <w:spacing w:val="-2"/>
        </w:rPr>
        <w:t>несформированности</w:t>
      </w:r>
      <w:proofErr w:type="spellEnd"/>
      <w:r w:rsidR="000517FA">
        <w:rPr>
          <w:spacing w:val="-2"/>
        </w:rPr>
        <w:t xml:space="preserve">  психических процессов, даже если родители не видят причин для волнений.</w:t>
      </w:r>
      <w:r w:rsidR="009B3444">
        <w:rPr>
          <w:spacing w:val="-2"/>
        </w:rPr>
        <w:t xml:space="preserve"> </w:t>
      </w:r>
      <w:r w:rsidR="001822F9">
        <w:t xml:space="preserve">Зачастую </w:t>
      </w:r>
      <w:r w:rsidR="001822F9" w:rsidRPr="001822F9">
        <w:rPr>
          <w:spacing w:val="-2"/>
        </w:rPr>
        <w:t>дети с задержкой психического развития не достигают школьной зрелости к моменту поступления в школу и даже к 7-8 годам</w:t>
      </w:r>
    </w:p>
    <w:p w:rsidR="00E13C12" w:rsidRDefault="005476BE">
      <w:pPr>
        <w:pStyle w:val="a3"/>
        <w:spacing w:before="5" w:line="360" w:lineRule="auto"/>
        <w:ind w:right="111" w:firstLine="706"/>
      </w:pPr>
      <w:r>
        <w:t>Установлено, что</w:t>
      </w:r>
      <w:r w:rsidR="009B3444">
        <w:t xml:space="preserve"> </w:t>
      </w:r>
      <w:r>
        <w:t>для детей</w:t>
      </w:r>
      <w:r w:rsidR="009B3444">
        <w:t xml:space="preserve"> </w:t>
      </w:r>
      <w:r>
        <w:t>с</w:t>
      </w:r>
      <w:r w:rsidR="009B3444">
        <w:t xml:space="preserve"> </w:t>
      </w:r>
      <w:r>
        <w:t>ЗПР характерны нарушения всех</w:t>
      </w:r>
      <w:r w:rsidR="009B3444">
        <w:t xml:space="preserve"> </w:t>
      </w:r>
      <w:r>
        <w:t xml:space="preserve">психических </w:t>
      </w:r>
      <w:r>
        <w:lastRenderedPageBreak/>
        <w:t>процессов и, особенно, познавательных, в единстве составляющих интеллектуальный компонент школьной готовности (</w:t>
      </w:r>
      <w:r>
        <w:rPr>
          <w:color w:val="111111"/>
        </w:rPr>
        <w:t xml:space="preserve">К.Д. Ушинский, Л.С. </w:t>
      </w:r>
      <w:proofErr w:type="spellStart"/>
      <w:r>
        <w:rPr>
          <w:color w:val="111111"/>
        </w:rPr>
        <w:t>Выготский</w:t>
      </w:r>
      <w:proofErr w:type="spellEnd"/>
      <w:r>
        <w:rPr>
          <w:color w:val="111111"/>
        </w:rPr>
        <w:t>,</w:t>
      </w:r>
      <w:r w:rsidR="009B3444">
        <w:rPr>
          <w:color w:val="111111"/>
        </w:rPr>
        <w:t xml:space="preserve"> </w:t>
      </w:r>
      <w:proofErr w:type="spellStart"/>
      <w:r>
        <w:rPr>
          <w:color w:val="111111"/>
        </w:rPr>
        <w:t>В.И.Лубовский</w:t>
      </w:r>
      <w:proofErr w:type="spellEnd"/>
      <w:r>
        <w:rPr>
          <w:color w:val="111111"/>
        </w:rPr>
        <w:t>,</w:t>
      </w:r>
      <w:r w:rsidR="009B3444">
        <w:rPr>
          <w:color w:val="111111"/>
        </w:rPr>
        <w:t xml:space="preserve"> </w:t>
      </w:r>
      <w:r>
        <w:t xml:space="preserve">Р.С. </w:t>
      </w:r>
      <w:proofErr w:type="spellStart"/>
      <w:r>
        <w:t>Немов</w:t>
      </w:r>
      <w:proofErr w:type="spellEnd"/>
      <w:r>
        <w:t xml:space="preserve">, Л.И. </w:t>
      </w:r>
      <w:proofErr w:type="spellStart"/>
      <w:r>
        <w:t>Божович</w:t>
      </w:r>
      <w:proofErr w:type="spellEnd"/>
      <w:r>
        <w:t xml:space="preserve">, и др.). В исследованиях отмечалось, что уровень готовностик школе подразумевает соответствующую возрастному уровню зрелость всех познавательных процессов, необходимых для овладения </w:t>
      </w:r>
    </w:p>
    <w:p w:rsidR="00E13C12" w:rsidRDefault="005C4C80">
      <w:pPr>
        <w:pStyle w:val="a3"/>
        <w:spacing w:line="360" w:lineRule="auto"/>
        <w:ind w:right="110" w:firstLine="706"/>
      </w:pPr>
      <w:r>
        <w:t>З</w:t>
      </w:r>
      <w:r w:rsidR="005476BE">
        <w:t>анятия с применениемнейропсихологического подхода направлены на стимуляцию развития и формирование слаженной, скоординированной деятельности различных структур мозга. Посредством специ</w:t>
      </w:r>
      <w:r w:rsidR="009B3444">
        <w:t>а</w:t>
      </w:r>
      <w:r w:rsidR="005476BE">
        <w:t>льно</w:t>
      </w:r>
      <w:r w:rsidR="009B3444">
        <w:t xml:space="preserve"> </w:t>
      </w:r>
      <w:r w:rsidR="005476BE">
        <w:t>р</w:t>
      </w:r>
      <w:r w:rsidR="009B3444">
        <w:t>а</w:t>
      </w:r>
      <w:r w:rsidR="005476BE">
        <w:t>зр</w:t>
      </w:r>
      <w:r w:rsidR="009B3444">
        <w:t>а</w:t>
      </w:r>
      <w:r w:rsidR="005476BE">
        <w:t>бот</w:t>
      </w:r>
      <w:r w:rsidR="009B3444">
        <w:t>а</w:t>
      </w:r>
      <w:r w:rsidR="005476BE">
        <w:t>нных</w:t>
      </w:r>
      <w:r w:rsidR="009B3444">
        <w:t xml:space="preserve"> </w:t>
      </w:r>
      <w:r w:rsidR="005476BE">
        <w:t>двиг</w:t>
      </w:r>
      <w:r w:rsidR="009B3444">
        <w:t>а</w:t>
      </w:r>
      <w:r w:rsidR="005476BE">
        <w:t>тельных</w:t>
      </w:r>
      <w:r w:rsidR="009B3444">
        <w:t xml:space="preserve"> </w:t>
      </w:r>
      <w:r w:rsidR="005476BE">
        <w:t>упр</w:t>
      </w:r>
      <w:r w:rsidR="009B3444">
        <w:t>а</w:t>
      </w:r>
      <w:r w:rsidR="005476BE">
        <w:t>жнений, р</w:t>
      </w:r>
      <w:r w:rsidR="009B3444">
        <w:t>а</w:t>
      </w:r>
      <w:r w:rsidR="005476BE">
        <w:t>звив</w:t>
      </w:r>
      <w:r w:rsidR="009B3444">
        <w:t>а</w:t>
      </w:r>
      <w:r w:rsidR="005476BE">
        <w:t xml:space="preserve">ющих игр, </w:t>
      </w:r>
      <w:proofErr w:type="spellStart"/>
      <w:r w:rsidR="005476BE">
        <w:t>нейропесенок</w:t>
      </w:r>
      <w:proofErr w:type="spellEnd"/>
      <w:r w:rsidR="005476BE">
        <w:t xml:space="preserve"> и </w:t>
      </w:r>
      <w:proofErr w:type="spellStart"/>
      <w:r w:rsidR="009B3444">
        <w:t>потешек</w:t>
      </w:r>
      <w:proofErr w:type="spellEnd"/>
      <w:r>
        <w:t xml:space="preserve"> включённых в </w:t>
      </w:r>
      <w:proofErr w:type="spellStart"/>
      <w:r>
        <w:t>физминутки</w:t>
      </w:r>
      <w:proofErr w:type="spellEnd"/>
      <w:r w:rsidR="009B3444">
        <w:t xml:space="preserve">, </w:t>
      </w:r>
      <w:r w:rsidR="005476BE">
        <w:t>стимулируется формирование определенных компонентов психической деятельности: моторные н</w:t>
      </w:r>
      <w:r w:rsidR="009B3444">
        <w:t>а</w:t>
      </w:r>
      <w:r w:rsidR="005476BE">
        <w:t>выки, зрительное, слуховое, простр</w:t>
      </w:r>
      <w:r w:rsidR="009B3444">
        <w:t>а</w:t>
      </w:r>
      <w:r w:rsidR="005476BE">
        <w:t>нственное восприятие,</w:t>
      </w:r>
      <w:r w:rsidR="009B3444">
        <w:t xml:space="preserve"> </w:t>
      </w:r>
      <w:r w:rsidR="005476BE">
        <w:t>р</w:t>
      </w:r>
      <w:r w:rsidR="009B3444">
        <w:t>а</w:t>
      </w:r>
      <w:r w:rsidR="005476BE">
        <w:t>звив</w:t>
      </w:r>
      <w:r w:rsidR="009B3444">
        <w:t>а</w:t>
      </w:r>
      <w:r w:rsidR="005476BE">
        <w:t>ются</w:t>
      </w:r>
      <w:r w:rsidR="009B3444">
        <w:t xml:space="preserve"> </w:t>
      </w:r>
      <w:r w:rsidR="005476BE">
        <w:t xml:space="preserve">различные психические </w:t>
      </w:r>
      <w:proofErr w:type="gramStart"/>
      <w:r w:rsidR="005476BE">
        <w:t>процессы</w:t>
      </w:r>
      <w:proofErr w:type="gramEnd"/>
      <w:r w:rsidR="005476BE">
        <w:t xml:space="preserve"> в том числе и познавательные. Происходит развитие произвольной регуляции деятельности, совершенствуется умение работать по заданным правилам и </w:t>
      </w:r>
      <w:r w:rsidR="005476BE">
        <w:rPr>
          <w:spacing w:val="-2"/>
        </w:rPr>
        <w:t>требованиям</w:t>
      </w:r>
      <w:r>
        <w:rPr>
          <w:spacing w:val="-2"/>
        </w:rPr>
        <w:t>.</w:t>
      </w:r>
    </w:p>
    <w:p w:rsidR="00E13C12" w:rsidRDefault="00034652">
      <w:pPr>
        <w:pStyle w:val="a3"/>
        <w:spacing w:before="2" w:line="360" w:lineRule="auto"/>
        <w:ind w:right="115" w:firstLine="706"/>
      </w:pPr>
      <w:r>
        <w:t xml:space="preserve">Детей,  не готовых к школьному  обучению, поступающих в первый класс с каждым годом становится всё больше и это </w:t>
      </w:r>
      <w:r w:rsidR="005476BE">
        <w:t>является актуальной проблемой</w:t>
      </w:r>
      <w:r>
        <w:t xml:space="preserve">  современной школы </w:t>
      </w:r>
      <w:r w:rsidR="005476BE">
        <w:t xml:space="preserve"> и требует разработки новых педагогических технологий, способствующихактивизациииэффективномуфункционированию</w:t>
      </w:r>
    </w:p>
    <w:p w:rsidR="001822F9" w:rsidRDefault="00034652" w:rsidP="001822F9">
      <w:pPr>
        <w:pStyle w:val="a3"/>
        <w:tabs>
          <w:tab w:val="left" w:pos="4017"/>
        </w:tabs>
        <w:spacing w:line="360" w:lineRule="auto"/>
        <w:ind w:left="0" w:right="104"/>
      </w:pPr>
      <w:r w:rsidRPr="00034652">
        <w:t>компенсаторных механизмов в целях коррекции познава</w:t>
      </w:r>
      <w:r w:rsidR="001822F9">
        <w:t xml:space="preserve">тельных процессов у детей с ЗПР. </w:t>
      </w:r>
    </w:p>
    <w:p w:rsidR="001822F9" w:rsidRDefault="001822F9" w:rsidP="001822F9">
      <w:pPr>
        <w:pStyle w:val="a3"/>
        <w:tabs>
          <w:tab w:val="left" w:pos="4017"/>
        </w:tabs>
        <w:spacing w:line="360" w:lineRule="auto"/>
        <w:ind w:left="0" w:right="104" w:firstLine="709"/>
        <w:rPr>
          <w:spacing w:val="-2"/>
        </w:rPr>
      </w:pPr>
      <w:r>
        <w:t>Многочисленные исследования особенностей развития интеллектуального компонента школьной готовности у детей с ЗПР, показали, что при ЗПР наблюдаются различные нарушения психической, моторной речевой, эмоциональной сфер, и интеллектуальной недостаточности, проявляющейся в несоответствиивозрасту. В мыслительной деятельности -значительноеотставание и своеобразие</w:t>
      </w:r>
      <w:proofErr w:type="gramStart"/>
      <w:r>
        <w:t>.Х</w:t>
      </w:r>
      <w:proofErr w:type="gramEnd"/>
      <w:r>
        <w:t>арактерными чертами нарушения компонентов познавательной</w:t>
      </w:r>
      <w:r w:rsidR="009B3444">
        <w:t xml:space="preserve"> </w:t>
      </w:r>
      <w:r>
        <w:t xml:space="preserve">сферы являются: недостаточная </w:t>
      </w:r>
      <w:proofErr w:type="spellStart"/>
      <w:r w:rsidR="009B3444">
        <w:t>сформированность</w:t>
      </w:r>
      <w:proofErr w:type="spellEnd"/>
      <w:r w:rsidR="009B3444">
        <w:t xml:space="preserve"> </w:t>
      </w:r>
      <w:r>
        <w:t xml:space="preserve"> произвольного внимания, низкий уровень мыслительных операций, плохое восприятие, переработка и удержание информации, дефекты речи, низкий уровень познавательногоинтереса. </w:t>
      </w:r>
      <w:r>
        <w:lastRenderedPageBreak/>
        <w:t>К нарушению компонентов эмоционально - волевой сферы у</w:t>
      </w:r>
      <w:r>
        <w:rPr>
          <w:spacing w:val="40"/>
        </w:rPr>
        <w:t xml:space="preserve">  таких </w:t>
      </w:r>
      <w:r>
        <w:t xml:space="preserve">детей относятярко выраженную слабость волевых процессов, отсутствие учебной мотивации, эмоциональную неустойчивость, импульсивность либо апатичность и вялость. Выявлены нарушения восознании схемы собственного тела, ориентировке в пространстве, неразвитости зрительно-пространственных </w:t>
      </w:r>
      <w:r>
        <w:rPr>
          <w:spacing w:val="-2"/>
        </w:rPr>
        <w:t>представлений.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proofErr w:type="gramStart"/>
      <w:r w:rsidRPr="002647AB">
        <w:rPr>
          <w:spacing w:val="-2"/>
        </w:rPr>
        <w:t>Задача</w:t>
      </w:r>
      <w:proofErr w:type="gramEnd"/>
      <w:r w:rsidRPr="002647AB">
        <w:rPr>
          <w:spacing w:val="-2"/>
        </w:rPr>
        <w:t xml:space="preserve"> стоящая сегодня перед учителями, актуализирует изучение вопросов, связанных с разработкой методов и средств коррекционно-развивающего обучения школьников с особыми образовательными потребностями, с поиском новых, современных педагогических технологий обучения, соответствующих возможностям и интересам  таких детей и обеспечивающих включение их в образовательный процесс с наибольшей эффективностью.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2647AB">
        <w:rPr>
          <w:spacing w:val="-2"/>
        </w:rPr>
        <w:t>В качестве современного метода обучения, в настоящее время педагогами всё чаще используется нейропсихологический подход. Нейропсихологический подход к проблеме неуспев</w:t>
      </w:r>
      <w:r w:rsidR="009B3444">
        <w:rPr>
          <w:spacing w:val="-2"/>
        </w:rPr>
        <w:t>а</w:t>
      </w:r>
      <w:r w:rsidRPr="002647AB">
        <w:rPr>
          <w:spacing w:val="-2"/>
        </w:rPr>
        <w:t>емости детей еще очень новый, но включение нейропсихологических игр и упражнений на уроке способствует комплексному решению проблемы трудностей в освоении обр</w:t>
      </w:r>
      <w:r w:rsidR="009B3444">
        <w:rPr>
          <w:spacing w:val="-2"/>
        </w:rPr>
        <w:t>а</w:t>
      </w:r>
      <w:r w:rsidRPr="002647AB">
        <w:rPr>
          <w:spacing w:val="-2"/>
        </w:rPr>
        <w:t>зов</w:t>
      </w:r>
      <w:r w:rsidR="009B3444">
        <w:rPr>
          <w:spacing w:val="-2"/>
        </w:rPr>
        <w:t>а</w:t>
      </w:r>
      <w:r w:rsidRPr="002647AB">
        <w:rPr>
          <w:spacing w:val="-2"/>
        </w:rPr>
        <w:t>тельной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прогр</w:t>
      </w:r>
      <w:r w:rsidR="009B3444">
        <w:rPr>
          <w:spacing w:val="-2"/>
        </w:rPr>
        <w:t>а</w:t>
      </w:r>
      <w:r w:rsidRPr="002647AB">
        <w:rPr>
          <w:spacing w:val="-2"/>
        </w:rPr>
        <w:t>ммы дошкольного общего обр</w:t>
      </w:r>
      <w:r w:rsidR="009B3444">
        <w:rPr>
          <w:spacing w:val="-2"/>
        </w:rPr>
        <w:t>а</w:t>
      </w:r>
      <w:r w:rsidRPr="002647AB">
        <w:rPr>
          <w:spacing w:val="-2"/>
        </w:rPr>
        <w:t>зов</w:t>
      </w:r>
      <w:r w:rsidR="009B3444">
        <w:rPr>
          <w:spacing w:val="-2"/>
        </w:rPr>
        <w:t>а</w:t>
      </w:r>
      <w:r w:rsidRPr="002647AB">
        <w:rPr>
          <w:spacing w:val="-2"/>
        </w:rPr>
        <w:t>ния детей с ЗПР и успешному р</w:t>
      </w:r>
      <w:r w:rsidR="009B3444">
        <w:rPr>
          <w:spacing w:val="-2"/>
        </w:rPr>
        <w:t>а</w:t>
      </w:r>
      <w:r w:rsidRPr="002647AB">
        <w:rPr>
          <w:spacing w:val="-2"/>
        </w:rPr>
        <w:t>звитию у них школьной готовности, в том числе интеллекту</w:t>
      </w:r>
      <w:r w:rsidR="009B3444">
        <w:rPr>
          <w:spacing w:val="-2"/>
        </w:rPr>
        <w:t>а</w:t>
      </w:r>
      <w:r w:rsidRPr="002647AB">
        <w:rPr>
          <w:spacing w:val="-2"/>
        </w:rPr>
        <w:t>льного её компонент</w:t>
      </w:r>
      <w:r w:rsidR="009B3444">
        <w:rPr>
          <w:spacing w:val="-2"/>
        </w:rPr>
        <w:t>а</w:t>
      </w:r>
      <w:r w:rsidRPr="002647AB">
        <w:rPr>
          <w:spacing w:val="-2"/>
        </w:rPr>
        <w:t xml:space="preserve">. Поэтому всё больше педагогов  стали использовать в образовательном процессе занятия с применением </w:t>
      </w:r>
      <w:proofErr w:type="spellStart"/>
      <w:r w:rsidRPr="002647AB">
        <w:rPr>
          <w:spacing w:val="-2"/>
        </w:rPr>
        <w:t>нейроигр</w:t>
      </w:r>
      <w:proofErr w:type="spellEnd"/>
      <w:r w:rsidRPr="002647AB">
        <w:rPr>
          <w:spacing w:val="-2"/>
        </w:rPr>
        <w:t xml:space="preserve">. Это способствует решению следующих задач: </w:t>
      </w:r>
      <w:r w:rsidR="009B3444">
        <w:rPr>
          <w:spacing w:val="-2"/>
        </w:rPr>
        <w:t>а</w:t>
      </w:r>
      <w:r w:rsidRPr="002647AB">
        <w:rPr>
          <w:spacing w:val="-2"/>
        </w:rPr>
        <w:t>ктивиз</w:t>
      </w:r>
      <w:r w:rsidR="009B3444">
        <w:rPr>
          <w:spacing w:val="-2"/>
        </w:rPr>
        <w:t>а</w:t>
      </w:r>
      <w:r w:rsidRPr="002647AB">
        <w:rPr>
          <w:spacing w:val="-2"/>
        </w:rPr>
        <w:t>ции работы отделов коры головного мозг</w:t>
      </w:r>
      <w:r w:rsidR="009B3444">
        <w:rPr>
          <w:spacing w:val="-2"/>
        </w:rPr>
        <w:t>а</w:t>
      </w:r>
      <w:r w:rsidRPr="002647AB">
        <w:rPr>
          <w:spacing w:val="-2"/>
        </w:rPr>
        <w:t>, его больших полуш</w:t>
      </w:r>
      <w:r w:rsidR="009B3444">
        <w:rPr>
          <w:spacing w:val="-2"/>
        </w:rPr>
        <w:t>а</w:t>
      </w:r>
      <w:r w:rsidRPr="002647AB">
        <w:rPr>
          <w:spacing w:val="-2"/>
        </w:rPr>
        <w:t>рий, р</w:t>
      </w:r>
      <w:r w:rsidR="009B3444">
        <w:rPr>
          <w:spacing w:val="-2"/>
        </w:rPr>
        <w:t>а</w:t>
      </w:r>
      <w:r w:rsidRPr="002647AB">
        <w:rPr>
          <w:spacing w:val="-2"/>
        </w:rPr>
        <w:t>звитию высших психических функций, контролю и регуляции поведения, межполуш</w:t>
      </w:r>
      <w:r w:rsidR="009B3444">
        <w:rPr>
          <w:spacing w:val="-2"/>
        </w:rPr>
        <w:t>а</w:t>
      </w:r>
      <w:r w:rsidRPr="002647AB">
        <w:rPr>
          <w:spacing w:val="-2"/>
        </w:rPr>
        <w:t>рному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вз</w:t>
      </w:r>
      <w:r w:rsidR="009B3444">
        <w:rPr>
          <w:spacing w:val="-2"/>
        </w:rPr>
        <w:t>а</w:t>
      </w:r>
      <w:r w:rsidRPr="002647AB">
        <w:rPr>
          <w:spacing w:val="-2"/>
        </w:rPr>
        <w:t>имодействию.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2647AB">
        <w:rPr>
          <w:spacing w:val="-2"/>
        </w:rPr>
        <w:t xml:space="preserve">Мною, в процессе обучения для развития и коррекции познавательных процессов, были использованы следующие </w:t>
      </w:r>
      <w:proofErr w:type="spellStart"/>
      <w:r w:rsidRPr="002647AB">
        <w:rPr>
          <w:spacing w:val="-2"/>
        </w:rPr>
        <w:t>нейроигры</w:t>
      </w:r>
      <w:proofErr w:type="spellEnd"/>
      <w:r w:rsidRPr="002647AB">
        <w:rPr>
          <w:spacing w:val="-2"/>
        </w:rPr>
        <w:t xml:space="preserve"> и упражнения:</w:t>
      </w:r>
    </w:p>
    <w:p w:rsidR="002647AB" w:rsidRPr="000C4866" w:rsidRDefault="000C4866" w:rsidP="002647AB">
      <w:pPr>
        <w:pStyle w:val="a3"/>
        <w:tabs>
          <w:tab w:val="left" w:pos="4017"/>
        </w:tabs>
        <w:spacing w:line="360" w:lineRule="auto"/>
        <w:ind w:right="104" w:firstLine="709"/>
        <w:rPr>
          <w:b/>
          <w:spacing w:val="-2"/>
        </w:rPr>
      </w:pPr>
      <w:r>
        <w:rPr>
          <w:b/>
          <w:spacing w:val="-2"/>
        </w:rPr>
        <w:t>1.</w:t>
      </w:r>
      <w:r w:rsidR="002647AB" w:rsidRPr="000C4866">
        <w:rPr>
          <w:b/>
          <w:spacing w:val="-2"/>
        </w:rPr>
        <w:t>Нейрогимн</w:t>
      </w:r>
      <w:r w:rsidR="009B3444">
        <w:rPr>
          <w:b/>
          <w:spacing w:val="-2"/>
        </w:rPr>
        <w:t>а</w:t>
      </w:r>
      <w:r w:rsidR="002647AB" w:rsidRPr="000C4866">
        <w:rPr>
          <w:b/>
          <w:spacing w:val="-2"/>
        </w:rPr>
        <w:t>стик</w:t>
      </w:r>
      <w:r w:rsidR="009B3444">
        <w:rPr>
          <w:b/>
          <w:spacing w:val="-2"/>
        </w:rPr>
        <w:t>а</w:t>
      </w:r>
      <w:r w:rsidR="002647AB" w:rsidRPr="000C4866">
        <w:rPr>
          <w:b/>
          <w:spacing w:val="-2"/>
        </w:rPr>
        <w:t>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2647AB">
        <w:rPr>
          <w:spacing w:val="-2"/>
        </w:rPr>
        <w:t xml:space="preserve">В начале комплекса общеразвивающих упражнений необходимо использовать одно – два </w:t>
      </w:r>
      <w:proofErr w:type="spellStart"/>
      <w:r w:rsidRPr="002647AB">
        <w:rPr>
          <w:spacing w:val="-2"/>
        </w:rPr>
        <w:t>кинезиологических</w:t>
      </w:r>
      <w:proofErr w:type="spellEnd"/>
      <w:r w:rsidR="009B3444">
        <w:rPr>
          <w:spacing w:val="-2"/>
        </w:rPr>
        <w:t xml:space="preserve"> </w:t>
      </w:r>
      <w:r w:rsidRPr="002647AB">
        <w:rPr>
          <w:spacing w:val="-2"/>
        </w:rPr>
        <w:t>упр</w:t>
      </w:r>
      <w:r w:rsidR="009B3444">
        <w:rPr>
          <w:spacing w:val="-2"/>
        </w:rPr>
        <w:t>а</w:t>
      </w:r>
      <w:r w:rsidRPr="002647AB">
        <w:rPr>
          <w:spacing w:val="-2"/>
        </w:rPr>
        <w:t>жнения и сопровожд</w:t>
      </w:r>
      <w:r w:rsidR="009B3444">
        <w:rPr>
          <w:spacing w:val="-2"/>
        </w:rPr>
        <w:t>а</w:t>
      </w:r>
      <w:r w:rsidRPr="002647AB">
        <w:rPr>
          <w:spacing w:val="-2"/>
        </w:rPr>
        <w:t>ть их стих</w:t>
      </w:r>
      <w:r w:rsidR="009B3444">
        <w:rPr>
          <w:spacing w:val="-2"/>
        </w:rPr>
        <w:t>а</w:t>
      </w:r>
      <w:r w:rsidRPr="002647AB">
        <w:rPr>
          <w:spacing w:val="-2"/>
        </w:rPr>
        <w:t>ми.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proofErr w:type="spellStart"/>
      <w:r w:rsidRPr="002647AB">
        <w:rPr>
          <w:spacing w:val="-2"/>
        </w:rPr>
        <w:t>Гл</w:t>
      </w:r>
      <w:r w:rsidR="009B3444">
        <w:rPr>
          <w:spacing w:val="-2"/>
        </w:rPr>
        <w:t>а</w:t>
      </w:r>
      <w:r w:rsidRPr="002647AB">
        <w:rPr>
          <w:spacing w:val="-2"/>
        </w:rPr>
        <w:t>зодвиг</w:t>
      </w:r>
      <w:r w:rsidR="009B3444">
        <w:rPr>
          <w:spacing w:val="-2"/>
        </w:rPr>
        <w:t>а</w:t>
      </w:r>
      <w:r w:rsidRPr="002647AB">
        <w:rPr>
          <w:spacing w:val="-2"/>
        </w:rPr>
        <w:t>тельные</w:t>
      </w:r>
      <w:proofErr w:type="spellEnd"/>
      <w:r w:rsidR="009B3444">
        <w:rPr>
          <w:spacing w:val="-2"/>
        </w:rPr>
        <w:t xml:space="preserve"> </w:t>
      </w:r>
      <w:r w:rsidRPr="002647AB">
        <w:rPr>
          <w:spacing w:val="-2"/>
        </w:rPr>
        <w:t>упр</w:t>
      </w:r>
      <w:r w:rsidR="009B3444">
        <w:rPr>
          <w:spacing w:val="-2"/>
        </w:rPr>
        <w:t>а</w:t>
      </w:r>
      <w:r w:rsidRPr="002647AB">
        <w:rPr>
          <w:spacing w:val="-2"/>
        </w:rPr>
        <w:t>жнения позволяют улучшить восприятие, снять глазное напряжение. Одновременные и р</w:t>
      </w:r>
      <w:r w:rsidR="009B3444">
        <w:rPr>
          <w:spacing w:val="-2"/>
        </w:rPr>
        <w:t>а</w:t>
      </w:r>
      <w:r w:rsidRPr="002647AB">
        <w:rPr>
          <w:spacing w:val="-2"/>
        </w:rPr>
        <w:t>знон</w:t>
      </w:r>
      <w:r w:rsidR="009B3444">
        <w:rPr>
          <w:spacing w:val="-2"/>
        </w:rPr>
        <w:t>а</w:t>
      </w:r>
      <w:r w:rsidRPr="002647AB">
        <w:rPr>
          <w:spacing w:val="-2"/>
        </w:rPr>
        <w:t>пр</w:t>
      </w:r>
      <w:r w:rsidR="009B3444">
        <w:rPr>
          <w:spacing w:val="-2"/>
        </w:rPr>
        <w:t>а</w:t>
      </w:r>
      <w:r w:rsidRPr="002647AB">
        <w:rPr>
          <w:spacing w:val="-2"/>
        </w:rPr>
        <w:t>вленные движения гл</w:t>
      </w:r>
      <w:r w:rsidR="009B3444">
        <w:rPr>
          <w:spacing w:val="-2"/>
        </w:rPr>
        <w:t>а</w:t>
      </w:r>
      <w:r w:rsidRPr="002647AB">
        <w:rPr>
          <w:spacing w:val="-2"/>
        </w:rPr>
        <w:t>з и язык</w:t>
      </w:r>
      <w:r w:rsidR="009B3444">
        <w:rPr>
          <w:spacing w:val="-2"/>
        </w:rPr>
        <w:t xml:space="preserve">а </w:t>
      </w:r>
      <w:r w:rsidRPr="002647AB">
        <w:rPr>
          <w:spacing w:val="-2"/>
        </w:rPr>
        <w:lastRenderedPageBreak/>
        <w:t>р</w:t>
      </w:r>
      <w:r w:rsidR="009B3444">
        <w:rPr>
          <w:spacing w:val="-2"/>
        </w:rPr>
        <w:t>а</w:t>
      </w:r>
      <w:r w:rsidRPr="002647AB">
        <w:rPr>
          <w:spacing w:val="-2"/>
        </w:rPr>
        <w:t>звив</w:t>
      </w:r>
      <w:r w:rsidR="009B3444">
        <w:rPr>
          <w:spacing w:val="-2"/>
        </w:rPr>
        <w:t>а</w:t>
      </w:r>
      <w:r w:rsidRPr="002647AB">
        <w:rPr>
          <w:spacing w:val="-2"/>
        </w:rPr>
        <w:t>ют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межполуш</w:t>
      </w:r>
      <w:r w:rsidR="009B3444">
        <w:rPr>
          <w:spacing w:val="-2"/>
        </w:rPr>
        <w:t>а</w:t>
      </w:r>
      <w:r w:rsidRPr="002647AB">
        <w:rPr>
          <w:spacing w:val="-2"/>
        </w:rPr>
        <w:t>рное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вз</w:t>
      </w:r>
      <w:r w:rsidR="009B3444">
        <w:rPr>
          <w:spacing w:val="-2"/>
        </w:rPr>
        <w:t>а</w:t>
      </w:r>
      <w:r w:rsidRPr="002647AB">
        <w:rPr>
          <w:spacing w:val="-2"/>
        </w:rPr>
        <w:t>имодействие и повыш</w:t>
      </w:r>
      <w:r w:rsidR="009B3444">
        <w:rPr>
          <w:spacing w:val="-2"/>
        </w:rPr>
        <w:t>а</w:t>
      </w:r>
      <w:r w:rsidRPr="002647AB">
        <w:rPr>
          <w:spacing w:val="-2"/>
        </w:rPr>
        <w:t>ют</w:t>
      </w:r>
      <w:r w:rsidR="009B3444">
        <w:rPr>
          <w:spacing w:val="-2"/>
        </w:rPr>
        <w:t xml:space="preserve"> </w:t>
      </w:r>
      <w:proofErr w:type="spellStart"/>
      <w:r w:rsidRPr="002647AB">
        <w:rPr>
          <w:spacing w:val="-2"/>
        </w:rPr>
        <w:t>энергообмен</w:t>
      </w:r>
      <w:proofErr w:type="spellEnd"/>
      <w:r w:rsidR="009B3444">
        <w:rPr>
          <w:spacing w:val="-2"/>
        </w:rPr>
        <w:t xml:space="preserve"> </w:t>
      </w:r>
      <w:r w:rsidRPr="002647AB">
        <w:rPr>
          <w:spacing w:val="-2"/>
        </w:rPr>
        <w:t>орг</w:t>
      </w:r>
      <w:r w:rsidR="009B3444">
        <w:rPr>
          <w:spacing w:val="-2"/>
        </w:rPr>
        <w:t>а</w:t>
      </w:r>
      <w:r w:rsidRPr="002647AB">
        <w:rPr>
          <w:spacing w:val="-2"/>
        </w:rPr>
        <w:t>низм</w:t>
      </w:r>
      <w:r w:rsidR="009B3444">
        <w:rPr>
          <w:spacing w:val="-2"/>
        </w:rPr>
        <w:t>а</w:t>
      </w:r>
      <w:r w:rsidRPr="002647AB">
        <w:rPr>
          <w:spacing w:val="-2"/>
        </w:rPr>
        <w:t>.</w:t>
      </w:r>
    </w:p>
    <w:p w:rsidR="002647AB" w:rsidRPr="000C4866" w:rsidRDefault="000C4866" w:rsidP="002647AB">
      <w:pPr>
        <w:pStyle w:val="a3"/>
        <w:tabs>
          <w:tab w:val="left" w:pos="4017"/>
        </w:tabs>
        <w:spacing w:line="360" w:lineRule="auto"/>
        <w:ind w:right="104" w:firstLine="709"/>
        <w:rPr>
          <w:b/>
          <w:spacing w:val="-2"/>
        </w:rPr>
      </w:pPr>
      <w:r>
        <w:rPr>
          <w:b/>
          <w:spacing w:val="-2"/>
        </w:rPr>
        <w:t>2.</w:t>
      </w:r>
      <w:r w:rsidR="002647AB" w:rsidRPr="000C4866">
        <w:rPr>
          <w:b/>
          <w:spacing w:val="-2"/>
        </w:rPr>
        <w:t>Дых</w:t>
      </w:r>
      <w:r w:rsidR="009B3444">
        <w:rPr>
          <w:b/>
          <w:spacing w:val="-2"/>
        </w:rPr>
        <w:t>а</w:t>
      </w:r>
      <w:r w:rsidR="002647AB" w:rsidRPr="000C4866">
        <w:rPr>
          <w:b/>
          <w:spacing w:val="-2"/>
        </w:rPr>
        <w:t>тельные упр</w:t>
      </w:r>
      <w:r w:rsidR="009B3444">
        <w:rPr>
          <w:b/>
          <w:spacing w:val="-2"/>
        </w:rPr>
        <w:t>а</w:t>
      </w:r>
      <w:r w:rsidR="002647AB" w:rsidRPr="000C4866">
        <w:rPr>
          <w:b/>
          <w:spacing w:val="-2"/>
        </w:rPr>
        <w:t>жнения.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2647AB">
        <w:rPr>
          <w:spacing w:val="-2"/>
        </w:rPr>
        <w:t>Дых</w:t>
      </w:r>
      <w:r w:rsidR="009B3444">
        <w:rPr>
          <w:spacing w:val="-2"/>
        </w:rPr>
        <w:t>а</w:t>
      </w:r>
      <w:r w:rsidRPr="002647AB">
        <w:rPr>
          <w:spacing w:val="-2"/>
        </w:rPr>
        <w:t>тельные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упр</w:t>
      </w:r>
      <w:r w:rsidR="009B3444">
        <w:rPr>
          <w:spacing w:val="-2"/>
        </w:rPr>
        <w:t>а</w:t>
      </w:r>
      <w:r w:rsidRPr="002647AB">
        <w:rPr>
          <w:spacing w:val="-2"/>
        </w:rPr>
        <w:t>жнения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улучш</w:t>
      </w:r>
      <w:r w:rsidR="009B3444">
        <w:rPr>
          <w:spacing w:val="-2"/>
        </w:rPr>
        <w:t>а</w:t>
      </w:r>
      <w:r w:rsidRPr="002647AB">
        <w:rPr>
          <w:spacing w:val="-2"/>
        </w:rPr>
        <w:t>ют ритмику орг</w:t>
      </w:r>
      <w:r w:rsidR="009B3444">
        <w:rPr>
          <w:spacing w:val="-2"/>
        </w:rPr>
        <w:t>а</w:t>
      </w:r>
      <w:r w:rsidRPr="002647AB">
        <w:rPr>
          <w:spacing w:val="-2"/>
        </w:rPr>
        <w:t>низм</w:t>
      </w:r>
      <w:r w:rsidR="009B3444">
        <w:rPr>
          <w:spacing w:val="-2"/>
        </w:rPr>
        <w:t>а</w:t>
      </w:r>
      <w:r w:rsidRPr="002647AB">
        <w:rPr>
          <w:spacing w:val="-2"/>
        </w:rPr>
        <w:t xml:space="preserve">: </w:t>
      </w:r>
      <w:r w:rsidR="009B3444">
        <w:rPr>
          <w:spacing w:val="-2"/>
        </w:rPr>
        <w:t>а</w:t>
      </w:r>
      <w:r w:rsidRPr="002647AB">
        <w:rPr>
          <w:spacing w:val="-2"/>
        </w:rPr>
        <w:t>ктивность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мозг</w:t>
      </w:r>
      <w:r w:rsidR="009B3444">
        <w:rPr>
          <w:spacing w:val="-2"/>
        </w:rPr>
        <w:t>а</w:t>
      </w:r>
      <w:r w:rsidRPr="002647AB">
        <w:rPr>
          <w:spacing w:val="-2"/>
        </w:rPr>
        <w:t>, ритм сердц</w:t>
      </w:r>
      <w:r w:rsidR="009B3444">
        <w:rPr>
          <w:spacing w:val="-2"/>
        </w:rPr>
        <w:t>а</w:t>
      </w:r>
      <w:r w:rsidRPr="002647AB">
        <w:rPr>
          <w:spacing w:val="-2"/>
        </w:rPr>
        <w:t>, пульс</w:t>
      </w:r>
      <w:r w:rsidR="009B3444">
        <w:rPr>
          <w:spacing w:val="-2"/>
        </w:rPr>
        <w:t>а</w:t>
      </w:r>
      <w:r w:rsidRPr="002647AB">
        <w:rPr>
          <w:spacing w:val="-2"/>
        </w:rPr>
        <w:t>ция сосудов. Снимают нервное напряжение,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р</w:t>
      </w:r>
      <w:r w:rsidR="009B3444">
        <w:rPr>
          <w:spacing w:val="-2"/>
        </w:rPr>
        <w:t>а</w:t>
      </w:r>
      <w:r w:rsidRPr="002647AB">
        <w:rPr>
          <w:spacing w:val="-2"/>
        </w:rPr>
        <w:t>звив</w:t>
      </w:r>
      <w:r w:rsidR="009B3444">
        <w:rPr>
          <w:spacing w:val="-2"/>
        </w:rPr>
        <w:t>а</w:t>
      </w:r>
      <w:r w:rsidRPr="002647AB">
        <w:rPr>
          <w:spacing w:val="-2"/>
        </w:rPr>
        <w:t>ют</w:t>
      </w:r>
      <w:r w:rsidR="009B3444">
        <w:rPr>
          <w:spacing w:val="-2"/>
        </w:rPr>
        <w:t xml:space="preserve">  </w:t>
      </w:r>
      <w:r w:rsidRPr="002647AB">
        <w:rPr>
          <w:spacing w:val="-2"/>
        </w:rPr>
        <w:t>с</w:t>
      </w:r>
      <w:r w:rsidR="009B3444">
        <w:rPr>
          <w:spacing w:val="-2"/>
        </w:rPr>
        <w:t>а</w:t>
      </w:r>
      <w:r w:rsidRPr="002647AB">
        <w:rPr>
          <w:spacing w:val="-2"/>
        </w:rPr>
        <w:t>моконтроль и произвольность.</w:t>
      </w:r>
    </w:p>
    <w:p w:rsidR="002647AB" w:rsidRPr="000C4866" w:rsidRDefault="000C4866" w:rsidP="002647AB">
      <w:pPr>
        <w:pStyle w:val="a3"/>
        <w:tabs>
          <w:tab w:val="left" w:pos="4017"/>
        </w:tabs>
        <w:spacing w:line="360" w:lineRule="auto"/>
        <w:ind w:right="104" w:firstLine="709"/>
        <w:rPr>
          <w:b/>
          <w:spacing w:val="-2"/>
        </w:rPr>
      </w:pPr>
      <w:r w:rsidRPr="000C4866">
        <w:rPr>
          <w:b/>
          <w:spacing w:val="-2"/>
        </w:rPr>
        <w:t>3.</w:t>
      </w:r>
      <w:r w:rsidR="002647AB" w:rsidRPr="000C4866">
        <w:rPr>
          <w:b/>
          <w:spacing w:val="-2"/>
        </w:rPr>
        <w:t>Игры н</w:t>
      </w:r>
      <w:r w:rsidR="009B3444">
        <w:rPr>
          <w:b/>
          <w:spacing w:val="-2"/>
        </w:rPr>
        <w:t xml:space="preserve">а </w:t>
      </w:r>
      <w:r w:rsidR="002647AB" w:rsidRPr="000C4866">
        <w:rPr>
          <w:b/>
          <w:spacing w:val="-2"/>
        </w:rPr>
        <w:t>межполуш</w:t>
      </w:r>
      <w:r w:rsidR="009B3444">
        <w:rPr>
          <w:b/>
          <w:spacing w:val="-2"/>
        </w:rPr>
        <w:t>а</w:t>
      </w:r>
      <w:r w:rsidR="002647AB" w:rsidRPr="000C4866">
        <w:rPr>
          <w:b/>
          <w:spacing w:val="-2"/>
        </w:rPr>
        <w:t>рное</w:t>
      </w:r>
      <w:r w:rsidR="009B3444">
        <w:rPr>
          <w:b/>
          <w:spacing w:val="-2"/>
        </w:rPr>
        <w:t xml:space="preserve"> </w:t>
      </w:r>
      <w:r w:rsidR="002647AB" w:rsidRPr="000C4866">
        <w:rPr>
          <w:b/>
          <w:spacing w:val="-2"/>
        </w:rPr>
        <w:t>вз</w:t>
      </w:r>
      <w:r w:rsidR="009B3444">
        <w:rPr>
          <w:b/>
          <w:spacing w:val="-2"/>
        </w:rPr>
        <w:t>а</w:t>
      </w:r>
      <w:r w:rsidR="002647AB" w:rsidRPr="000C4866">
        <w:rPr>
          <w:b/>
          <w:spacing w:val="-2"/>
        </w:rPr>
        <w:t>имодействие.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2647AB">
        <w:rPr>
          <w:spacing w:val="-2"/>
        </w:rPr>
        <w:t>Рисование двумя руками, двуручн</w:t>
      </w:r>
      <w:r w:rsidR="009B3444">
        <w:rPr>
          <w:spacing w:val="-2"/>
        </w:rPr>
        <w:t>а</w:t>
      </w:r>
      <w:r w:rsidRPr="002647AB">
        <w:rPr>
          <w:spacing w:val="-2"/>
        </w:rPr>
        <w:t>я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сортировк</w:t>
      </w:r>
      <w:r w:rsidR="009B3444">
        <w:rPr>
          <w:spacing w:val="-2"/>
        </w:rPr>
        <w:t>а</w:t>
      </w:r>
      <w:r w:rsidRPr="002647AB">
        <w:rPr>
          <w:spacing w:val="-2"/>
        </w:rPr>
        <w:t xml:space="preserve"> любых имеющихся </w:t>
      </w:r>
      <w:proofErr w:type="spellStart"/>
      <w:r w:rsidRPr="002647AB">
        <w:rPr>
          <w:spacing w:val="-2"/>
        </w:rPr>
        <w:t>сортёров</w:t>
      </w:r>
      <w:proofErr w:type="spellEnd"/>
      <w:r w:rsidRPr="002647AB">
        <w:rPr>
          <w:spacing w:val="-2"/>
        </w:rPr>
        <w:t>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2647AB">
        <w:rPr>
          <w:spacing w:val="-2"/>
        </w:rPr>
        <w:t>При выполнении упражнений р</w:t>
      </w:r>
      <w:r w:rsidR="009B3444">
        <w:rPr>
          <w:spacing w:val="-2"/>
        </w:rPr>
        <w:t>а</w:t>
      </w:r>
      <w:r w:rsidRPr="002647AB">
        <w:rPr>
          <w:spacing w:val="-2"/>
        </w:rPr>
        <w:t>звив</w:t>
      </w:r>
      <w:r w:rsidR="009B3444">
        <w:rPr>
          <w:spacing w:val="-2"/>
        </w:rPr>
        <w:t>а</w:t>
      </w:r>
      <w:r w:rsidRPr="002647AB">
        <w:rPr>
          <w:spacing w:val="-2"/>
        </w:rPr>
        <w:t>ются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межполуш</w:t>
      </w:r>
      <w:r w:rsidR="009B3444">
        <w:rPr>
          <w:spacing w:val="-2"/>
        </w:rPr>
        <w:t>а</w:t>
      </w:r>
      <w:r w:rsidRPr="002647AB">
        <w:rPr>
          <w:spacing w:val="-2"/>
        </w:rPr>
        <w:t>рные связи, сним</w:t>
      </w:r>
      <w:r w:rsidR="009B3444">
        <w:rPr>
          <w:spacing w:val="-2"/>
        </w:rPr>
        <w:t>а</w:t>
      </w:r>
      <w:r w:rsidRPr="002647AB">
        <w:rPr>
          <w:spacing w:val="-2"/>
        </w:rPr>
        <w:t>ются</w:t>
      </w:r>
      <w:r w:rsidR="009B3444">
        <w:rPr>
          <w:spacing w:val="-2"/>
        </w:rPr>
        <w:t xml:space="preserve"> </w:t>
      </w:r>
      <w:proofErr w:type="spellStart"/>
      <w:r w:rsidRPr="002647AB">
        <w:rPr>
          <w:spacing w:val="-2"/>
        </w:rPr>
        <w:t>синкинезии</w:t>
      </w:r>
      <w:proofErr w:type="spellEnd"/>
      <w:r w:rsidRPr="002647AB">
        <w:rPr>
          <w:spacing w:val="-2"/>
        </w:rPr>
        <w:t xml:space="preserve"> - непроизвольные, непредн</w:t>
      </w:r>
      <w:r w:rsidR="009B3444">
        <w:rPr>
          <w:spacing w:val="-2"/>
        </w:rPr>
        <w:t>а</w:t>
      </w:r>
      <w:r w:rsidRPr="002647AB">
        <w:rPr>
          <w:spacing w:val="-2"/>
        </w:rPr>
        <w:t>меренные движения, и мышечные з</w:t>
      </w:r>
      <w:r w:rsidR="009B3444">
        <w:rPr>
          <w:spacing w:val="-2"/>
        </w:rPr>
        <w:t>а</w:t>
      </w:r>
      <w:r w:rsidRPr="002647AB">
        <w:rPr>
          <w:spacing w:val="-2"/>
        </w:rPr>
        <w:t>жимы, создаются новые нейронные связи и улучшается работа головного мозга. Упражнения, синхронизируют работу полушарий, улучшают мыслительную деятельность, повышают устойчивость внимания, способствуют улучшению запоминания и развитию речи.</w:t>
      </w:r>
    </w:p>
    <w:p w:rsidR="002647AB" w:rsidRPr="002647AB" w:rsidRDefault="000C4866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0C4866">
        <w:rPr>
          <w:b/>
          <w:spacing w:val="-2"/>
        </w:rPr>
        <w:t>4.</w:t>
      </w:r>
      <w:r w:rsidR="002647AB" w:rsidRPr="000C4866">
        <w:rPr>
          <w:b/>
          <w:spacing w:val="-2"/>
        </w:rPr>
        <w:t>Кинези</w:t>
      </w:r>
      <w:r w:rsidRPr="000C4866">
        <w:rPr>
          <w:b/>
          <w:spacing w:val="-2"/>
        </w:rPr>
        <w:t>ологические игры и упражнения</w:t>
      </w:r>
      <w:r w:rsidR="009B3444">
        <w:rPr>
          <w:b/>
          <w:spacing w:val="-2"/>
        </w:rPr>
        <w:t xml:space="preserve"> </w:t>
      </w:r>
      <w:r w:rsidR="002647AB" w:rsidRPr="002647AB">
        <w:rPr>
          <w:spacing w:val="-2"/>
        </w:rPr>
        <w:t>р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звив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ют тело, повыш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 xml:space="preserve">ют </w:t>
      </w:r>
      <w:proofErr w:type="spellStart"/>
      <w:r w:rsidR="002647AB" w:rsidRPr="002647AB">
        <w:rPr>
          <w:spacing w:val="-2"/>
        </w:rPr>
        <w:t>стрессоустойчивость</w:t>
      </w:r>
      <w:proofErr w:type="spellEnd"/>
      <w:r w:rsidR="002647AB" w:rsidRPr="002647AB">
        <w:rPr>
          <w:spacing w:val="-2"/>
        </w:rPr>
        <w:t xml:space="preserve"> орг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низм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, синхронизируют р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боту</w:t>
      </w:r>
      <w:r w:rsidR="009B3444">
        <w:rPr>
          <w:spacing w:val="-2"/>
        </w:rPr>
        <w:t xml:space="preserve"> </w:t>
      </w:r>
      <w:r w:rsidR="002647AB" w:rsidRPr="002647AB">
        <w:rPr>
          <w:spacing w:val="-2"/>
        </w:rPr>
        <w:t>полуш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рий, улучш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ют зрительно-моторную координ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цию, формируют простр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нственную ориентировку, совершенствуют регулирующую и координирующую роль нервной системы, улучш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ет</w:t>
      </w:r>
      <w:r w:rsidR="009B3444">
        <w:rPr>
          <w:spacing w:val="-2"/>
        </w:rPr>
        <w:t xml:space="preserve"> </w:t>
      </w:r>
      <w:r w:rsidR="002647AB" w:rsidRPr="002647AB">
        <w:rPr>
          <w:spacing w:val="-2"/>
        </w:rPr>
        <w:t>п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 xml:space="preserve">льцевой и кистевой </w:t>
      </w:r>
      <w:proofErr w:type="spellStart"/>
      <w:r w:rsidR="002647AB" w:rsidRPr="002647AB">
        <w:rPr>
          <w:spacing w:val="-2"/>
        </w:rPr>
        <w:t>пр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ксис</w:t>
      </w:r>
      <w:proofErr w:type="spellEnd"/>
      <w:r w:rsidR="002647AB" w:rsidRPr="002647AB">
        <w:rPr>
          <w:spacing w:val="-2"/>
        </w:rPr>
        <w:t xml:space="preserve">, 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ктивизируют энергетический блок мозг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 xml:space="preserve">. </w:t>
      </w:r>
      <w:proofErr w:type="spellStart"/>
      <w:r w:rsidR="002647AB" w:rsidRPr="002647AB">
        <w:rPr>
          <w:spacing w:val="-2"/>
        </w:rPr>
        <w:t>Кинезиологические</w:t>
      </w:r>
      <w:proofErr w:type="spellEnd"/>
      <w:r w:rsidR="002647AB" w:rsidRPr="002647AB">
        <w:rPr>
          <w:spacing w:val="-2"/>
        </w:rPr>
        <w:t xml:space="preserve"> игры могут включать в себя: Игры с ш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>рик</w:t>
      </w:r>
      <w:r w:rsidR="009B3444">
        <w:rPr>
          <w:spacing w:val="-2"/>
        </w:rPr>
        <w:t>а</w:t>
      </w:r>
      <w:r w:rsidR="002647AB" w:rsidRPr="002647AB">
        <w:rPr>
          <w:spacing w:val="-2"/>
        </w:rPr>
        <w:t xml:space="preserve">ми </w:t>
      </w:r>
      <w:proofErr w:type="spellStart"/>
      <w:r w:rsidR="002647AB" w:rsidRPr="002647AB">
        <w:rPr>
          <w:spacing w:val="-2"/>
        </w:rPr>
        <w:t>Су-Джок</w:t>
      </w:r>
      <w:proofErr w:type="spellEnd"/>
      <w:r w:rsidR="002647AB" w:rsidRPr="002647AB">
        <w:rPr>
          <w:spacing w:val="-2"/>
        </w:rPr>
        <w:t xml:space="preserve">. На ладони находится множество биологически активных точек, отвечающих за наше самочувствие и психоэмоциональное состояние. Массаж специальным шариком является эффективным способом их стимуляции. Прокатывая шарик между ладошками, дети массируют мышцы рук и массируют активные точки. Достаточно на класс иметь три шарика, который дети будут передавать друг другу по рядам во время </w:t>
      </w:r>
      <w:proofErr w:type="spellStart"/>
      <w:r w:rsidR="002647AB" w:rsidRPr="002647AB">
        <w:rPr>
          <w:spacing w:val="-2"/>
        </w:rPr>
        <w:t>физминутки</w:t>
      </w:r>
      <w:proofErr w:type="spellEnd"/>
      <w:r w:rsidR="002647AB" w:rsidRPr="002647AB">
        <w:rPr>
          <w:spacing w:val="-2"/>
        </w:rPr>
        <w:t xml:space="preserve">  или  прокатывать его между ладоней, рассказывая стихотворение. Вариаций </w:t>
      </w:r>
      <w:proofErr w:type="gramStart"/>
      <w:r w:rsidR="002647AB" w:rsidRPr="002647AB">
        <w:rPr>
          <w:spacing w:val="-2"/>
        </w:rPr>
        <w:t>очень много</w:t>
      </w:r>
      <w:proofErr w:type="gramEnd"/>
      <w:r w:rsidR="002647AB" w:rsidRPr="002647AB">
        <w:rPr>
          <w:spacing w:val="-2"/>
        </w:rPr>
        <w:t>.</w:t>
      </w:r>
      <w:r w:rsidR="009B3444">
        <w:rPr>
          <w:spacing w:val="-2"/>
        </w:rPr>
        <w:t xml:space="preserve"> </w:t>
      </w:r>
      <w:r w:rsidR="002647AB" w:rsidRPr="002647AB">
        <w:rPr>
          <w:spacing w:val="-2"/>
        </w:rPr>
        <w:t xml:space="preserve">Всё зависит от </w:t>
      </w:r>
      <w:proofErr w:type="spellStart"/>
      <w:r w:rsidR="002647AB" w:rsidRPr="002647AB">
        <w:rPr>
          <w:spacing w:val="-2"/>
        </w:rPr>
        <w:t>креативности</w:t>
      </w:r>
      <w:proofErr w:type="spellEnd"/>
      <w:r w:rsidR="002647AB" w:rsidRPr="002647AB">
        <w:rPr>
          <w:spacing w:val="-2"/>
        </w:rPr>
        <w:t xml:space="preserve"> педагога.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0C4866">
        <w:rPr>
          <w:b/>
          <w:spacing w:val="-2"/>
        </w:rPr>
        <w:t>Использов</w:t>
      </w:r>
      <w:r w:rsidR="009B3444">
        <w:rPr>
          <w:b/>
          <w:spacing w:val="-2"/>
        </w:rPr>
        <w:t>а</w:t>
      </w:r>
      <w:r w:rsidRPr="000C4866">
        <w:rPr>
          <w:b/>
          <w:spacing w:val="-2"/>
        </w:rPr>
        <w:t>ние сенсорных мешочков</w:t>
      </w:r>
      <w:r w:rsidRPr="002647AB">
        <w:rPr>
          <w:spacing w:val="-2"/>
        </w:rPr>
        <w:t>. Перекл</w:t>
      </w:r>
      <w:r w:rsidR="009B3444">
        <w:rPr>
          <w:spacing w:val="-2"/>
        </w:rPr>
        <w:t>а</w:t>
      </w:r>
      <w:r w:rsidRPr="002647AB">
        <w:rPr>
          <w:spacing w:val="-2"/>
        </w:rPr>
        <w:t>дыв</w:t>
      </w:r>
      <w:r w:rsidR="009B3444">
        <w:rPr>
          <w:spacing w:val="-2"/>
        </w:rPr>
        <w:t>а</w:t>
      </w:r>
      <w:r w:rsidRPr="002647AB">
        <w:rPr>
          <w:spacing w:val="-2"/>
        </w:rPr>
        <w:t>ние мешочков, согл</w:t>
      </w:r>
      <w:r w:rsidR="009B3444">
        <w:rPr>
          <w:spacing w:val="-2"/>
        </w:rPr>
        <w:t>а</w:t>
      </w:r>
      <w:r w:rsidRPr="002647AB">
        <w:rPr>
          <w:spacing w:val="-2"/>
        </w:rPr>
        <w:t>сно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предл</w:t>
      </w:r>
      <w:r w:rsidR="009B3444">
        <w:rPr>
          <w:spacing w:val="-2"/>
        </w:rPr>
        <w:t>а</w:t>
      </w:r>
      <w:r w:rsidRPr="002647AB">
        <w:rPr>
          <w:spacing w:val="-2"/>
        </w:rPr>
        <w:t>г</w:t>
      </w:r>
      <w:r w:rsidR="009B3444">
        <w:rPr>
          <w:spacing w:val="-2"/>
        </w:rPr>
        <w:t>а</w:t>
      </w:r>
      <w:r w:rsidRPr="002647AB">
        <w:rPr>
          <w:spacing w:val="-2"/>
        </w:rPr>
        <w:t>емым</w:t>
      </w:r>
      <w:r w:rsidR="009B3444">
        <w:rPr>
          <w:spacing w:val="-2"/>
        </w:rPr>
        <w:t xml:space="preserve"> </w:t>
      </w:r>
      <w:r w:rsidRPr="002647AB">
        <w:rPr>
          <w:spacing w:val="-2"/>
        </w:rPr>
        <w:t>схем</w:t>
      </w:r>
      <w:r w:rsidR="009B3444">
        <w:rPr>
          <w:spacing w:val="-2"/>
        </w:rPr>
        <w:t>а</w:t>
      </w:r>
      <w:r w:rsidRPr="002647AB">
        <w:rPr>
          <w:spacing w:val="-2"/>
        </w:rPr>
        <w:t>м с подключением речевого сопровождения.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0C4866">
        <w:rPr>
          <w:b/>
          <w:spacing w:val="-2"/>
        </w:rPr>
        <w:t>Игры с использов</w:t>
      </w:r>
      <w:r w:rsidR="009B3444">
        <w:rPr>
          <w:b/>
          <w:spacing w:val="-2"/>
        </w:rPr>
        <w:t>а</w:t>
      </w:r>
      <w:r w:rsidRPr="000C4866">
        <w:rPr>
          <w:b/>
          <w:spacing w:val="-2"/>
        </w:rPr>
        <w:t>нием</w:t>
      </w:r>
      <w:r w:rsidR="009B3444">
        <w:rPr>
          <w:b/>
          <w:spacing w:val="-2"/>
        </w:rPr>
        <w:t xml:space="preserve"> </w:t>
      </w:r>
      <w:r w:rsidRPr="000C4866">
        <w:rPr>
          <w:b/>
          <w:spacing w:val="-2"/>
        </w:rPr>
        <w:t>м</w:t>
      </w:r>
      <w:r w:rsidR="009B3444">
        <w:rPr>
          <w:b/>
          <w:spacing w:val="-2"/>
        </w:rPr>
        <w:t>а</w:t>
      </w:r>
      <w:r w:rsidRPr="000C4866">
        <w:rPr>
          <w:b/>
          <w:spacing w:val="-2"/>
        </w:rPr>
        <w:t>сс</w:t>
      </w:r>
      <w:r w:rsidR="009B3444">
        <w:rPr>
          <w:b/>
          <w:spacing w:val="-2"/>
        </w:rPr>
        <w:t>а</w:t>
      </w:r>
      <w:r w:rsidRPr="000C4866">
        <w:rPr>
          <w:b/>
          <w:spacing w:val="-2"/>
        </w:rPr>
        <w:t>жных ковриков</w:t>
      </w:r>
      <w:r w:rsidRPr="002647AB">
        <w:rPr>
          <w:spacing w:val="-2"/>
        </w:rPr>
        <w:t xml:space="preserve"> либо ковриков </w:t>
      </w:r>
      <w:proofErr w:type="spellStart"/>
      <w:r w:rsidRPr="002647AB">
        <w:rPr>
          <w:spacing w:val="-2"/>
        </w:rPr>
        <w:t>п</w:t>
      </w:r>
      <w:r w:rsidR="009B3444">
        <w:rPr>
          <w:spacing w:val="-2"/>
        </w:rPr>
        <w:t>а</w:t>
      </w:r>
      <w:r w:rsidRPr="002647AB">
        <w:rPr>
          <w:spacing w:val="-2"/>
        </w:rPr>
        <w:t>злов</w:t>
      </w:r>
      <w:proofErr w:type="spellEnd"/>
      <w:r w:rsidRPr="002647AB">
        <w:rPr>
          <w:spacing w:val="-2"/>
        </w:rPr>
        <w:t>, используют для тренировки ориент</w:t>
      </w:r>
      <w:r w:rsidR="009B3444">
        <w:rPr>
          <w:spacing w:val="-2"/>
        </w:rPr>
        <w:t>а</w:t>
      </w:r>
      <w:r w:rsidRPr="002647AB">
        <w:rPr>
          <w:spacing w:val="-2"/>
        </w:rPr>
        <w:t>ции в простр</w:t>
      </w:r>
      <w:r w:rsidR="009B3444">
        <w:rPr>
          <w:spacing w:val="-2"/>
        </w:rPr>
        <w:t>а</w:t>
      </w:r>
      <w:r w:rsidRPr="002647AB">
        <w:rPr>
          <w:spacing w:val="-2"/>
        </w:rPr>
        <w:t>нстве и з</w:t>
      </w:r>
      <w:r w:rsidR="009B3444">
        <w:rPr>
          <w:spacing w:val="-2"/>
        </w:rPr>
        <w:t>а</w:t>
      </w:r>
      <w:r w:rsidRPr="002647AB">
        <w:rPr>
          <w:spacing w:val="-2"/>
        </w:rPr>
        <w:t>крепления понятия цвет</w:t>
      </w:r>
      <w:r w:rsidR="009B3444">
        <w:rPr>
          <w:spacing w:val="-2"/>
        </w:rPr>
        <w:t>а</w:t>
      </w:r>
      <w:r w:rsidRPr="002647AB">
        <w:rPr>
          <w:spacing w:val="-2"/>
        </w:rPr>
        <w:t>; в комплексе со звуковым сигналом можно использов</w:t>
      </w:r>
      <w:r w:rsidR="009B3444">
        <w:rPr>
          <w:spacing w:val="-2"/>
        </w:rPr>
        <w:t>а</w:t>
      </w:r>
      <w:r w:rsidRPr="002647AB">
        <w:rPr>
          <w:spacing w:val="-2"/>
        </w:rPr>
        <w:t xml:space="preserve">ть для развития </w:t>
      </w:r>
      <w:r w:rsidRPr="002647AB">
        <w:rPr>
          <w:spacing w:val="-2"/>
        </w:rPr>
        <w:lastRenderedPageBreak/>
        <w:t>функции самоконтроля и удержания инструкции, развития слухового восприятия: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2647AB">
        <w:rPr>
          <w:spacing w:val="-2"/>
        </w:rPr>
        <w:t>-прозвенел один звоно</w:t>
      </w:r>
      <w:proofErr w:type="gramStart"/>
      <w:r w:rsidRPr="002647AB">
        <w:rPr>
          <w:spacing w:val="-2"/>
        </w:rPr>
        <w:t>к-</w:t>
      </w:r>
      <w:proofErr w:type="gramEnd"/>
      <w:r w:rsidRPr="002647AB">
        <w:rPr>
          <w:spacing w:val="-2"/>
        </w:rPr>
        <w:t xml:space="preserve"> прыгаем на красный квадрат, прозвенело два звонка –на зелёный и т</w:t>
      </w:r>
      <w:r w:rsidR="009B3444">
        <w:rPr>
          <w:spacing w:val="-2"/>
        </w:rPr>
        <w:t>.</w:t>
      </w:r>
      <w:r w:rsidRPr="002647AB">
        <w:rPr>
          <w:spacing w:val="-2"/>
        </w:rPr>
        <w:t>п.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0C4866">
        <w:rPr>
          <w:b/>
          <w:spacing w:val="-2"/>
        </w:rPr>
        <w:t>Игры с использов</w:t>
      </w:r>
      <w:r w:rsidR="009B3444">
        <w:rPr>
          <w:b/>
          <w:spacing w:val="-2"/>
        </w:rPr>
        <w:t>а</w:t>
      </w:r>
      <w:r w:rsidRPr="000C4866">
        <w:rPr>
          <w:b/>
          <w:spacing w:val="-2"/>
        </w:rPr>
        <w:t>нием</w:t>
      </w:r>
      <w:r w:rsidR="00AC7F0F">
        <w:rPr>
          <w:b/>
          <w:spacing w:val="-2"/>
        </w:rPr>
        <w:t xml:space="preserve"> </w:t>
      </w:r>
      <w:proofErr w:type="spellStart"/>
      <w:r w:rsidRPr="000C4866">
        <w:rPr>
          <w:b/>
          <w:spacing w:val="-2"/>
        </w:rPr>
        <w:t>кольцеброс</w:t>
      </w:r>
      <w:r w:rsidR="009B3444">
        <w:rPr>
          <w:b/>
          <w:spacing w:val="-2"/>
        </w:rPr>
        <w:t>а</w:t>
      </w:r>
      <w:proofErr w:type="spellEnd"/>
      <w:r w:rsidRPr="000C4866">
        <w:rPr>
          <w:b/>
          <w:spacing w:val="-2"/>
        </w:rPr>
        <w:t>.</w:t>
      </w:r>
      <w:r w:rsidR="00AC7F0F">
        <w:rPr>
          <w:b/>
          <w:spacing w:val="-2"/>
        </w:rPr>
        <w:t xml:space="preserve"> </w:t>
      </w:r>
      <w:r w:rsidRPr="002647AB">
        <w:rPr>
          <w:spacing w:val="-2"/>
        </w:rPr>
        <w:t>Брос</w:t>
      </w:r>
      <w:r w:rsidR="009B3444">
        <w:rPr>
          <w:spacing w:val="-2"/>
        </w:rPr>
        <w:t>а</w:t>
      </w:r>
      <w:r w:rsidRPr="002647AB">
        <w:rPr>
          <w:spacing w:val="-2"/>
        </w:rPr>
        <w:t>ть</w:t>
      </w:r>
      <w:r w:rsidR="00AC7F0F">
        <w:rPr>
          <w:spacing w:val="-2"/>
        </w:rPr>
        <w:t xml:space="preserve"> </w:t>
      </w:r>
      <w:r w:rsidRPr="002647AB">
        <w:rPr>
          <w:spacing w:val="-2"/>
        </w:rPr>
        <w:t>кольц</w:t>
      </w:r>
      <w:r w:rsidR="009B3444">
        <w:rPr>
          <w:spacing w:val="-2"/>
        </w:rPr>
        <w:t>а</w:t>
      </w:r>
      <w:r w:rsidRPr="002647AB">
        <w:rPr>
          <w:spacing w:val="-2"/>
        </w:rPr>
        <w:t xml:space="preserve"> и прогов</w:t>
      </w:r>
      <w:r w:rsidR="009B3444">
        <w:rPr>
          <w:spacing w:val="-2"/>
        </w:rPr>
        <w:t>а</w:t>
      </w:r>
      <w:r w:rsidRPr="002647AB">
        <w:rPr>
          <w:spacing w:val="-2"/>
        </w:rPr>
        <w:t>рив</w:t>
      </w:r>
      <w:r w:rsidR="009B3444">
        <w:rPr>
          <w:spacing w:val="-2"/>
        </w:rPr>
        <w:t>а</w:t>
      </w:r>
      <w:r w:rsidRPr="002647AB">
        <w:rPr>
          <w:spacing w:val="-2"/>
        </w:rPr>
        <w:t>ть любой отр</w:t>
      </w:r>
      <w:r w:rsidR="009B3444">
        <w:rPr>
          <w:spacing w:val="-2"/>
        </w:rPr>
        <w:t>а</w:t>
      </w:r>
      <w:r w:rsidRPr="002647AB">
        <w:rPr>
          <w:spacing w:val="-2"/>
        </w:rPr>
        <w:t>батываемый</w:t>
      </w:r>
      <w:r w:rsidR="00AC7F0F">
        <w:rPr>
          <w:spacing w:val="-2"/>
        </w:rPr>
        <w:t xml:space="preserve"> </w:t>
      </w:r>
      <w:r w:rsidRPr="002647AB">
        <w:rPr>
          <w:spacing w:val="-2"/>
        </w:rPr>
        <w:t>м</w:t>
      </w:r>
      <w:r w:rsidR="009B3444">
        <w:rPr>
          <w:spacing w:val="-2"/>
        </w:rPr>
        <w:t>а</w:t>
      </w:r>
      <w:r w:rsidRPr="002647AB">
        <w:rPr>
          <w:spacing w:val="-2"/>
        </w:rPr>
        <w:t>тери</w:t>
      </w:r>
      <w:r w:rsidR="009B3444">
        <w:rPr>
          <w:spacing w:val="-2"/>
        </w:rPr>
        <w:t>а</w:t>
      </w:r>
      <w:r w:rsidRPr="002647AB">
        <w:rPr>
          <w:spacing w:val="-2"/>
        </w:rPr>
        <w:t>л,  будь то таблица умножения или решение примеров.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0C4866">
        <w:rPr>
          <w:b/>
          <w:spacing w:val="-2"/>
        </w:rPr>
        <w:t>Сенсорная игра «Чудесный мешочек».</w:t>
      </w:r>
      <w:r w:rsidRPr="002647AB">
        <w:rPr>
          <w:spacing w:val="-2"/>
        </w:rPr>
        <w:t xml:space="preserve"> В данной игре предлагается ощупыв</w:t>
      </w:r>
      <w:r w:rsidR="009B3444">
        <w:rPr>
          <w:spacing w:val="-2"/>
        </w:rPr>
        <w:t>а</w:t>
      </w:r>
      <w:r w:rsidRPr="002647AB">
        <w:rPr>
          <w:spacing w:val="-2"/>
        </w:rPr>
        <w:t>ть различные предметы: буквы, цифры, геометрические фигуры без зрительного подкрепления. К примеру вытащив определённую цифр</w:t>
      </w:r>
      <w:proofErr w:type="gramStart"/>
      <w:r w:rsidRPr="002647AB">
        <w:rPr>
          <w:spacing w:val="-2"/>
        </w:rPr>
        <w:t>у-</w:t>
      </w:r>
      <w:proofErr w:type="gramEnd"/>
      <w:r w:rsidRPr="002647AB">
        <w:rPr>
          <w:spacing w:val="-2"/>
        </w:rPr>
        <w:t xml:space="preserve"> рассказать к числу какого десятка она относится, составить с ней пример и решить его, рассказать состав данного числа и т</w:t>
      </w:r>
      <w:r w:rsidR="00AC7F0F">
        <w:rPr>
          <w:spacing w:val="-2"/>
        </w:rPr>
        <w:t>.</w:t>
      </w:r>
      <w:r w:rsidRPr="002647AB">
        <w:rPr>
          <w:spacing w:val="-2"/>
        </w:rPr>
        <w:t>п.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2647AB">
        <w:rPr>
          <w:spacing w:val="-2"/>
        </w:rPr>
        <w:t>Упр</w:t>
      </w:r>
      <w:r w:rsidR="009B3444">
        <w:rPr>
          <w:spacing w:val="-2"/>
        </w:rPr>
        <w:t>а</w:t>
      </w:r>
      <w:r w:rsidRPr="002647AB">
        <w:rPr>
          <w:spacing w:val="-2"/>
        </w:rPr>
        <w:t xml:space="preserve">жнения и игры с мячом. С мячом можно проводить  опрос в классе. </w:t>
      </w:r>
      <w:proofErr w:type="gramStart"/>
      <w:r w:rsidRPr="002647AB">
        <w:rPr>
          <w:spacing w:val="-2"/>
        </w:rPr>
        <w:t>Учитель</w:t>
      </w:r>
      <w:proofErr w:type="gramEnd"/>
      <w:r w:rsidRPr="002647AB">
        <w:rPr>
          <w:spacing w:val="-2"/>
        </w:rPr>
        <w:t xml:space="preserve">  называя имя ученика, бросает ему мяч и задаёт вопрос. Ученик </w:t>
      </w:r>
      <w:proofErr w:type="gramStart"/>
      <w:r w:rsidRPr="002647AB">
        <w:rPr>
          <w:spacing w:val="-2"/>
        </w:rPr>
        <w:t>в</w:t>
      </w:r>
      <w:proofErr w:type="gramEnd"/>
      <w:r w:rsidRPr="002647AB">
        <w:rPr>
          <w:spacing w:val="-2"/>
        </w:rPr>
        <w:t xml:space="preserve">, </w:t>
      </w:r>
      <w:proofErr w:type="gramStart"/>
      <w:r w:rsidRPr="002647AB">
        <w:rPr>
          <w:spacing w:val="-2"/>
        </w:rPr>
        <w:t>в</w:t>
      </w:r>
      <w:proofErr w:type="gramEnd"/>
      <w:r w:rsidRPr="002647AB">
        <w:rPr>
          <w:spacing w:val="-2"/>
        </w:rPr>
        <w:t xml:space="preserve"> свою очередь ловит мячик и отвечает на поставленный вопрос. Данное упражнение способствует сосредоточению ученика и смене видов деятельности.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0C4866">
        <w:rPr>
          <w:b/>
          <w:spacing w:val="-2"/>
        </w:rPr>
        <w:t>«</w:t>
      </w:r>
      <w:proofErr w:type="spellStart"/>
      <w:r w:rsidRPr="000C4866">
        <w:rPr>
          <w:b/>
          <w:spacing w:val="-2"/>
        </w:rPr>
        <w:t>Кинезиоскороговорки</w:t>
      </w:r>
      <w:proofErr w:type="spellEnd"/>
      <w:r w:rsidRPr="000C4866">
        <w:rPr>
          <w:b/>
          <w:spacing w:val="-2"/>
        </w:rPr>
        <w:t xml:space="preserve"> и </w:t>
      </w:r>
      <w:proofErr w:type="spellStart"/>
      <w:r w:rsidRPr="000C4866">
        <w:rPr>
          <w:b/>
          <w:spacing w:val="-2"/>
        </w:rPr>
        <w:t>кинезиопесенки</w:t>
      </w:r>
      <w:proofErr w:type="spellEnd"/>
      <w:r w:rsidRPr="000C4866">
        <w:rPr>
          <w:b/>
          <w:spacing w:val="-2"/>
        </w:rPr>
        <w:t>»</w:t>
      </w:r>
      <w:r w:rsidRPr="002647AB">
        <w:rPr>
          <w:spacing w:val="-2"/>
        </w:rPr>
        <w:t xml:space="preserve"> широко использую на </w:t>
      </w:r>
      <w:proofErr w:type="spellStart"/>
      <w:r w:rsidRPr="002647AB">
        <w:rPr>
          <w:spacing w:val="-2"/>
        </w:rPr>
        <w:t>физминутках</w:t>
      </w:r>
      <w:proofErr w:type="spellEnd"/>
      <w:r w:rsidRPr="002647AB">
        <w:rPr>
          <w:spacing w:val="-2"/>
        </w:rPr>
        <w:t>. Одновременное переключение позы рук и проговаривание рифмованных четверостиший под музыкальное сопровождение. На проектор выводится нужная песенка или танец и дети</w:t>
      </w:r>
      <w:r w:rsidR="006F75FB">
        <w:rPr>
          <w:spacing w:val="-2"/>
        </w:rPr>
        <w:t xml:space="preserve">, с удовольствием </w:t>
      </w:r>
      <w:r w:rsidRPr="002647AB">
        <w:rPr>
          <w:spacing w:val="-2"/>
        </w:rPr>
        <w:t xml:space="preserve"> повторяют.  </w:t>
      </w:r>
    </w:p>
    <w:p w:rsidR="002647AB" w:rsidRPr="002647AB" w:rsidRDefault="002647AB" w:rsidP="002647AB">
      <w:pPr>
        <w:pStyle w:val="a3"/>
        <w:tabs>
          <w:tab w:val="left" w:pos="4017"/>
        </w:tabs>
        <w:spacing w:line="360" w:lineRule="auto"/>
        <w:ind w:right="104" w:firstLine="709"/>
        <w:rPr>
          <w:spacing w:val="-2"/>
        </w:rPr>
      </w:pPr>
      <w:r w:rsidRPr="002647AB">
        <w:rPr>
          <w:spacing w:val="-2"/>
        </w:rPr>
        <w:t>Систем</w:t>
      </w:r>
      <w:r w:rsidR="009B3444">
        <w:rPr>
          <w:spacing w:val="-2"/>
        </w:rPr>
        <w:t>а</w:t>
      </w:r>
      <w:r w:rsidRPr="002647AB">
        <w:rPr>
          <w:spacing w:val="-2"/>
        </w:rPr>
        <w:t>тическое</w:t>
      </w:r>
      <w:r w:rsidR="00AC7F0F">
        <w:rPr>
          <w:spacing w:val="-2"/>
        </w:rPr>
        <w:t xml:space="preserve"> </w:t>
      </w:r>
      <w:r w:rsidRPr="002647AB">
        <w:rPr>
          <w:spacing w:val="-2"/>
        </w:rPr>
        <w:t>использов</w:t>
      </w:r>
      <w:r w:rsidR="009B3444">
        <w:rPr>
          <w:spacing w:val="-2"/>
        </w:rPr>
        <w:t>а</w:t>
      </w:r>
      <w:r w:rsidRPr="002647AB">
        <w:rPr>
          <w:spacing w:val="-2"/>
        </w:rPr>
        <w:t>ние нейропсихологических игр и упр</w:t>
      </w:r>
      <w:r w:rsidR="009B3444">
        <w:rPr>
          <w:spacing w:val="-2"/>
        </w:rPr>
        <w:t>а</w:t>
      </w:r>
      <w:r w:rsidRPr="002647AB">
        <w:rPr>
          <w:spacing w:val="-2"/>
        </w:rPr>
        <w:t>жнений</w:t>
      </w:r>
      <w:r w:rsidR="00AC7F0F">
        <w:rPr>
          <w:spacing w:val="-2"/>
        </w:rPr>
        <w:t xml:space="preserve"> </w:t>
      </w:r>
      <w:r w:rsidRPr="002647AB">
        <w:rPr>
          <w:spacing w:val="-2"/>
        </w:rPr>
        <w:t>ок</w:t>
      </w:r>
      <w:r w:rsidR="009B3444">
        <w:rPr>
          <w:spacing w:val="-2"/>
        </w:rPr>
        <w:t>а</w:t>
      </w:r>
      <w:r w:rsidRPr="002647AB">
        <w:rPr>
          <w:spacing w:val="-2"/>
        </w:rPr>
        <w:t>зыв</w:t>
      </w:r>
      <w:r w:rsidR="009B3444">
        <w:rPr>
          <w:spacing w:val="-2"/>
        </w:rPr>
        <w:t>а</w:t>
      </w:r>
      <w:r w:rsidRPr="002647AB">
        <w:rPr>
          <w:spacing w:val="-2"/>
        </w:rPr>
        <w:t>ет положительное влияние н</w:t>
      </w:r>
      <w:r w:rsidR="009B3444">
        <w:rPr>
          <w:spacing w:val="-2"/>
        </w:rPr>
        <w:t>а</w:t>
      </w:r>
      <w:r w:rsidRPr="002647AB">
        <w:rPr>
          <w:spacing w:val="-2"/>
        </w:rPr>
        <w:t xml:space="preserve"> состояние физического здоровья, сниж</w:t>
      </w:r>
      <w:r w:rsidR="009B3444">
        <w:rPr>
          <w:spacing w:val="-2"/>
        </w:rPr>
        <w:t>а</w:t>
      </w:r>
      <w:r w:rsidRPr="002647AB">
        <w:rPr>
          <w:spacing w:val="-2"/>
        </w:rPr>
        <w:t>ет утомляемость, повыш</w:t>
      </w:r>
      <w:r w:rsidR="009B3444">
        <w:rPr>
          <w:spacing w:val="-2"/>
        </w:rPr>
        <w:t>а</w:t>
      </w:r>
      <w:r w:rsidRPr="002647AB">
        <w:rPr>
          <w:spacing w:val="-2"/>
        </w:rPr>
        <w:t>ет способность к произвольному контролю, улучшению мыслительной деятельности ребёнка.</w:t>
      </w:r>
    </w:p>
    <w:sectPr w:rsidR="002647AB" w:rsidRPr="002647AB" w:rsidSect="007C6D33">
      <w:pgSz w:w="11910" w:h="16850"/>
      <w:pgMar w:top="1280" w:right="7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840"/>
    <w:multiLevelType w:val="hybridMultilevel"/>
    <w:tmpl w:val="54628976"/>
    <w:lvl w:ilvl="0" w:tplc="E74CCC9C">
      <w:start w:val="1"/>
      <w:numFmt w:val="decimal"/>
      <w:lvlText w:val="%1."/>
      <w:lvlJc w:val="left"/>
      <w:pPr>
        <w:ind w:left="13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483598">
      <w:numFmt w:val="bullet"/>
      <w:lvlText w:val="•"/>
      <w:lvlJc w:val="left"/>
      <w:pPr>
        <w:ind w:left="1142" w:hanging="426"/>
      </w:pPr>
      <w:rPr>
        <w:rFonts w:hint="default"/>
        <w:lang w:val="ru-RU" w:eastAsia="en-US" w:bidi="ar-SA"/>
      </w:rPr>
    </w:lvl>
    <w:lvl w:ilvl="2" w:tplc="7EFE6C82">
      <w:numFmt w:val="bullet"/>
      <w:lvlText w:val="•"/>
      <w:lvlJc w:val="left"/>
      <w:pPr>
        <w:ind w:left="2145" w:hanging="426"/>
      </w:pPr>
      <w:rPr>
        <w:rFonts w:hint="default"/>
        <w:lang w:val="ru-RU" w:eastAsia="en-US" w:bidi="ar-SA"/>
      </w:rPr>
    </w:lvl>
    <w:lvl w:ilvl="3" w:tplc="200A8D54">
      <w:numFmt w:val="bullet"/>
      <w:lvlText w:val="•"/>
      <w:lvlJc w:val="left"/>
      <w:pPr>
        <w:ind w:left="3148" w:hanging="426"/>
      </w:pPr>
      <w:rPr>
        <w:rFonts w:hint="default"/>
        <w:lang w:val="ru-RU" w:eastAsia="en-US" w:bidi="ar-SA"/>
      </w:rPr>
    </w:lvl>
    <w:lvl w:ilvl="4" w:tplc="398630B0">
      <w:numFmt w:val="bullet"/>
      <w:lvlText w:val="•"/>
      <w:lvlJc w:val="left"/>
      <w:pPr>
        <w:ind w:left="4151" w:hanging="426"/>
      </w:pPr>
      <w:rPr>
        <w:rFonts w:hint="default"/>
        <w:lang w:val="ru-RU" w:eastAsia="en-US" w:bidi="ar-SA"/>
      </w:rPr>
    </w:lvl>
    <w:lvl w:ilvl="5" w:tplc="2C60ECCA">
      <w:numFmt w:val="bullet"/>
      <w:lvlText w:val="•"/>
      <w:lvlJc w:val="left"/>
      <w:pPr>
        <w:ind w:left="5154" w:hanging="426"/>
      </w:pPr>
      <w:rPr>
        <w:rFonts w:hint="default"/>
        <w:lang w:val="ru-RU" w:eastAsia="en-US" w:bidi="ar-SA"/>
      </w:rPr>
    </w:lvl>
    <w:lvl w:ilvl="6" w:tplc="A510CD00">
      <w:numFmt w:val="bullet"/>
      <w:lvlText w:val="•"/>
      <w:lvlJc w:val="left"/>
      <w:pPr>
        <w:ind w:left="6157" w:hanging="426"/>
      </w:pPr>
      <w:rPr>
        <w:rFonts w:hint="default"/>
        <w:lang w:val="ru-RU" w:eastAsia="en-US" w:bidi="ar-SA"/>
      </w:rPr>
    </w:lvl>
    <w:lvl w:ilvl="7" w:tplc="1786C652">
      <w:numFmt w:val="bullet"/>
      <w:lvlText w:val="•"/>
      <w:lvlJc w:val="left"/>
      <w:pPr>
        <w:ind w:left="7160" w:hanging="426"/>
      </w:pPr>
      <w:rPr>
        <w:rFonts w:hint="default"/>
        <w:lang w:val="ru-RU" w:eastAsia="en-US" w:bidi="ar-SA"/>
      </w:rPr>
    </w:lvl>
    <w:lvl w:ilvl="8" w:tplc="D5A264DC">
      <w:numFmt w:val="bullet"/>
      <w:lvlText w:val="•"/>
      <w:lvlJc w:val="left"/>
      <w:pPr>
        <w:ind w:left="8163" w:hanging="426"/>
      </w:pPr>
      <w:rPr>
        <w:rFonts w:hint="default"/>
        <w:lang w:val="ru-RU" w:eastAsia="en-US" w:bidi="ar-SA"/>
      </w:rPr>
    </w:lvl>
  </w:abstractNum>
  <w:abstractNum w:abstractNumId="1">
    <w:nsid w:val="4B0B2DF3"/>
    <w:multiLevelType w:val="hybridMultilevel"/>
    <w:tmpl w:val="117E80FA"/>
    <w:lvl w:ilvl="0" w:tplc="57524728">
      <w:start w:val="1"/>
      <w:numFmt w:val="decimal"/>
      <w:lvlText w:val="%1."/>
      <w:lvlJc w:val="left"/>
      <w:pPr>
        <w:ind w:left="1125" w:hanging="2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60B6911E">
      <w:numFmt w:val="bullet"/>
      <w:lvlText w:val="•"/>
      <w:lvlJc w:val="left"/>
      <w:pPr>
        <w:ind w:left="2024" w:hanging="289"/>
      </w:pPr>
      <w:rPr>
        <w:rFonts w:hint="default"/>
        <w:lang w:val="ru-RU" w:eastAsia="en-US" w:bidi="ar-SA"/>
      </w:rPr>
    </w:lvl>
    <w:lvl w:ilvl="2" w:tplc="8E7E1918">
      <w:numFmt w:val="bullet"/>
      <w:lvlText w:val="•"/>
      <w:lvlJc w:val="left"/>
      <w:pPr>
        <w:ind w:left="2929" w:hanging="289"/>
      </w:pPr>
      <w:rPr>
        <w:rFonts w:hint="default"/>
        <w:lang w:val="ru-RU" w:eastAsia="en-US" w:bidi="ar-SA"/>
      </w:rPr>
    </w:lvl>
    <w:lvl w:ilvl="3" w:tplc="1FDA6D60">
      <w:numFmt w:val="bullet"/>
      <w:lvlText w:val="•"/>
      <w:lvlJc w:val="left"/>
      <w:pPr>
        <w:ind w:left="3834" w:hanging="289"/>
      </w:pPr>
      <w:rPr>
        <w:rFonts w:hint="default"/>
        <w:lang w:val="ru-RU" w:eastAsia="en-US" w:bidi="ar-SA"/>
      </w:rPr>
    </w:lvl>
    <w:lvl w:ilvl="4" w:tplc="9562735C">
      <w:numFmt w:val="bullet"/>
      <w:lvlText w:val="•"/>
      <w:lvlJc w:val="left"/>
      <w:pPr>
        <w:ind w:left="4739" w:hanging="289"/>
      </w:pPr>
      <w:rPr>
        <w:rFonts w:hint="default"/>
        <w:lang w:val="ru-RU" w:eastAsia="en-US" w:bidi="ar-SA"/>
      </w:rPr>
    </w:lvl>
    <w:lvl w:ilvl="5" w:tplc="24D0C9F6">
      <w:numFmt w:val="bullet"/>
      <w:lvlText w:val="•"/>
      <w:lvlJc w:val="left"/>
      <w:pPr>
        <w:ind w:left="5644" w:hanging="289"/>
      </w:pPr>
      <w:rPr>
        <w:rFonts w:hint="default"/>
        <w:lang w:val="ru-RU" w:eastAsia="en-US" w:bidi="ar-SA"/>
      </w:rPr>
    </w:lvl>
    <w:lvl w:ilvl="6" w:tplc="69542F54">
      <w:numFmt w:val="bullet"/>
      <w:lvlText w:val="•"/>
      <w:lvlJc w:val="left"/>
      <w:pPr>
        <w:ind w:left="6549" w:hanging="289"/>
      </w:pPr>
      <w:rPr>
        <w:rFonts w:hint="default"/>
        <w:lang w:val="ru-RU" w:eastAsia="en-US" w:bidi="ar-SA"/>
      </w:rPr>
    </w:lvl>
    <w:lvl w:ilvl="7" w:tplc="F67A5FB8">
      <w:numFmt w:val="bullet"/>
      <w:lvlText w:val="•"/>
      <w:lvlJc w:val="left"/>
      <w:pPr>
        <w:ind w:left="7454" w:hanging="289"/>
      </w:pPr>
      <w:rPr>
        <w:rFonts w:hint="default"/>
        <w:lang w:val="ru-RU" w:eastAsia="en-US" w:bidi="ar-SA"/>
      </w:rPr>
    </w:lvl>
    <w:lvl w:ilvl="8" w:tplc="AD843DEC">
      <w:numFmt w:val="bullet"/>
      <w:lvlText w:val="•"/>
      <w:lvlJc w:val="left"/>
      <w:pPr>
        <w:ind w:left="8359" w:hanging="289"/>
      </w:pPr>
      <w:rPr>
        <w:rFonts w:hint="default"/>
        <w:lang w:val="ru-RU" w:eastAsia="en-US" w:bidi="ar-SA"/>
      </w:rPr>
    </w:lvl>
  </w:abstractNum>
  <w:abstractNum w:abstractNumId="2">
    <w:nsid w:val="7EC3442C"/>
    <w:multiLevelType w:val="hybridMultilevel"/>
    <w:tmpl w:val="0542F0AE"/>
    <w:lvl w:ilvl="0" w:tplc="CA50D870">
      <w:numFmt w:val="bullet"/>
      <w:lvlText w:val="–"/>
      <w:lvlJc w:val="left"/>
      <w:pPr>
        <w:ind w:left="13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66803C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2" w:tplc="08888774">
      <w:numFmt w:val="bullet"/>
      <w:lvlText w:val="•"/>
      <w:lvlJc w:val="left"/>
      <w:pPr>
        <w:ind w:left="2145" w:hanging="274"/>
      </w:pPr>
      <w:rPr>
        <w:rFonts w:hint="default"/>
        <w:lang w:val="ru-RU" w:eastAsia="en-US" w:bidi="ar-SA"/>
      </w:rPr>
    </w:lvl>
    <w:lvl w:ilvl="3" w:tplc="E804A5BE">
      <w:numFmt w:val="bullet"/>
      <w:lvlText w:val="•"/>
      <w:lvlJc w:val="left"/>
      <w:pPr>
        <w:ind w:left="3148" w:hanging="274"/>
      </w:pPr>
      <w:rPr>
        <w:rFonts w:hint="default"/>
        <w:lang w:val="ru-RU" w:eastAsia="en-US" w:bidi="ar-SA"/>
      </w:rPr>
    </w:lvl>
    <w:lvl w:ilvl="4" w:tplc="D7EE514E">
      <w:numFmt w:val="bullet"/>
      <w:lvlText w:val="•"/>
      <w:lvlJc w:val="left"/>
      <w:pPr>
        <w:ind w:left="4151" w:hanging="274"/>
      </w:pPr>
      <w:rPr>
        <w:rFonts w:hint="default"/>
        <w:lang w:val="ru-RU" w:eastAsia="en-US" w:bidi="ar-SA"/>
      </w:rPr>
    </w:lvl>
    <w:lvl w:ilvl="5" w:tplc="98707AE2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  <w:lvl w:ilvl="6" w:tplc="937EC746">
      <w:numFmt w:val="bullet"/>
      <w:lvlText w:val="•"/>
      <w:lvlJc w:val="left"/>
      <w:pPr>
        <w:ind w:left="6157" w:hanging="274"/>
      </w:pPr>
      <w:rPr>
        <w:rFonts w:hint="default"/>
        <w:lang w:val="ru-RU" w:eastAsia="en-US" w:bidi="ar-SA"/>
      </w:rPr>
    </w:lvl>
    <w:lvl w:ilvl="7" w:tplc="7C4A9AFA">
      <w:numFmt w:val="bullet"/>
      <w:lvlText w:val="•"/>
      <w:lvlJc w:val="left"/>
      <w:pPr>
        <w:ind w:left="7160" w:hanging="274"/>
      </w:pPr>
      <w:rPr>
        <w:rFonts w:hint="default"/>
        <w:lang w:val="ru-RU" w:eastAsia="en-US" w:bidi="ar-SA"/>
      </w:rPr>
    </w:lvl>
    <w:lvl w:ilvl="8" w:tplc="DAE2B21A">
      <w:numFmt w:val="bullet"/>
      <w:lvlText w:val="•"/>
      <w:lvlJc w:val="left"/>
      <w:pPr>
        <w:ind w:left="8163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3C12"/>
    <w:rsid w:val="00034652"/>
    <w:rsid w:val="000517FA"/>
    <w:rsid w:val="000C4866"/>
    <w:rsid w:val="001822F9"/>
    <w:rsid w:val="001E7C7C"/>
    <w:rsid w:val="002647AB"/>
    <w:rsid w:val="00335B36"/>
    <w:rsid w:val="005476BE"/>
    <w:rsid w:val="005770BB"/>
    <w:rsid w:val="005C4C80"/>
    <w:rsid w:val="006644C3"/>
    <w:rsid w:val="006B3096"/>
    <w:rsid w:val="006F75FB"/>
    <w:rsid w:val="00753679"/>
    <w:rsid w:val="007C6D33"/>
    <w:rsid w:val="0089767C"/>
    <w:rsid w:val="008B4DAD"/>
    <w:rsid w:val="00935A3A"/>
    <w:rsid w:val="009B3444"/>
    <w:rsid w:val="009C0857"/>
    <w:rsid w:val="00A84D44"/>
    <w:rsid w:val="00AC210F"/>
    <w:rsid w:val="00AC7F0F"/>
    <w:rsid w:val="00C400E2"/>
    <w:rsid w:val="00E13C12"/>
    <w:rsid w:val="00F5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D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C6D33"/>
    <w:pPr>
      <w:spacing w:line="318" w:lineRule="exact"/>
      <w:ind w:left="43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6D33"/>
    <w:pPr>
      <w:ind w:left="13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C6D33"/>
    <w:pPr>
      <w:ind w:left="437" w:right="423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7C6D33"/>
    <w:pPr>
      <w:ind w:left="130"/>
      <w:jc w:val="both"/>
    </w:pPr>
  </w:style>
  <w:style w:type="paragraph" w:customStyle="1" w:styleId="TableParagraph">
    <w:name w:val="Table Paragraph"/>
    <w:basedOn w:val="a"/>
    <w:uiPriority w:val="1"/>
    <w:qFormat/>
    <w:rsid w:val="007C6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43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37" w:right="423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Ольга</cp:lastModifiedBy>
  <cp:revision>3</cp:revision>
  <dcterms:created xsi:type="dcterms:W3CDTF">2024-06-24T07:17:00Z</dcterms:created>
  <dcterms:modified xsi:type="dcterms:W3CDTF">2024-06-27T05:06:00Z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2024-06-22T00:00:00Z</vt:filetime>
  </property>
  <property fmtid="{D5CDD505-2E9C-101B-9397-08002B2CF9AE}" pid="5" name="Producer">
    <vt:lpwstr>www.ilovepdf.com</vt:lpwstr>
  </property>
</Properties>
</file>