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CA" w:rsidRDefault="00AA67CA" w:rsidP="00AA67CA">
      <w:pPr>
        <w:jc w:val="center"/>
        <w:rPr>
          <w:b/>
          <w:sz w:val="36"/>
          <w:szCs w:val="36"/>
        </w:rPr>
      </w:pPr>
      <w:r w:rsidRPr="00C30C53">
        <w:rPr>
          <w:b/>
          <w:sz w:val="36"/>
          <w:szCs w:val="36"/>
        </w:rPr>
        <w:t>ЗАКАЛИВАНИЕ – фактор укрепления и сохранения здоровья детей</w:t>
      </w:r>
      <w:r w:rsidR="005209CF">
        <w:rPr>
          <w:b/>
          <w:sz w:val="36"/>
          <w:szCs w:val="36"/>
        </w:rPr>
        <w:t xml:space="preserve"> </w:t>
      </w:r>
    </w:p>
    <w:p w:rsidR="00AA67CA" w:rsidRDefault="00AA67CA" w:rsidP="00AA67CA">
      <w:pPr>
        <w:jc w:val="right"/>
        <w:rPr>
          <w:sz w:val="28"/>
          <w:szCs w:val="28"/>
        </w:rPr>
      </w:pPr>
    </w:p>
    <w:p w:rsidR="00AA67CA" w:rsidRPr="00AA67CA" w:rsidRDefault="00AA67CA" w:rsidP="00AA67CA">
      <w:pPr>
        <w:jc w:val="right"/>
        <w:rPr>
          <w:sz w:val="28"/>
          <w:szCs w:val="28"/>
        </w:rPr>
      </w:pPr>
      <w:r w:rsidRPr="00AA67CA">
        <w:rPr>
          <w:sz w:val="28"/>
          <w:szCs w:val="28"/>
        </w:rPr>
        <w:t>МБДОУ «Детский сад компенсирующего вида №225»</w:t>
      </w:r>
    </w:p>
    <w:p w:rsidR="00AA67CA" w:rsidRDefault="00AA67CA" w:rsidP="00AA67CA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AA67CA">
        <w:rPr>
          <w:sz w:val="28"/>
          <w:szCs w:val="28"/>
        </w:rPr>
        <w:t>нструктор по физической культуре высшей категории</w:t>
      </w:r>
    </w:p>
    <w:p w:rsidR="00AA67CA" w:rsidRPr="00AA67CA" w:rsidRDefault="00AA67CA" w:rsidP="00AA67CA">
      <w:pPr>
        <w:jc w:val="right"/>
        <w:rPr>
          <w:sz w:val="28"/>
          <w:szCs w:val="28"/>
        </w:rPr>
      </w:pPr>
      <w:r w:rsidRPr="00AA67CA">
        <w:rPr>
          <w:sz w:val="28"/>
          <w:szCs w:val="28"/>
        </w:rPr>
        <w:t xml:space="preserve"> </w:t>
      </w:r>
      <w:proofErr w:type="spellStart"/>
      <w:r w:rsidRPr="00AA67CA">
        <w:rPr>
          <w:sz w:val="28"/>
          <w:szCs w:val="28"/>
        </w:rPr>
        <w:t>Аблынина</w:t>
      </w:r>
      <w:proofErr w:type="spellEnd"/>
      <w:r w:rsidRPr="00AA67CA">
        <w:rPr>
          <w:sz w:val="28"/>
          <w:szCs w:val="28"/>
        </w:rPr>
        <w:t xml:space="preserve"> Т.Б.</w:t>
      </w:r>
    </w:p>
    <w:p w:rsidR="00AA67CA" w:rsidRDefault="00AA67CA" w:rsidP="00AA67CA"/>
    <w:p w:rsidR="00AA67CA" w:rsidRPr="001232C0" w:rsidRDefault="00AA67CA" w:rsidP="00AA67CA">
      <w:pPr>
        <w:rPr>
          <w:sz w:val="28"/>
          <w:szCs w:val="28"/>
        </w:rPr>
      </w:pPr>
      <w:r w:rsidRPr="00B73BCF">
        <w:t xml:space="preserve"> </w:t>
      </w:r>
      <w:r w:rsidRPr="001232C0">
        <w:rPr>
          <w:sz w:val="28"/>
          <w:szCs w:val="28"/>
        </w:rPr>
        <w:t>Основные направления в работе по сохранению и укреплению здоровья дошкольников</w:t>
      </w:r>
      <w:r>
        <w:rPr>
          <w:sz w:val="28"/>
          <w:szCs w:val="28"/>
        </w:rPr>
        <w:t>.</w:t>
      </w:r>
    </w:p>
    <w:p w:rsidR="00AA67CA" w:rsidRDefault="00AA67CA" w:rsidP="00AA67CA">
      <w:pPr>
        <w:rPr>
          <w:sz w:val="28"/>
          <w:szCs w:val="28"/>
        </w:rPr>
      </w:pPr>
      <w:r w:rsidRPr="00B73BCF">
        <w:rPr>
          <w:sz w:val="28"/>
          <w:szCs w:val="28"/>
        </w:rPr>
        <w:t>Для развития двигательной активности и создания позитивного эмоцио</w:t>
      </w:r>
      <w:r>
        <w:rPr>
          <w:sz w:val="28"/>
          <w:szCs w:val="28"/>
        </w:rPr>
        <w:t>нального настроя детей проводятся</w:t>
      </w:r>
      <w:r w:rsidRPr="00B73BCF">
        <w:rPr>
          <w:sz w:val="28"/>
          <w:szCs w:val="28"/>
        </w:rPr>
        <w:t xml:space="preserve"> следующие мероприятия:</w:t>
      </w:r>
    </w:p>
    <w:p w:rsidR="00AA67CA" w:rsidRDefault="00AA67CA" w:rsidP="00AA67CA">
      <w:pPr>
        <w:rPr>
          <w:sz w:val="28"/>
          <w:szCs w:val="28"/>
        </w:rPr>
      </w:pPr>
      <w:r w:rsidRPr="00B73BCF">
        <w:rPr>
          <w:sz w:val="28"/>
          <w:szCs w:val="28"/>
        </w:rPr>
        <w:sym w:font="Symbol" w:char="F0B7"/>
      </w:r>
      <w:r w:rsidRPr="00B73BCF">
        <w:rPr>
          <w:sz w:val="28"/>
          <w:szCs w:val="28"/>
        </w:rPr>
        <w:t>Утренняя зарядка с элементами корригирующей</w:t>
      </w:r>
      <w:r>
        <w:rPr>
          <w:sz w:val="28"/>
          <w:szCs w:val="28"/>
        </w:rPr>
        <w:t xml:space="preserve"> ходьбы. </w:t>
      </w:r>
      <w:r w:rsidRPr="00B73BCF">
        <w:rPr>
          <w:sz w:val="28"/>
          <w:szCs w:val="28"/>
        </w:rPr>
        <w:sym w:font="Symbol" w:char="F0B7"/>
      </w:r>
      <w:r w:rsidRPr="00B73BCF">
        <w:rPr>
          <w:sz w:val="28"/>
          <w:szCs w:val="28"/>
        </w:rPr>
        <w:t>Физкультминутки.</w:t>
      </w:r>
    </w:p>
    <w:p w:rsidR="00AA67CA" w:rsidRDefault="00AA67CA" w:rsidP="00AA67CA">
      <w:pPr>
        <w:rPr>
          <w:sz w:val="28"/>
          <w:szCs w:val="28"/>
        </w:rPr>
      </w:pPr>
      <w:r w:rsidRPr="00B73BCF">
        <w:rPr>
          <w:sz w:val="28"/>
          <w:szCs w:val="28"/>
        </w:rPr>
        <w:sym w:font="Symbol" w:char="F0B7"/>
      </w:r>
      <w:r w:rsidRPr="00B73BCF">
        <w:rPr>
          <w:sz w:val="28"/>
          <w:szCs w:val="28"/>
        </w:rPr>
        <w:t>Подвижные</w:t>
      </w:r>
      <w:r>
        <w:rPr>
          <w:sz w:val="28"/>
          <w:szCs w:val="28"/>
        </w:rPr>
        <w:t xml:space="preserve">  </w:t>
      </w:r>
      <w:r w:rsidRPr="00B73BCF">
        <w:rPr>
          <w:sz w:val="28"/>
          <w:szCs w:val="28"/>
        </w:rPr>
        <w:t>игры в помещение и на прогулке.</w:t>
      </w:r>
    </w:p>
    <w:p w:rsidR="00AA67CA" w:rsidRPr="001232C0" w:rsidRDefault="00AA67CA" w:rsidP="00AA67CA">
      <w:pPr>
        <w:rPr>
          <w:rFonts w:ascii="Arial" w:hAnsi="Arial" w:cs="Arial"/>
          <w:sz w:val="28"/>
          <w:szCs w:val="28"/>
        </w:rPr>
      </w:pPr>
      <w:r w:rsidRPr="00B73BCF">
        <w:rPr>
          <w:sz w:val="28"/>
          <w:szCs w:val="28"/>
        </w:rPr>
        <w:sym w:font="Symbol" w:char="F0B7"/>
      </w:r>
      <w:r w:rsidRPr="00B73BCF">
        <w:rPr>
          <w:sz w:val="28"/>
          <w:szCs w:val="28"/>
        </w:rPr>
        <w:t>Зарядка после сна.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A67CA" w:rsidRPr="001232C0" w:rsidRDefault="00AA67CA" w:rsidP="00AA67CA">
      <w:pPr>
        <w:pStyle w:val="aa"/>
        <w:rPr>
          <w:sz w:val="28"/>
          <w:szCs w:val="28"/>
        </w:rPr>
      </w:pPr>
      <w:r w:rsidRPr="00B73BCF">
        <w:rPr>
          <w:sz w:val="28"/>
          <w:szCs w:val="28"/>
        </w:rPr>
        <w:sym w:font="Symbol" w:char="F0B7"/>
      </w:r>
      <w:r>
        <w:rPr>
          <w:sz w:val="28"/>
          <w:szCs w:val="28"/>
        </w:rPr>
        <w:t>Воздушные ванны, водные процедуры, солнечные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A67CA" w:rsidRDefault="00AA67CA" w:rsidP="00AA67CA">
      <w:pPr>
        <w:rPr>
          <w:rFonts w:eastAsia="Times New Roman"/>
          <w:sz w:val="28"/>
          <w:szCs w:val="28"/>
          <w:lang w:eastAsia="ru-RU"/>
        </w:rPr>
      </w:pPr>
      <w:r w:rsidRPr="00B73BCF">
        <w:rPr>
          <w:rFonts w:eastAsia="Times New Roman"/>
          <w:sz w:val="28"/>
          <w:szCs w:val="28"/>
          <w:lang w:eastAsia="ru-RU"/>
        </w:rPr>
        <w:t>Для закаливания дошкольников наряду с повседневными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эле</w:t>
      </w:r>
      <w:r>
        <w:rPr>
          <w:rFonts w:eastAsia="Times New Roman"/>
          <w:sz w:val="28"/>
          <w:szCs w:val="28"/>
          <w:lang w:eastAsia="ru-RU"/>
        </w:rPr>
        <w:t>ментами закаливания используются</w:t>
      </w:r>
      <w:r w:rsidRPr="00B73BCF">
        <w:rPr>
          <w:rFonts w:eastAsia="Times New Roman"/>
          <w:sz w:val="28"/>
          <w:szCs w:val="28"/>
          <w:lang w:eastAsia="ru-RU"/>
        </w:rPr>
        <w:t xml:space="preserve"> и специальные методики:</w:t>
      </w:r>
    </w:p>
    <w:p w:rsidR="00AA67CA" w:rsidRDefault="00AA67CA" w:rsidP="00AA67CA">
      <w:pPr>
        <w:rPr>
          <w:rFonts w:eastAsia="Times New Roman"/>
          <w:sz w:val="28"/>
          <w:szCs w:val="28"/>
          <w:lang w:eastAsia="ru-RU"/>
        </w:rPr>
      </w:pPr>
      <w:r w:rsidRPr="00B73BCF">
        <w:rPr>
          <w:rFonts w:eastAsia="Times New Roman"/>
          <w:sz w:val="28"/>
          <w:szCs w:val="28"/>
          <w:lang w:eastAsia="ru-RU"/>
        </w:rPr>
        <w:t>1.Хождение босиком по массажным коврикам.</w:t>
      </w:r>
    </w:p>
    <w:p w:rsidR="00AA67CA" w:rsidRDefault="00AA67CA" w:rsidP="00AA67CA">
      <w:pPr>
        <w:rPr>
          <w:rFonts w:eastAsia="Times New Roman"/>
          <w:sz w:val="28"/>
          <w:szCs w:val="28"/>
          <w:lang w:eastAsia="ru-RU"/>
        </w:rPr>
      </w:pPr>
      <w:r w:rsidRPr="00B73BCF">
        <w:rPr>
          <w:rFonts w:eastAsia="Times New Roman"/>
          <w:sz w:val="28"/>
          <w:szCs w:val="28"/>
          <w:lang w:eastAsia="ru-RU"/>
        </w:rPr>
        <w:t xml:space="preserve">Данная процедура является хорошей профилактикой плоскостопия; </w:t>
      </w:r>
      <w:r>
        <w:rPr>
          <w:rFonts w:eastAsia="Times New Roman"/>
          <w:sz w:val="28"/>
          <w:szCs w:val="28"/>
          <w:lang w:eastAsia="ru-RU"/>
        </w:rPr>
        <w:t>проводится ежедневно после сна и на физкультурных занятиях.</w:t>
      </w:r>
    </w:p>
    <w:p w:rsidR="00AA67CA" w:rsidRPr="003437EA" w:rsidRDefault="00AA67CA" w:rsidP="00AA67CA">
      <w:pPr>
        <w:pStyle w:val="aa"/>
        <w:rPr>
          <w:sz w:val="28"/>
          <w:szCs w:val="28"/>
        </w:rPr>
      </w:pPr>
      <w:r w:rsidRPr="00E21C81">
        <w:rPr>
          <w:rStyle w:val="a8"/>
          <w:i/>
          <w:iCs/>
          <w:color w:val="20124D"/>
          <w:sz w:val="28"/>
          <w:szCs w:val="28"/>
          <w:u w:val="single"/>
        </w:rPr>
        <w:t>Хождение босиком</w:t>
      </w:r>
      <w:r>
        <w:rPr>
          <w:sz w:val="28"/>
          <w:szCs w:val="28"/>
        </w:rPr>
        <w:t xml:space="preserve">    относится к </w:t>
      </w:r>
      <w:r w:rsidRPr="003437EA">
        <w:rPr>
          <w:sz w:val="28"/>
          <w:szCs w:val="28"/>
        </w:rPr>
        <w:t xml:space="preserve"> методам закаливания и является  хорошим средством укрепления сводов стопы и ее </w:t>
      </w:r>
      <w:r>
        <w:rPr>
          <w:sz w:val="28"/>
          <w:szCs w:val="28"/>
        </w:rPr>
        <w:t>связок.  Н</w:t>
      </w:r>
      <w:r w:rsidRPr="003437EA">
        <w:rPr>
          <w:sz w:val="28"/>
          <w:szCs w:val="28"/>
        </w:rPr>
        <w:t>еобходимо руководствоваться принципами постепенности и систематичности.</w:t>
      </w:r>
    </w:p>
    <w:p w:rsidR="00AA67CA" w:rsidRPr="003437EA" w:rsidRDefault="00AA67CA" w:rsidP="00AA67CA">
      <w:pPr>
        <w:pStyle w:val="aa"/>
        <w:rPr>
          <w:sz w:val="28"/>
          <w:szCs w:val="28"/>
        </w:rPr>
      </w:pPr>
      <w:r w:rsidRPr="003437EA">
        <w:rPr>
          <w:sz w:val="28"/>
          <w:szCs w:val="28"/>
        </w:rPr>
        <w:t xml:space="preserve">Начинают хождение босиком при температуре пола не ниже +18 градусов. Вначале это осуществляется в носках в течение 4-5 дней, затем полностью босиком по 3-4 минуты, увеличивая ежедневно время процедуры на 1 минуту и постепенно доводя ее до 15-20 минут.  Хождение босиком проводится во всех возрастных группах. Главный смысл хождения босиком заключается в закаливании кожи стоп к влиянию пониженных температур, которое осуществляется главным образом действием низких температур пола, земли (Ю.Ф. </w:t>
      </w:r>
      <w:proofErr w:type="spellStart"/>
      <w:r w:rsidRPr="003437EA">
        <w:rPr>
          <w:sz w:val="28"/>
          <w:szCs w:val="28"/>
        </w:rPr>
        <w:t>Змановский</w:t>
      </w:r>
      <w:proofErr w:type="spellEnd"/>
      <w:r w:rsidRPr="003437EA">
        <w:rPr>
          <w:sz w:val="28"/>
          <w:szCs w:val="28"/>
        </w:rPr>
        <w:t>).     </w:t>
      </w:r>
    </w:p>
    <w:p w:rsidR="00AA67CA" w:rsidRDefault="00AA67CA" w:rsidP="00AA67C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В своей работе я  сочетаю</w:t>
      </w:r>
      <w:r w:rsidRPr="003437EA">
        <w:rPr>
          <w:sz w:val="28"/>
          <w:szCs w:val="28"/>
        </w:rPr>
        <w:t xml:space="preserve"> данный вид закаливания с играми и упражнениями для профилакт</w:t>
      </w:r>
      <w:r>
        <w:rPr>
          <w:sz w:val="28"/>
          <w:szCs w:val="28"/>
        </w:rPr>
        <w:t>ики плоскостопия. Так, в старшей, подготовительной группах</w:t>
      </w:r>
      <w:r w:rsidRPr="003437EA">
        <w:rPr>
          <w:sz w:val="28"/>
          <w:szCs w:val="28"/>
        </w:rPr>
        <w:t xml:space="preserve"> применяются: </w:t>
      </w:r>
    </w:p>
    <w:p w:rsidR="00AA67CA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 xml:space="preserve">ходьба на носках с различным положением рук, по ребристой доске, палке или толстому шнуру, на внешней стороне стопы, перекатом с пятки не носок, на месте, не </w:t>
      </w:r>
      <w:proofErr w:type="gramStart"/>
      <w:r w:rsidRPr="003437EA">
        <w:rPr>
          <w:sz w:val="28"/>
          <w:szCs w:val="28"/>
        </w:rPr>
        <w:t>отрывая</w:t>
      </w:r>
      <w:proofErr w:type="gramEnd"/>
      <w:r w:rsidRPr="003437EA">
        <w:rPr>
          <w:sz w:val="28"/>
          <w:szCs w:val="28"/>
        </w:rPr>
        <w:t xml:space="preserve"> носка от пола; </w:t>
      </w:r>
    </w:p>
    <w:p w:rsidR="00AA67CA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 xml:space="preserve">перекаты с носка на пятку стоя на полу или на палке; </w:t>
      </w:r>
    </w:p>
    <w:p w:rsidR="00AA67CA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>катание палки и мяча ступней и пальцами ноги вперед-назад;</w:t>
      </w:r>
    </w:p>
    <w:p w:rsidR="00AA67CA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 xml:space="preserve">«рисование» простых геометрических фигур путем катания резинового мячика; </w:t>
      </w:r>
    </w:p>
    <w:p w:rsidR="00AA67CA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 xml:space="preserve">захват и подъем пальцами ног мелких предметов (палочек, камушков, шишек); </w:t>
      </w:r>
    </w:p>
    <w:p w:rsidR="00AA67CA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>игровое упражнение «Если бы ноги стали руками» (условное выполнение ногами функций рук);</w:t>
      </w:r>
    </w:p>
    <w:p w:rsidR="00AA67CA" w:rsidRPr="001232C0" w:rsidRDefault="00AA67CA" w:rsidP="00AA67C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437EA">
        <w:rPr>
          <w:sz w:val="28"/>
          <w:szCs w:val="28"/>
        </w:rPr>
        <w:t xml:space="preserve"> перешагивание через гимнастические палки, набивные мячи.</w:t>
      </w:r>
    </w:p>
    <w:p w:rsidR="00AA67CA" w:rsidRPr="00AA67CA" w:rsidRDefault="00AA67CA" w:rsidP="00AA67CA">
      <w:pPr>
        <w:rPr>
          <w:rFonts w:eastAsia="Times New Roman"/>
          <w:b/>
          <w:sz w:val="28"/>
          <w:szCs w:val="28"/>
          <w:lang w:eastAsia="ru-RU"/>
        </w:rPr>
      </w:pPr>
      <w:r w:rsidRPr="00AA67CA">
        <w:rPr>
          <w:rFonts w:eastAsia="Times New Roman"/>
          <w:b/>
          <w:sz w:val="28"/>
          <w:szCs w:val="28"/>
          <w:lang w:eastAsia="ru-RU"/>
        </w:rPr>
        <w:t>2. Дыхательные упражнения</w:t>
      </w:r>
    </w:p>
    <w:p w:rsidR="00AA67CA" w:rsidRDefault="00AA67CA" w:rsidP="00AA67CA">
      <w:pPr>
        <w:rPr>
          <w:rFonts w:eastAsia="Times New Roman"/>
          <w:sz w:val="28"/>
          <w:szCs w:val="28"/>
          <w:lang w:eastAsia="ru-RU"/>
        </w:rPr>
      </w:pPr>
      <w:r w:rsidRPr="00B73BCF">
        <w:rPr>
          <w:rFonts w:eastAsia="Times New Roman"/>
          <w:sz w:val="28"/>
          <w:szCs w:val="28"/>
          <w:lang w:eastAsia="ru-RU"/>
        </w:rPr>
        <w:lastRenderedPageBreak/>
        <w:t xml:space="preserve">. </w:t>
      </w:r>
      <w:r w:rsidRPr="00AA67CA">
        <w:rPr>
          <w:rFonts w:eastAsia="Times New Roman"/>
          <w:i/>
          <w:sz w:val="28"/>
          <w:szCs w:val="28"/>
          <w:u w:val="single"/>
          <w:lang w:eastAsia="ru-RU"/>
        </w:rPr>
        <w:t>Цель упражнений</w:t>
      </w:r>
      <w:r w:rsidRPr="00B73BC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B73BCF">
        <w:rPr>
          <w:rFonts w:eastAsia="Times New Roman"/>
          <w:sz w:val="28"/>
          <w:szCs w:val="28"/>
          <w:lang w:eastAsia="ru-RU"/>
        </w:rPr>
        <w:t>-у</w:t>
      </w:r>
      <w:proofErr w:type="gramEnd"/>
      <w:r w:rsidRPr="00B73BCF">
        <w:rPr>
          <w:rFonts w:eastAsia="Times New Roman"/>
          <w:sz w:val="28"/>
          <w:szCs w:val="28"/>
          <w:lang w:eastAsia="ru-RU"/>
        </w:rPr>
        <w:t>креплять носоглотку, верхние дыхательные пути и легкие.</w:t>
      </w:r>
    </w:p>
    <w:p w:rsidR="00AA67CA" w:rsidRDefault="00AA67CA" w:rsidP="00AA67C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Используются  трубочки, вертушки, снежинки, пузыри.</w:t>
      </w:r>
    </w:p>
    <w:p w:rsidR="00AA67CA" w:rsidRPr="00E21C81" w:rsidRDefault="00AA67CA" w:rsidP="00AA67CA">
      <w:pPr>
        <w:rPr>
          <w:color w:val="000000"/>
          <w:sz w:val="28"/>
          <w:szCs w:val="28"/>
        </w:rPr>
      </w:pPr>
      <w:r w:rsidRPr="000641A8">
        <w:rPr>
          <w:color w:val="000000"/>
          <w:sz w:val="28"/>
          <w:szCs w:val="28"/>
        </w:rPr>
        <w:t xml:space="preserve">Хочется отметить, закаливающие процедуры стали органичной частью содержания каждого физкультурного занятия проводимого в нашем дошкольном учреждении </w:t>
      </w:r>
    </w:p>
    <w:p w:rsidR="00AA67CA" w:rsidRDefault="00AA67CA" w:rsidP="00AA67CA">
      <w:pPr>
        <w:rPr>
          <w:rFonts w:eastAsia="Times New Roman"/>
          <w:sz w:val="28"/>
          <w:szCs w:val="28"/>
          <w:lang w:eastAsia="ru-RU"/>
        </w:rPr>
      </w:pPr>
      <w:r w:rsidRPr="00B73BCF">
        <w:rPr>
          <w:rFonts w:eastAsia="Times New Roman"/>
          <w:sz w:val="28"/>
          <w:szCs w:val="28"/>
          <w:lang w:eastAsia="ru-RU"/>
        </w:rPr>
        <w:t xml:space="preserve">. </w:t>
      </w:r>
      <w:r w:rsidRPr="001232C0">
        <w:rPr>
          <w:rFonts w:eastAsia="Times New Roman"/>
          <w:b/>
          <w:sz w:val="28"/>
          <w:szCs w:val="28"/>
          <w:lang w:eastAsia="ru-RU"/>
        </w:rPr>
        <w:t>Работа с родителями по сохранению и укреплению здоровья дошкольников.</w:t>
      </w:r>
    </w:p>
    <w:p w:rsidR="00AA67CA" w:rsidRDefault="00AA67CA" w:rsidP="00AA67CA">
      <w:pPr>
        <w:rPr>
          <w:sz w:val="28"/>
          <w:szCs w:val="28"/>
        </w:rPr>
      </w:pPr>
      <w:r>
        <w:rPr>
          <w:sz w:val="28"/>
          <w:szCs w:val="28"/>
        </w:rPr>
        <w:t xml:space="preserve">Как было уже сказано </w:t>
      </w:r>
      <w:r w:rsidRPr="00555119">
        <w:rPr>
          <w:sz w:val="28"/>
          <w:szCs w:val="28"/>
        </w:rPr>
        <w:t xml:space="preserve"> эффективность закаливающих процедур зависит не только от работы воспитателя, но и от того как они поддерживаются в повседневной жизни ребенка, в семье.</w:t>
      </w:r>
      <w:r>
        <w:rPr>
          <w:sz w:val="28"/>
          <w:szCs w:val="28"/>
        </w:rPr>
        <w:t xml:space="preserve"> </w:t>
      </w:r>
    </w:p>
    <w:p w:rsidR="00AA67CA" w:rsidRDefault="00AA67CA" w:rsidP="00AA67C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5119">
        <w:rPr>
          <w:sz w:val="28"/>
          <w:szCs w:val="28"/>
        </w:rPr>
        <w:t>Поэтому проводилась информационная работа с родителями.</w:t>
      </w:r>
    </w:p>
    <w:p w:rsidR="00AA67CA" w:rsidRDefault="00AA67CA" w:rsidP="00AA67CA">
      <w:pPr>
        <w:rPr>
          <w:sz w:val="28"/>
          <w:szCs w:val="28"/>
        </w:rPr>
      </w:pPr>
      <w:r w:rsidRPr="00555119">
        <w:rPr>
          <w:sz w:val="28"/>
          <w:szCs w:val="28"/>
        </w:rPr>
        <w:t>Консультация для родителей «Закаливание организма солнцем, воздухом, водой».</w:t>
      </w:r>
    </w:p>
    <w:p w:rsidR="00AA67CA" w:rsidRPr="00E21C81" w:rsidRDefault="00AA67CA" w:rsidP="00AA67CA">
      <w:pPr>
        <w:rPr>
          <w:sz w:val="28"/>
          <w:szCs w:val="28"/>
        </w:rPr>
      </w:pPr>
      <w:r w:rsidRPr="00555119">
        <w:rPr>
          <w:sz w:val="28"/>
          <w:szCs w:val="28"/>
        </w:rPr>
        <w:t xml:space="preserve"> Папки –</w:t>
      </w:r>
      <w:r>
        <w:rPr>
          <w:sz w:val="28"/>
          <w:szCs w:val="28"/>
        </w:rPr>
        <w:t xml:space="preserve"> </w:t>
      </w:r>
      <w:r w:rsidRPr="00555119">
        <w:rPr>
          <w:sz w:val="28"/>
          <w:szCs w:val="28"/>
        </w:rPr>
        <w:t>передвижки: «Как одевать ребенка в детский сад», « 10 заповедей для здоровья вашего ребенка», «Как гулять с пользой для здоровья».</w:t>
      </w:r>
      <w:r>
        <w:rPr>
          <w:sz w:val="28"/>
          <w:szCs w:val="28"/>
        </w:rPr>
        <w:t xml:space="preserve"> Индивидуальные беседы.</w:t>
      </w:r>
    </w:p>
    <w:p w:rsidR="00AA67CA" w:rsidRPr="00E86E77" w:rsidRDefault="00AA67CA" w:rsidP="00AA67CA">
      <w:pPr>
        <w:rPr>
          <w:rFonts w:eastAsia="Times New Roman"/>
          <w:b/>
          <w:sz w:val="28"/>
          <w:szCs w:val="28"/>
          <w:lang w:eastAsia="ru-RU"/>
        </w:rPr>
      </w:pPr>
      <w:r w:rsidRPr="00E86E77">
        <w:rPr>
          <w:rFonts w:eastAsia="Times New Roman"/>
          <w:b/>
          <w:sz w:val="28"/>
          <w:szCs w:val="28"/>
          <w:lang w:eastAsia="ru-RU"/>
        </w:rPr>
        <w:t>ЗАКЛЮЧЕНИЕ</w:t>
      </w:r>
    </w:p>
    <w:p w:rsidR="00AA67CA" w:rsidRPr="00B73BCF" w:rsidRDefault="00AA67CA" w:rsidP="00AA67CA">
      <w:pPr>
        <w:rPr>
          <w:rFonts w:eastAsia="Times New Roman"/>
          <w:lang w:eastAsia="ru-RU"/>
        </w:rPr>
      </w:pPr>
      <w:r w:rsidRPr="00B73BCF">
        <w:rPr>
          <w:rFonts w:eastAsia="Times New Roman"/>
          <w:sz w:val="28"/>
          <w:szCs w:val="28"/>
          <w:lang w:eastAsia="ru-RU"/>
        </w:rPr>
        <w:t>Осуществляемая мной система мероприятий показала свою эффективность,</w:t>
      </w:r>
      <w:r>
        <w:rPr>
          <w:rFonts w:eastAsia="Times New Roman"/>
          <w:sz w:val="28"/>
          <w:szCs w:val="28"/>
          <w:lang w:eastAsia="ru-RU"/>
        </w:rPr>
        <w:t xml:space="preserve"> способствовало снижению  заболеваемости детей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успешному физическому и эмоциональному развитию. </w:t>
      </w:r>
      <w:r w:rsidRPr="00B73BCF">
        <w:rPr>
          <w:rFonts w:eastAsia="Times New Roman"/>
          <w:sz w:val="28"/>
          <w:szCs w:val="28"/>
          <w:lang w:eastAsia="ru-RU"/>
        </w:rPr>
        <w:t>В процессе мониторинга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 xml:space="preserve">было установлено, что у </w:t>
      </w:r>
      <w:r>
        <w:rPr>
          <w:rFonts w:eastAsia="Times New Roman"/>
          <w:sz w:val="28"/>
          <w:szCs w:val="28"/>
          <w:lang w:eastAsia="ru-RU"/>
        </w:rPr>
        <w:t xml:space="preserve">91% </w:t>
      </w:r>
      <w:r w:rsidRPr="00B73BCF">
        <w:rPr>
          <w:rFonts w:eastAsia="Times New Roman"/>
          <w:sz w:val="28"/>
          <w:szCs w:val="28"/>
          <w:lang w:eastAsia="ru-RU"/>
        </w:rPr>
        <w:t xml:space="preserve"> детей основные физические качества сформировались в полном объеме.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Улучшились показатели бега, прыжков, бросания и ловли мяча.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Воспитанники самостоятельно выполняют доступные возрасту гигиенические процедуры, соблюдают элементарные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правила здорового образа жизни, стали более любознательны 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активны. Так же они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овладели умениями работать по правилу и по образцу, слушать взрослого и выполнять его инструкции. Был отмечен рост показателей познавательных процессов: внимания, памяти, мышления.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Не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стоит забывать, что данная система должна использоваться в комплексе и так же поддерживаться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 xml:space="preserve"> родителями.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Дети, с которыми систематически проводились данные закаливающие процедуры, стали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реже болеть, они лучше развиваются физически, у них выше жизненный тонус. Все это не только повышает адаптацию детей к внешним условиям, но и закладывает надежный фундамент будущего здоровья детей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и их умственного</w:t>
      </w:r>
      <w:r w:rsidRPr="00B73BCF">
        <w:rPr>
          <w:rFonts w:eastAsia="Times New Roman"/>
          <w:lang w:eastAsia="ru-RU"/>
        </w:rPr>
        <w:t xml:space="preserve"> </w:t>
      </w:r>
      <w:r w:rsidRPr="00B73BCF">
        <w:rPr>
          <w:rFonts w:eastAsia="Times New Roman"/>
          <w:sz w:val="28"/>
          <w:szCs w:val="28"/>
          <w:lang w:eastAsia="ru-RU"/>
        </w:rPr>
        <w:t>развития</w:t>
      </w:r>
      <w:r w:rsidRPr="00B73BCF">
        <w:rPr>
          <w:rFonts w:eastAsia="Times New Roman"/>
          <w:lang w:eastAsia="ru-RU"/>
        </w:rPr>
        <w:t>.</w:t>
      </w:r>
    </w:p>
    <w:p w:rsidR="00AA67CA" w:rsidRDefault="00AA67CA" w:rsidP="00AA67CA">
      <w:pPr>
        <w:rPr>
          <w:sz w:val="28"/>
          <w:szCs w:val="28"/>
        </w:rPr>
      </w:pPr>
    </w:p>
    <w:p w:rsidR="002A6354" w:rsidRDefault="002A6354" w:rsidP="002A6354">
      <w:pPr>
        <w:rPr>
          <w:b/>
          <w:sz w:val="28"/>
          <w:szCs w:val="28"/>
        </w:rPr>
      </w:pPr>
    </w:p>
    <w:p w:rsidR="002A6354" w:rsidRPr="002A6354" w:rsidRDefault="002A6354" w:rsidP="002A6354">
      <w:pPr>
        <w:rPr>
          <w:b/>
          <w:sz w:val="28"/>
          <w:szCs w:val="28"/>
        </w:rPr>
      </w:pPr>
      <w:r w:rsidRPr="002A6354">
        <w:rPr>
          <w:b/>
          <w:sz w:val="28"/>
          <w:szCs w:val="28"/>
        </w:rPr>
        <w:t>Литература:</w:t>
      </w:r>
    </w:p>
    <w:p w:rsidR="002A6354" w:rsidRPr="002A6354" w:rsidRDefault="002A6354" w:rsidP="002A6354">
      <w:proofErr w:type="spellStart"/>
      <w:r w:rsidRPr="002A6354">
        <w:t>Маханева</w:t>
      </w:r>
      <w:proofErr w:type="spellEnd"/>
      <w:r w:rsidRPr="002A6354">
        <w:t xml:space="preserve"> М. Д. Воспитание здорового ребенка.- М.,2000.</w:t>
      </w:r>
    </w:p>
    <w:p w:rsidR="002A6354" w:rsidRPr="002A6354" w:rsidRDefault="002A6354" w:rsidP="002A6354">
      <w:r w:rsidRPr="002A6354">
        <w:rPr>
          <w:rStyle w:val="markedcontent"/>
        </w:rPr>
        <w:t xml:space="preserve">М.Д. </w:t>
      </w:r>
      <w:proofErr w:type="spellStart"/>
      <w:r w:rsidRPr="002A6354">
        <w:rPr>
          <w:rStyle w:val="markedcontent"/>
        </w:rPr>
        <w:t>Маханева</w:t>
      </w:r>
      <w:proofErr w:type="spellEnd"/>
      <w:r w:rsidRPr="002A6354">
        <w:rPr>
          <w:rStyle w:val="markedcontent"/>
        </w:rPr>
        <w:t xml:space="preserve"> С физкультурой дружить - здоровым быть. – М.: ТЦ «Сфера», 2009.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354" w:rsidRPr="002A6354" w:rsidRDefault="002A6354" w:rsidP="002A6354">
      <w:r w:rsidRPr="002A6354">
        <w:t>Коррекционно-педагогическая работа по физическому воспитанию дошкольников</w:t>
      </w:r>
      <w:proofErr w:type="gramStart"/>
      <w:r w:rsidRPr="002A6354">
        <w:t xml:space="preserve"> / П</w:t>
      </w:r>
      <w:proofErr w:type="gramEnd"/>
      <w:r w:rsidRPr="002A6354">
        <w:t xml:space="preserve">од общ. Редакцией д. м. н. Е. М. </w:t>
      </w:r>
      <w:proofErr w:type="spellStart"/>
      <w:r w:rsidRPr="002A6354">
        <w:t>Мастюковой</w:t>
      </w:r>
      <w:proofErr w:type="spellEnd"/>
      <w:r w:rsidRPr="002A6354">
        <w:t xml:space="preserve"> – М., 2002.</w:t>
      </w:r>
    </w:p>
    <w:p w:rsidR="002A6354" w:rsidRPr="002A6354" w:rsidRDefault="002A6354" w:rsidP="002A6354">
      <w:proofErr w:type="spellStart"/>
      <w:r w:rsidRPr="002A6354">
        <w:t>Картушина</w:t>
      </w:r>
      <w:proofErr w:type="spellEnd"/>
      <w:r w:rsidRPr="002A6354">
        <w:t xml:space="preserve"> М.Ю. Зеленый огонек здоровья: Программа оздоровления дошкольников. – М.: ТЦ Сфера, 2007.</w:t>
      </w:r>
    </w:p>
    <w:p w:rsidR="002A6354" w:rsidRPr="002A6354" w:rsidRDefault="002A6354" w:rsidP="002A6354">
      <w:r w:rsidRPr="002A6354">
        <w:t xml:space="preserve">  </w:t>
      </w:r>
      <w:proofErr w:type="spellStart"/>
      <w:r w:rsidRPr="002A6354">
        <w:t>Пензулаева</w:t>
      </w:r>
      <w:proofErr w:type="spellEnd"/>
      <w:r w:rsidRPr="002A6354">
        <w:t xml:space="preserve"> Л.И. Оздоровительная гимнастика для детей дошкольного возраста (3-7 лет). – Москва ВЛАДОС, 2002г.</w:t>
      </w:r>
    </w:p>
    <w:p w:rsidR="002A6354" w:rsidRPr="002A6354" w:rsidRDefault="002A6354" w:rsidP="002A6354">
      <w:pPr>
        <w:rPr>
          <w:rStyle w:val="markedcontent"/>
        </w:rPr>
      </w:pPr>
      <w:r w:rsidRPr="002A6354">
        <w:rPr>
          <w:rStyle w:val="markedcontent"/>
        </w:rPr>
        <w:t xml:space="preserve">Вареник Е.Н. Физкультурно-оздоровительные занятия с детьми 5-7 лет. – М.: </w:t>
      </w:r>
      <w:r w:rsidRPr="002A6354">
        <w:br/>
      </w:r>
      <w:r w:rsidRPr="002A6354">
        <w:rPr>
          <w:rStyle w:val="markedcontent"/>
        </w:rPr>
        <w:t xml:space="preserve">ТЦ Сфера, 2008. (Здоровый малыш)          </w:t>
      </w:r>
      <w:r w:rsidRPr="002A6354">
        <w:rPr>
          <w:rStyle w:val="markedcontent"/>
          <w:rFonts w:ascii="Arial" w:hAnsi="Arial" w:cs="Arial"/>
        </w:rPr>
        <w:t xml:space="preserve">  </w:t>
      </w:r>
    </w:p>
    <w:p w:rsidR="002A6354" w:rsidRPr="002A6354" w:rsidRDefault="002A6354" w:rsidP="002A6354">
      <w:pPr>
        <w:rPr>
          <w:rStyle w:val="markedcontent"/>
        </w:rPr>
      </w:pPr>
      <w:r w:rsidRPr="002A6354">
        <w:rPr>
          <w:rStyle w:val="markedcontent"/>
        </w:rPr>
        <w:t xml:space="preserve">О.В. Козыревой «Лечебная физкультура для дошкольников (при нарушениях </w:t>
      </w:r>
      <w:proofErr w:type="spellStart"/>
      <w:proofErr w:type="gramStart"/>
      <w:r w:rsidRPr="002A6354">
        <w:rPr>
          <w:rStyle w:val="markedcontent"/>
        </w:rPr>
        <w:t>опорно</w:t>
      </w:r>
      <w:proofErr w:type="spellEnd"/>
      <w:r w:rsidRPr="002A6354">
        <w:rPr>
          <w:rStyle w:val="markedcontent"/>
        </w:rPr>
        <w:t>-</w:t>
      </w:r>
      <w:r w:rsidRPr="002A6354">
        <w:br/>
      </w:r>
      <w:r w:rsidRPr="002A6354">
        <w:rPr>
          <w:rStyle w:val="markedcontent"/>
        </w:rPr>
        <w:t>двигательного</w:t>
      </w:r>
      <w:proofErr w:type="gramEnd"/>
      <w:r w:rsidRPr="002A6354">
        <w:rPr>
          <w:rStyle w:val="markedcontent"/>
        </w:rPr>
        <w:t xml:space="preserve"> аппарата): Пособие для инструкторов лечебной физкультуры, воспитателей и родителей» - М.: Просвещение, 2003.  </w:t>
      </w:r>
    </w:p>
    <w:p w:rsidR="002A6354" w:rsidRPr="002A6354" w:rsidRDefault="002A6354" w:rsidP="002A6354">
      <w:pPr>
        <w:rPr>
          <w:rStyle w:val="markedcontent"/>
        </w:rPr>
      </w:pPr>
      <w:r w:rsidRPr="002A6354">
        <w:rPr>
          <w:rStyle w:val="markedcontent"/>
        </w:rPr>
        <w:t xml:space="preserve">Э.Я. </w:t>
      </w:r>
      <w:proofErr w:type="spellStart"/>
      <w:r w:rsidRPr="002A6354">
        <w:rPr>
          <w:rStyle w:val="markedcontent"/>
        </w:rPr>
        <w:t>Степаненкова</w:t>
      </w:r>
      <w:proofErr w:type="spellEnd"/>
      <w:r w:rsidRPr="002A6354">
        <w:rPr>
          <w:rStyle w:val="markedcontent"/>
        </w:rPr>
        <w:t xml:space="preserve"> «Физическое воспитание в</w:t>
      </w:r>
      <w:r>
        <w:rPr>
          <w:rStyle w:val="markedcontent"/>
        </w:rPr>
        <w:t xml:space="preserve"> </w:t>
      </w:r>
      <w:r w:rsidRPr="002A6354">
        <w:rPr>
          <w:rStyle w:val="markedcontent"/>
        </w:rPr>
        <w:t>детском саду, М. «Мозаика-синтез» 2009</w:t>
      </w:r>
    </w:p>
    <w:p w:rsidR="00AA67CA" w:rsidRPr="002A6354" w:rsidRDefault="00AA67CA" w:rsidP="00AA67CA">
      <w:pPr>
        <w:rPr>
          <w:color w:val="000000"/>
        </w:rPr>
      </w:pPr>
    </w:p>
    <w:p w:rsidR="00756820" w:rsidRDefault="00756820"/>
    <w:sectPr w:rsidR="00756820" w:rsidSect="002A635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71558"/>
    <w:multiLevelType w:val="hybridMultilevel"/>
    <w:tmpl w:val="8B28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7CA"/>
    <w:rsid w:val="00020D57"/>
    <w:rsid w:val="000D63A9"/>
    <w:rsid w:val="000F776B"/>
    <w:rsid w:val="001F04F9"/>
    <w:rsid w:val="001F13DE"/>
    <w:rsid w:val="002572F6"/>
    <w:rsid w:val="0029472E"/>
    <w:rsid w:val="002A6354"/>
    <w:rsid w:val="003C4461"/>
    <w:rsid w:val="004F2FF1"/>
    <w:rsid w:val="005209CF"/>
    <w:rsid w:val="00660B7E"/>
    <w:rsid w:val="006B0E71"/>
    <w:rsid w:val="006E3D7F"/>
    <w:rsid w:val="00756820"/>
    <w:rsid w:val="007A5623"/>
    <w:rsid w:val="007E63F5"/>
    <w:rsid w:val="00833C95"/>
    <w:rsid w:val="00886563"/>
    <w:rsid w:val="0095548A"/>
    <w:rsid w:val="009B508D"/>
    <w:rsid w:val="009D7FA5"/>
    <w:rsid w:val="00AA67CA"/>
    <w:rsid w:val="00B94CD2"/>
    <w:rsid w:val="00BA64D7"/>
    <w:rsid w:val="00BC320A"/>
    <w:rsid w:val="00C10DB3"/>
    <w:rsid w:val="00C8520E"/>
    <w:rsid w:val="00CB127B"/>
    <w:rsid w:val="00DE1087"/>
    <w:rsid w:val="00EB0198"/>
    <w:rsid w:val="00EF3435"/>
    <w:rsid w:val="00F20A40"/>
    <w:rsid w:val="00FB6071"/>
    <w:rsid w:val="00FC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CA"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B508D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08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8D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508D"/>
    <w:rPr>
      <w:rFonts w:ascii="Cambria" w:eastAsiaTheme="majorEastAsia" w:hAnsi="Cambria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C8520E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8520E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8520E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8520E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8520E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8520E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8520E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8520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852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520E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C852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8520E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9B508D"/>
    <w:rPr>
      <w:b/>
      <w:bCs/>
    </w:rPr>
  </w:style>
  <w:style w:type="character" w:styleId="a9">
    <w:name w:val="Emphasis"/>
    <w:basedOn w:val="a0"/>
    <w:uiPriority w:val="20"/>
    <w:qFormat/>
    <w:rsid w:val="009B508D"/>
    <w:rPr>
      <w:i/>
      <w:iCs/>
    </w:rPr>
  </w:style>
  <w:style w:type="paragraph" w:styleId="aa">
    <w:name w:val="No Spacing"/>
    <w:uiPriority w:val="1"/>
    <w:qFormat/>
    <w:rsid w:val="00C8520E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C8520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85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520E"/>
    <w:rPr>
      <w:i/>
      <w:iCs/>
      <w:color w:val="000000" w:themeColor="text1"/>
      <w:sz w:val="24"/>
      <w:szCs w:val="24"/>
      <w:lang w:eastAsia="zh-CN"/>
    </w:rPr>
  </w:style>
  <w:style w:type="paragraph" w:styleId="ac">
    <w:name w:val="Intense Quote"/>
    <w:basedOn w:val="a"/>
    <w:next w:val="a"/>
    <w:link w:val="ad"/>
    <w:uiPriority w:val="30"/>
    <w:qFormat/>
    <w:rsid w:val="00C85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520E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e">
    <w:name w:val="Subtle Emphasis"/>
    <w:basedOn w:val="a0"/>
    <w:uiPriority w:val="19"/>
    <w:qFormat/>
    <w:rsid w:val="009B50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52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52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52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52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520E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  <w:lang w:eastAsia="zh-CN"/>
    </w:rPr>
  </w:style>
  <w:style w:type="character" w:customStyle="1" w:styleId="markedcontent">
    <w:name w:val="markedcontent"/>
    <w:basedOn w:val="a0"/>
    <w:rsid w:val="002A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Ольга</cp:lastModifiedBy>
  <cp:revision>4</cp:revision>
  <dcterms:created xsi:type="dcterms:W3CDTF">2021-12-10T05:38:00Z</dcterms:created>
  <dcterms:modified xsi:type="dcterms:W3CDTF">2021-12-10T07:13:00Z</dcterms:modified>
</cp:coreProperties>
</file>