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E" w:rsidRPr="00EF170F" w:rsidRDefault="009604DE" w:rsidP="009604DE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3F58" w:rsidRPr="004920F4" w:rsidRDefault="00B13F58" w:rsidP="00B13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0F4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ШМО учителей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_________ 2016г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\Новикова С.А.\</w:t>
      </w: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382366" w:rsidRDefault="00B13F58" w:rsidP="00B13F58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2366" w:rsidRDefault="00382366" w:rsidP="00B13F58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382366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13F58" w:rsidRDefault="006C7282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B13F58" w:rsidRDefault="006C7282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 4</w:t>
      </w:r>
      <w:r w:rsidR="00B13F5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13F58" w:rsidRDefault="00B13F58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</w:p>
    <w:p w:rsidR="00B13F58" w:rsidRPr="008617FA" w:rsidRDefault="006C7282" w:rsidP="006C72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="00132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Грантовны</w:t>
      </w:r>
      <w:proofErr w:type="spellEnd"/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992465" w:rsidRDefault="00992465" w:rsidP="00B41BD3">
      <w:pPr>
        <w:spacing w:after="0"/>
        <w:rPr>
          <w:rFonts w:ascii="Times New Roman" w:hAnsi="Times New Roman" w:cs="Times New Roman"/>
          <w:sz w:val="28"/>
        </w:rPr>
      </w:pPr>
    </w:p>
    <w:p w:rsidR="00170514" w:rsidRDefault="00170514" w:rsidP="00B41BD3">
      <w:pPr>
        <w:spacing w:after="0"/>
        <w:rPr>
          <w:rFonts w:ascii="Times New Roman" w:hAnsi="Times New Roman" w:cs="Times New Roman"/>
          <w:sz w:val="28"/>
        </w:rPr>
      </w:pPr>
    </w:p>
    <w:p w:rsidR="00170514" w:rsidRDefault="00170514" w:rsidP="00B41BD3">
      <w:pPr>
        <w:spacing w:after="0"/>
        <w:rPr>
          <w:rFonts w:ascii="Times New Roman" w:hAnsi="Times New Roman" w:cs="Times New Roman"/>
          <w:sz w:val="28"/>
        </w:rPr>
      </w:pPr>
    </w:p>
    <w:p w:rsidR="00170514" w:rsidRDefault="00170514" w:rsidP="00B41BD3">
      <w:pPr>
        <w:spacing w:after="0"/>
        <w:rPr>
          <w:rFonts w:ascii="Times New Roman" w:hAnsi="Times New Roman" w:cs="Times New Roman"/>
          <w:sz w:val="28"/>
        </w:rPr>
      </w:pPr>
    </w:p>
    <w:p w:rsidR="00170514" w:rsidRDefault="00170514" w:rsidP="00B41BD3">
      <w:pPr>
        <w:spacing w:after="0"/>
        <w:rPr>
          <w:rFonts w:ascii="Times New Roman" w:hAnsi="Times New Roman" w:cs="Times New Roman"/>
          <w:sz w:val="28"/>
        </w:rPr>
      </w:pPr>
    </w:p>
    <w:p w:rsidR="00170514" w:rsidRPr="003B512F" w:rsidRDefault="00170514" w:rsidP="00170514">
      <w:pPr>
        <w:jc w:val="center"/>
        <w:rPr>
          <w:b/>
          <w:sz w:val="28"/>
        </w:rPr>
      </w:pPr>
      <w:bookmarkStart w:id="0" w:name="_GoBack"/>
      <w:bookmarkEnd w:id="0"/>
      <w:r w:rsidRPr="003B512F">
        <w:rPr>
          <w:b/>
          <w:sz w:val="28"/>
        </w:rPr>
        <w:t>Пояснительная записка.</w:t>
      </w:r>
    </w:p>
    <w:p w:rsidR="00170514" w:rsidRPr="00AF4F1A" w:rsidRDefault="00170514" w:rsidP="00170514">
      <w:pPr>
        <w:jc w:val="center"/>
        <w:rPr>
          <w:b/>
          <w:sz w:val="16"/>
        </w:rPr>
      </w:pPr>
    </w:p>
    <w:p w:rsidR="00170514" w:rsidRPr="0094752A" w:rsidRDefault="00170514" w:rsidP="0017051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     Рабочая программа составлена на основе  ФГОС НОО второго поколения, основной образовательной программы начального общего образования , разработанной на основе Примерной основной общеобразовательной программы начального общего образования (апрель 2015),  авторской программы курса английского языка к УМК « </w:t>
      </w:r>
      <w:r>
        <w:rPr>
          <w:lang w:val="en-US"/>
        </w:rPr>
        <w:t>Enjoy</w:t>
      </w:r>
      <w:r w:rsidRPr="00FE774C">
        <w:t xml:space="preserve"> </w:t>
      </w:r>
      <w:r>
        <w:rPr>
          <w:lang w:val="en-US"/>
        </w:rPr>
        <w:t>English</w:t>
      </w:r>
      <w:r>
        <w:t xml:space="preserve">» (« Английский с удовольствием») для учащихся 2 – 9 классов  общеобразовательных  учреждений и </w:t>
      </w:r>
      <w:r w:rsidRPr="0094752A">
        <w:rPr>
          <w:rFonts w:eastAsiaTheme="minorHAnsi"/>
          <w:lang w:eastAsia="en-US"/>
        </w:rPr>
        <w:t>направлена на</w:t>
      </w:r>
      <w:r>
        <w:rPr>
          <w:rFonts w:eastAsiaTheme="minorHAnsi"/>
          <w:lang w:eastAsia="en-US"/>
        </w:rPr>
        <w:t xml:space="preserve"> </w:t>
      </w:r>
      <w:r w:rsidRPr="0094752A">
        <w:rPr>
          <w:rFonts w:eastAsiaTheme="minorHAnsi"/>
          <w:lang w:eastAsia="en-US"/>
        </w:rPr>
        <w:t xml:space="preserve">формирование общей культуры обучающихся, </w:t>
      </w:r>
      <w:proofErr w:type="gramStart"/>
      <w:r w:rsidRPr="0094752A">
        <w:rPr>
          <w:rFonts w:eastAsiaTheme="minorHAnsi"/>
          <w:lang w:eastAsia="en-US"/>
        </w:rPr>
        <w:t>на</w:t>
      </w:r>
      <w:proofErr w:type="gramEnd"/>
      <w:r w:rsidRPr="0094752A">
        <w:rPr>
          <w:rFonts w:eastAsiaTheme="minorHAnsi"/>
          <w:lang w:eastAsia="en-US"/>
        </w:rPr>
        <w:t xml:space="preserve"> </w:t>
      </w:r>
      <w:proofErr w:type="gramStart"/>
      <w:r w:rsidRPr="0094752A">
        <w:rPr>
          <w:rFonts w:eastAsiaTheme="minorHAnsi"/>
          <w:lang w:eastAsia="en-US"/>
        </w:rPr>
        <w:t>их</w:t>
      </w:r>
      <w:proofErr w:type="gramEnd"/>
      <w:r w:rsidRPr="0094752A">
        <w:rPr>
          <w:rFonts w:eastAsiaTheme="minorHAnsi"/>
          <w:lang w:eastAsia="en-US"/>
        </w:rPr>
        <w:t xml:space="preserve"> духовно</w:t>
      </w:r>
      <w:r>
        <w:rPr>
          <w:rFonts w:eastAsiaTheme="minorHAnsi"/>
          <w:lang w:eastAsia="en-US"/>
        </w:rPr>
        <w:t xml:space="preserve"> - </w:t>
      </w:r>
      <w:r w:rsidRPr="0094752A">
        <w:rPr>
          <w:rFonts w:eastAsiaTheme="minorHAnsi"/>
          <w:lang w:eastAsia="en-US"/>
        </w:rPr>
        <w:t>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</w:t>
      </w:r>
      <w:r>
        <w:rPr>
          <w:rFonts w:eastAsiaTheme="minorHAnsi"/>
          <w:lang w:eastAsia="en-US"/>
        </w:rPr>
        <w:t xml:space="preserve"> </w:t>
      </w:r>
      <w:r w:rsidRPr="0094752A">
        <w:rPr>
          <w:rFonts w:eastAsiaTheme="minorHAnsi"/>
          <w:lang w:eastAsia="en-US"/>
        </w:rPr>
        <w:t>и самосовершенствование, сохранение и укрепление здоровья</w:t>
      </w:r>
      <w:r>
        <w:rPr>
          <w:rFonts w:eastAsiaTheme="minorHAnsi"/>
          <w:lang w:eastAsia="en-US"/>
        </w:rPr>
        <w:t xml:space="preserve"> </w:t>
      </w:r>
      <w:r w:rsidRPr="0094752A">
        <w:rPr>
          <w:rFonts w:eastAsiaTheme="minorHAnsi"/>
          <w:lang w:eastAsia="en-US"/>
        </w:rPr>
        <w:t>обучающихся.</w:t>
      </w:r>
    </w:p>
    <w:p w:rsidR="00170514" w:rsidRDefault="00170514" w:rsidP="00170514">
      <w:pPr>
        <w:jc w:val="both"/>
      </w:pPr>
      <w:r>
        <w:t xml:space="preserve">Программа рассчитана на 68 часов (2 часа в неделю). Она разработана в целях конкретизации содержания образовательного стандарта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младших школьников.</w:t>
      </w:r>
    </w:p>
    <w:p w:rsidR="00170514" w:rsidRDefault="00170514" w:rsidP="00170514">
      <w:pPr>
        <w:jc w:val="both"/>
      </w:pPr>
      <w:r>
        <w:t xml:space="preserve">Учащиеся данного возраста характеризуются большой восприимчивостью к овладению языками.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языке, развитию их познавательных способностей, формированию </w:t>
      </w:r>
      <w:proofErr w:type="spellStart"/>
      <w:r>
        <w:t>общеучебных</w:t>
      </w:r>
      <w:proofErr w:type="spellEnd"/>
      <w:r>
        <w:t xml:space="preserve"> умений учащихся. Иностранный язык расширяет лингвистический кругозор учащихся, способствует формированию культуры общения.</w:t>
      </w:r>
    </w:p>
    <w:p w:rsidR="00170514" w:rsidRDefault="00170514" w:rsidP="00170514">
      <w:pPr>
        <w:jc w:val="both"/>
      </w:pPr>
      <w:r>
        <w:t xml:space="preserve">       В процессе изучения английского языка в 4 классе реализуются следующие цели:</w:t>
      </w:r>
    </w:p>
    <w:p w:rsidR="00170514" w:rsidRDefault="00170514" w:rsidP="00170514">
      <w:pPr>
        <w:jc w:val="both"/>
      </w:pPr>
      <w:r>
        <w:t xml:space="preserve">- формирование элементарных коммуникативных умений в говорении, </w:t>
      </w:r>
      <w:proofErr w:type="spellStart"/>
      <w:r>
        <w:t>аудировании</w:t>
      </w:r>
      <w:proofErr w:type="spellEnd"/>
      <w:r>
        <w:t>, чтении и письме;</w:t>
      </w:r>
    </w:p>
    <w:p w:rsidR="00170514" w:rsidRDefault="00170514" w:rsidP="00170514">
      <w:pPr>
        <w:jc w:val="both"/>
      </w:pPr>
      <w:r>
        <w:t>- развитие внимания, мышления, памяти и воображения младшего школьника, мотивация к дальнейшему овладению английским языком;</w:t>
      </w:r>
    </w:p>
    <w:p w:rsidR="00170514" w:rsidRDefault="00170514" w:rsidP="00170514">
      <w:pPr>
        <w:jc w:val="both"/>
      </w:pPr>
      <w:r>
        <w:t xml:space="preserve">- обеспечение </w:t>
      </w:r>
      <w:proofErr w:type="spellStart"/>
      <w:r>
        <w:t>коммуникативно</w:t>
      </w:r>
      <w:proofErr w:type="spellEnd"/>
      <w:r>
        <w:t xml:space="preserve"> –  психологической адаптации младших школьников </w:t>
      </w:r>
      <w:proofErr w:type="gramStart"/>
      <w:r>
        <w:t>к</w:t>
      </w:r>
      <w:proofErr w:type="gramEnd"/>
      <w:r>
        <w:t xml:space="preserve"> использованию  английского языка как средства общения;</w:t>
      </w:r>
    </w:p>
    <w:p w:rsidR="00170514" w:rsidRDefault="00170514" w:rsidP="00B41BD3">
      <w:pPr>
        <w:spacing w:after="0"/>
        <w:rPr>
          <w:rFonts w:ascii="Times New Roman" w:hAnsi="Times New Roman" w:cs="Times New Roman"/>
          <w:sz w:val="28"/>
        </w:rPr>
        <w:sectPr w:rsidR="00170514" w:rsidSect="00992465">
          <w:footerReference w:type="default" r:id="rId7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B13F58" w:rsidRDefault="00105713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4.ТЕМАТИЧЕСКОЕ</w:t>
      </w:r>
      <w:r w:rsidR="00F851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1E19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</w:p>
    <w:tbl>
      <w:tblPr>
        <w:tblStyle w:val="af0"/>
        <w:tblW w:w="15877" w:type="dxa"/>
        <w:tblInd w:w="-743" w:type="dxa"/>
        <w:tblLayout w:type="fixed"/>
        <w:tblLook w:val="04A0"/>
      </w:tblPr>
      <w:tblGrid>
        <w:gridCol w:w="565"/>
        <w:gridCol w:w="2500"/>
        <w:gridCol w:w="763"/>
        <w:gridCol w:w="3544"/>
        <w:gridCol w:w="3118"/>
        <w:gridCol w:w="4111"/>
        <w:gridCol w:w="1276"/>
      </w:tblGrid>
      <w:tr w:rsidR="00250F90" w:rsidRPr="002C5B51" w:rsidTr="00AB0683">
        <w:trPr>
          <w:trHeight w:val="449"/>
        </w:trPr>
        <w:tc>
          <w:tcPr>
            <w:tcW w:w="565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0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63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  <w:gridSpan w:val="3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50F90" w:rsidRPr="002C5B51" w:rsidTr="00AB0683">
        <w:trPr>
          <w:trHeight w:val="516"/>
        </w:trPr>
        <w:tc>
          <w:tcPr>
            <w:tcW w:w="565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4111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proofErr w:type="spellStart"/>
            <w:r w:rsidRPr="002C5B51">
              <w:rPr>
                <w:rFonts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C5B51">
              <w:rPr>
                <w:rFonts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7E2277" w:rsidRPr="00FF16BD" w:rsidRDefault="007E2277" w:rsidP="007E2277">
            <w:pPr>
              <w:rPr>
                <w:b/>
                <w:sz w:val="28"/>
                <w:szCs w:val="28"/>
              </w:rPr>
            </w:pPr>
            <w:r w:rsidRPr="00FF16BD">
              <w:rPr>
                <w:b/>
                <w:sz w:val="28"/>
                <w:szCs w:val="28"/>
              </w:rPr>
              <w:t>Времена</w:t>
            </w:r>
            <w:r w:rsidRPr="00FF16BD">
              <w:rPr>
                <w:b/>
                <w:sz w:val="28"/>
                <w:szCs w:val="28"/>
              </w:rPr>
              <w:t xml:space="preserve"> </w:t>
            </w:r>
            <w:r w:rsidRPr="00FF16BD">
              <w:rPr>
                <w:b/>
                <w:sz w:val="28"/>
                <w:szCs w:val="28"/>
              </w:rPr>
              <w:t>года</w:t>
            </w:r>
            <w:r w:rsidRPr="00FF16BD">
              <w:rPr>
                <w:b/>
                <w:sz w:val="28"/>
                <w:szCs w:val="28"/>
              </w:rPr>
              <w:t xml:space="preserve">. </w:t>
            </w:r>
            <w:r w:rsidRPr="00FF16BD">
              <w:rPr>
                <w:b/>
                <w:sz w:val="28"/>
                <w:szCs w:val="28"/>
              </w:rPr>
              <w:t>Погода</w:t>
            </w:r>
            <w:r w:rsidRPr="00FF16BD">
              <w:rPr>
                <w:b/>
                <w:sz w:val="28"/>
                <w:szCs w:val="28"/>
              </w:rPr>
              <w:t>.</w:t>
            </w:r>
          </w:p>
          <w:p w:rsidR="00B13F58" w:rsidRPr="00FF16BD" w:rsidRDefault="00B13F58" w:rsidP="002C5B51">
            <w:pPr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</w:tcPr>
          <w:p w:rsidR="00B13F58" w:rsidRPr="00662177" w:rsidRDefault="005829F5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F3482" w:rsidRPr="002C5B51" w:rsidRDefault="00120922" w:rsidP="006F3482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1)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коммуникативные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умения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основных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видах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речевой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деятельности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(</w:t>
            </w:r>
            <w:proofErr w:type="spellStart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аудировании</w:t>
            </w:r>
            <w:proofErr w:type="spellEnd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говорении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чтении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письме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);</w:t>
            </w:r>
          </w:p>
        </w:tc>
        <w:tc>
          <w:tcPr>
            <w:tcW w:w="3118" w:type="dxa"/>
          </w:tcPr>
          <w:p w:rsidR="005B101F" w:rsidRPr="00120922" w:rsidRDefault="00F851CC" w:rsidP="005B101F">
            <w:pPr>
              <w:rPr>
                <w:rFonts w:hAnsi="Times New Roman"/>
                <w:b/>
                <w:sz w:val="32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общее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представление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мире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как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многоязычном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поликультурном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сообществе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4111" w:type="dxa"/>
          </w:tcPr>
          <w:p w:rsidR="00581AAB" w:rsidRPr="002C5B51" w:rsidRDefault="00120922" w:rsidP="00581AAB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развитие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умения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взаимодействовать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окружающими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выполняя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разные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роли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пределах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речевых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потребностей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возможностей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младшего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школьника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1276" w:type="dxa"/>
          </w:tcPr>
          <w:p w:rsidR="00B13F58" w:rsidRPr="002C5B51" w:rsidRDefault="00B13F58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B13F58" w:rsidRPr="00FF16BD" w:rsidRDefault="00B6153E" w:rsidP="002C5B51">
            <w:pPr>
              <w:rPr>
                <w:rFonts w:hAnsi="Times New Roman"/>
                <w:b/>
                <w:sz w:val="28"/>
                <w:szCs w:val="28"/>
              </w:rPr>
            </w:pP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МИР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ВОКРУГ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МЕН</w:t>
            </w:r>
            <w:proofErr w:type="gramStart"/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Мой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дом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Моя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классная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ната</w:t>
            </w:r>
            <w:proofErr w:type="spellEnd"/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63" w:type="dxa"/>
          </w:tcPr>
          <w:p w:rsidR="00B13F58" w:rsidRPr="00662177" w:rsidRDefault="00B6153E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A5737" w:rsidRPr="002C5B51" w:rsidRDefault="00120922" w:rsidP="00BA5737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2)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языковые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средства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навыки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пользования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ими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3118" w:type="dxa"/>
          </w:tcPr>
          <w:p w:rsidR="007F5466" w:rsidRPr="002C5B51" w:rsidRDefault="00120922" w:rsidP="007F5466">
            <w:pPr>
              <w:jc w:val="both"/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осознание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языка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том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числе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иностранного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как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основного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средства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общения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между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людьми</w:t>
            </w:r>
          </w:p>
        </w:tc>
        <w:tc>
          <w:tcPr>
            <w:tcW w:w="4111" w:type="dxa"/>
          </w:tcPr>
          <w:p w:rsidR="00FB0A05" w:rsidRPr="002C5B51" w:rsidRDefault="00120922" w:rsidP="00FB0A05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развитие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коммуникативных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способностей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школьника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умения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выбирать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адекватные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языковые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речевые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средства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для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успешного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решения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элементарной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коммуникативной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задачи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1276" w:type="dxa"/>
          </w:tcPr>
          <w:p w:rsidR="00B13F58" w:rsidRPr="002C5B51" w:rsidRDefault="00B13F58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B13F58" w:rsidRPr="00FF16BD" w:rsidRDefault="00B6153E" w:rsidP="002C5B51">
            <w:pPr>
              <w:rPr>
                <w:rFonts w:hAnsi="Times New Roman"/>
                <w:b/>
                <w:sz w:val="28"/>
                <w:szCs w:val="28"/>
              </w:rPr>
            </w:pPr>
            <w:r w:rsidRPr="00FF16BD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МОИ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ДРУЗЬЯ</w:t>
            </w:r>
          </w:p>
        </w:tc>
        <w:tc>
          <w:tcPr>
            <w:tcW w:w="763" w:type="dxa"/>
          </w:tcPr>
          <w:p w:rsidR="00B13F58" w:rsidRPr="00662177" w:rsidRDefault="00B6153E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13F58" w:rsidRPr="002C5B51" w:rsidRDefault="00120922" w:rsidP="002158F6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3) </w:t>
            </w:r>
            <w:proofErr w:type="spellStart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социокультурная</w:t>
            </w:r>
            <w:proofErr w:type="spellEnd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осведомленность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3118" w:type="dxa"/>
          </w:tcPr>
          <w:p w:rsidR="00B13F58" w:rsidRPr="002C5B51" w:rsidRDefault="00120922" w:rsidP="002158F6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знакомство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миром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зарубежных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сверстников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использованием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средств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изучаемого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иностранного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языка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(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через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детский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фольклор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некоторые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образцы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детской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lastRenderedPageBreak/>
              <w:t>художественной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литературы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традиции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)</w:t>
            </w:r>
          </w:p>
        </w:tc>
        <w:tc>
          <w:tcPr>
            <w:tcW w:w="4111" w:type="dxa"/>
          </w:tcPr>
          <w:p w:rsidR="00B13F58" w:rsidRPr="002C5B51" w:rsidRDefault="00120922" w:rsidP="002158F6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lastRenderedPageBreak/>
              <w:t>расширение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>общего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>лингвистического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>кругозора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>младшего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>школьника</w:t>
            </w:r>
            <w:r w:rsidRPr="00120922">
              <w:rPr>
                <w:color w:val="000000"/>
                <w:sz w:val="32"/>
                <w:szCs w:val="36"/>
                <w:shd w:val="clear" w:color="auto" w:fill="FFFFFF"/>
              </w:rPr>
              <w:t>;</w:t>
            </w:r>
          </w:p>
        </w:tc>
        <w:tc>
          <w:tcPr>
            <w:tcW w:w="1276" w:type="dxa"/>
          </w:tcPr>
          <w:p w:rsidR="00B13F58" w:rsidRPr="002C5B51" w:rsidRDefault="00B13F58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0" w:type="dxa"/>
          </w:tcPr>
          <w:p w:rsidR="00B13F58" w:rsidRPr="00FF16BD" w:rsidRDefault="00B6153E" w:rsidP="002C5B51">
            <w:pPr>
              <w:rPr>
                <w:rFonts w:hAnsi="Times New Roman"/>
                <w:b/>
                <w:sz w:val="28"/>
                <w:szCs w:val="28"/>
              </w:rPr>
            </w:pPr>
            <w:r w:rsidRPr="00FF16BD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МИР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ВОКРУГ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МЕН</w:t>
            </w:r>
            <w:proofErr w:type="gramStart"/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Мир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моих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фантазий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63" w:type="dxa"/>
          </w:tcPr>
          <w:p w:rsidR="00B13F58" w:rsidRPr="00662177" w:rsidRDefault="00B6153E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13F58" w:rsidRPr="002C5B51" w:rsidRDefault="00120922" w:rsidP="00AB0683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4) </w:t>
            </w:r>
            <w:proofErr w:type="spellStart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общеучебные</w:t>
            </w:r>
            <w:proofErr w:type="spellEnd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специальные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учебные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умения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13F58" w:rsidRPr="002C5B51" w:rsidRDefault="00B13F58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13F58" w:rsidRPr="002C5B51" w:rsidRDefault="00120922" w:rsidP="00AB068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развитие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познавательной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эмоциональной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волевой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сфер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младшего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школьника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1276" w:type="dxa"/>
          </w:tcPr>
          <w:p w:rsidR="00B13F58" w:rsidRPr="002C5B51" w:rsidRDefault="00B13F58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250F90" w:rsidRPr="00FF16BD" w:rsidTr="00B6153E">
        <w:trPr>
          <w:trHeight w:val="165"/>
        </w:trPr>
        <w:tc>
          <w:tcPr>
            <w:tcW w:w="565" w:type="dxa"/>
          </w:tcPr>
          <w:p w:rsidR="00B13F58" w:rsidRPr="00FF16BD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FF16BD">
              <w:rPr>
                <w:rFonts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B13F58" w:rsidRPr="00FF16BD" w:rsidRDefault="00B6153E" w:rsidP="002C5B51">
            <w:pPr>
              <w:rPr>
                <w:rFonts w:hAnsi="Times New Roman"/>
                <w:b/>
                <w:sz w:val="24"/>
                <w:szCs w:val="28"/>
              </w:rPr>
            </w:pPr>
            <w:r w:rsidRPr="00FF16BD">
              <w:rPr>
                <w:rStyle w:val="apple-converted-space"/>
                <w:b/>
                <w:bCs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МОЯ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16B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СЕМЬЯ</w:t>
            </w:r>
          </w:p>
        </w:tc>
        <w:tc>
          <w:tcPr>
            <w:tcW w:w="763" w:type="dxa"/>
          </w:tcPr>
          <w:p w:rsidR="00B13F58" w:rsidRPr="00FF16BD" w:rsidRDefault="00B6153E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FF16BD">
              <w:rPr>
                <w:rFonts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13F58" w:rsidRPr="00FF16BD" w:rsidRDefault="00120922" w:rsidP="00AB0683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для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дальнейшего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обучения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соответствующие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опорной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системе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знаний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умений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компетенций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.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Достижение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планируемых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результатов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данного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блока</w:t>
            </w:r>
            <w:r w:rsidRPr="00120922">
              <w:rPr>
                <w:rStyle w:val="apple-converted-space"/>
                <w:color w:val="000000"/>
                <w:sz w:val="28"/>
                <w:szCs w:val="27"/>
                <w:shd w:val="clear" w:color="auto" w:fill="FFFFFF"/>
              </w:rPr>
              <w:t> </w:t>
            </w:r>
            <w:proofErr w:type="spellStart"/>
            <w:r w:rsidRPr="00120922">
              <w:rPr>
                <w:i/>
                <w:iCs/>
                <w:color w:val="000000"/>
                <w:sz w:val="28"/>
                <w:szCs w:val="27"/>
                <w:shd w:val="clear" w:color="auto" w:fill="FFFFFF"/>
              </w:rPr>
              <w:t>служитпредметом</w:t>
            </w:r>
            <w:proofErr w:type="spellEnd"/>
            <w:r w:rsidRPr="00120922">
              <w:rPr>
                <w:i/>
                <w:iCs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i/>
                <w:iCs/>
                <w:color w:val="000000"/>
                <w:sz w:val="28"/>
                <w:szCs w:val="27"/>
                <w:shd w:val="clear" w:color="auto" w:fill="FFFFFF"/>
              </w:rPr>
              <w:t>итоговой</w:t>
            </w:r>
            <w:r w:rsidRPr="00120922">
              <w:rPr>
                <w:i/>
                <w:iCs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i/>
                <w:iCs/>
                <w:color w:val="000000"/>
                <w:sz w:val="28"/>
                <w:szCs w:val="27"/>
                <w:shd w:val="clear" w:color="auto" w:fill="FFFFFF"/>
              </w:rPr>
              <w:t>оценки</w:t>
            </w:r>
            <w:r w:rsidRPr="00120922">
              <w:rPr>
                <w:rStyle w:val="apple-converted-space"/>
                <w:i/>
                <w:iCs/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выпускников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начальной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школы</w:t>
            </w:r>
            <w:r w:rsidRPr="00120922">
              <w:rPr>
                <w:color w:val="000000"/>
                <w:sz w:val="28"/>
                <w:szCs w:val="27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13F58" w:rsidRPr="00FF16BD" w:rsidRDefault="006C7282" w:rsidP="00AB0683">
            <w:pPr>
              <w:rPr>
                <w:rFonts w:hAnsi="Times New Roman"/>
                <w:b/>
                <w:sz w:val="24"/>
                <w:szCs w:val="24"/>
              </w:rPr>
            </w:pP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участвовать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в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элементарном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диалоге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-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расспросе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задавая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вопросы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собеседнику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отвечая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на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его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вопросы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4111" w:type="dxa"/>
          </w:tcPr>
          <w:p w:rsidR="00B13F58" w:rsidRPr="00FF16BD" w:rsidRDefault="00120922" w:rsidP="00AB0683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формирование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мотивации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изучению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иностранного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языка</w:t>
            </w:r>
          </w:p>
        </w:tc>
        <w:tc>
          <w:tcPr>
            <w:tcW w:w="1276" w:type="dxa"/>
          </w:tcPr>
          <w:p w:rsidR="00B13F58" w:rsidRPr="00FF16BD" w:rsidRDefault="00B13F58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B6153E" w:rsidRPr="002C5B51" w:rsidTr="00B6153E">
        <w:trPr>
          <w:trHeight w:val="150"/>
        </w:trPr>
        <w:tc>
          <w:tcPr>
            <w:tcW w:w="565" w:type="dxa"/>
          </w:tcPr>
          <w:p w:rsidR="00B6153E" w:rsidRDefault="00B6153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B6153E" w:rsidRPr="00FF16BD" w:rsidRDefault="007E2277" w:rsidP="00B6153E">
            <w:pPr>
              <w:pStyle w:val="c12"/>
              <w:shd w:val="clear" w:color="auto" w:fill="FFFFFF"/>
              <w:spacing w:before="0" w:beforeAutospacing="0" w:after="0" w:afterAutospacing="0"/>
              <w:ind w:left="-16" w:right="-16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F16BD">
              <w:rPr>
                <w:rStyle w:val="c13"/>
                <w:b/>
                <w:bCs/>
                <w:color w:val="000000"/>
                <w:sz w:val="28"/>
                <w:szCs w:val="28"/>
              </w:rPr>
              <w:t xml:space="preserve">Покупки. </w:t>
            </w:r>
            <w:r w:rsidR="00B6153E" w:rsidRPr="00FF16BD">
              <w:rPr>
                <w:rStyle w:val="c13"/>
                <w:b/>
                <w:bCs/>
                <w:color w:val="000000"/>
                <w:sz w:val="28"/>
                <w:szCs w:val="28"/>
              </w:rPr>
              <w:t>В магазине</w:t>
            </w:r>
            <w:r w:rsidRPr="00FF16BD">
              <w:rPr>
                <w:rStyle w:val="c13"/>
                <w:b/>
                <w:bCs/>
                <w:color w:val="000000"/>
                <w:sz w:val="28"/>
                <w:szCs w:val="28"/>
              </w:rPr>
              <w:t>.</w:t>
            </w:r>
            <w:r w:rsidR="00B6153E" w:rsidRPr="00FF16B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6153E" w:rsidRPr="00FF16BD" w:rsidRDefault="00B6153E" w:rsidP="002C5B51">
            <w:pPr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</w:tcPr>
          <w:p w:rsidR="00B6153E" w:rsidRPr="00662177" w:rsidRDefault="007E2277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6153E" w:rsidRPr="002C5B51" w:rsidRDefault="00120922" w:rsidP="00AB0683">
            <w:pPr>
              <w:rPr>
                <w:rFonts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включает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планируемые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результаты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характеризующие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учебные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действия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отношении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знаний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умений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навыков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расширяющих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углубляющих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опорную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систему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выступающих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как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пропедевтика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развитию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интересов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способностей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учащихся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пределах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зоны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ближайшего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развития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Достижения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планируемых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результатов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отнесенных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данному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блоку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,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не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является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предметом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итоговой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оценки</w:t>
            </w:r>
          </w:p>
        </w:tc>
        <w:tc>
          <w:tcPr>
            <w:tcW w:w="3118" w:type="dxa"/>
          </w:tcPr>
          <w:p w:rsidR="00B6153E" w:rsidRPr="002C5B51" w:rsidRDefault="006C7282" w:rsidP="00AB0683">
            <w:pPr>
              <w:rPr>
                <w:rFonts w:hAnsi="Times New Roman"/>
                <w:b/>
                <w:sz w:val="24"/>
                <w:szCs w:val="24"/>
              </w:rPr>
            </w:pP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lastRenderedPageBreak/>
              <w:t>воспроизводить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наизусть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небольшие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произведения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детского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фольклора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детские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песни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4111" w:type="dxa"/>
          </w:tcPr>
          <w:p w:rsidR="00B6153E" w:rsidRPr="002C5B51" w:rsidRDefault="00120922" w:rsidP="00120922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овладение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умением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координированной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работы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разными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компонентами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.)</w:t>
            </w:r>
          </w:p>
        </w:tc>
        <w:tc>
          <w:tcPr>
            <w:tcW w:w="1276" w:type="dxa"/>
          </w:tcPr>
          <w:p w:rsidR="00B6153E" w:rsidRPr="002C5B51" w:rsidRDefault="00B6153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B6153E" w:rsidRPr="002C5B51" w:rsidTr="00B6153E">
        <w:trPr>
          <w:trHeight w:val="126"/>
        </w:trPr>
        <w:tc>
          <w:tcPr>
            <w:tcW w:w="565" w:type="dxa"/>
          </w:tcPr>
          <w:p w:rsidR="00B6153E" w:rsidRDefault="00B6153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500" w:type="dxa"/>
          </w:tcPr>
          <w:p w:rsidR="00B6153E" w:rsidRPr="00FF16BD" w:rsidRDefault="005829F5" w:rsidP="002C5B51">
            <w:pPr>
              <w:rPr>
                <w:rFonts w:hAnsi="Times New Roman"/>
                <w:b/>
                <w:sz w:val="28"/>
                <w:szCs w:val="28"/>
              </w:rPr>
            </w:pPr>
            <w:r w:rsidRPr="00FF16BD">
              <w:rPr>
                <w:b/>
                <w:sz w:val="32"/>
                <w:szCs w:val="28"/>
              </w:rPr>
              <w:t>Моя</w:t>
            </w:r>
            <w:r w:rsidRPr="00FF16BD">
              <w:rPr>
                <w:b/>
                <w:sz w:val="32"/>
                <w:szCs w:val="28"/>
              </w:rPr>
              <w:t xml:space="preserve"> </w:t>
            </w:r>
            <w:r w:rsidRPr="00FF16BD">
              <w:rPr>
                <w:b/>
                <w:sz w:val="32"/>
                <w:szCs w:val="28"/>
              </w:rPr>
              <w:t>школа</w:t>
            </w:r>
          </w:p>
        </w:tc>
        <w:tc>
          <w:tcPr>
            <w:tcW w:w="763" w:type="dxa"/>
          </w:tcPr>
          <w:p w:rsidR="00B6153E" w:rsidRPr="00662177" w:rsidRDefault="005829F5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</w:t>
            </w:r>
            <w:r w:rsidR="00FF16BD">
              <w:rPr>
                <w:rFonts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B6153E" w:rsidRPr="002C5B51" w:rsidRDefault="00120922" w:rsidP="00AB0683">
            <w:pPr>
              <w:rPr>
                <w:rFonts w:hAnsi="Times New Roman"/>
                <w:b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Это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не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умаляет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роли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оценке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образовательных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учреждений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точки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зрения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качества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предоставляемых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образовательных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услуг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гарантированных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ФГОС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НОО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значимости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для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формирования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личностных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proofErr w:type="spellStart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метапредметных</w:t>
            </w:r>
            <w:proofErr w:type="spellEnd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результатов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6153E" w:rsidRPr="002C5B51" w:rsidRDefault="006C7282" w:rsidP="00AB0683">
            <w:pPr>
              <w:rPr>
                <w:rFonts w:hAnsi="Times New Roman"/>
                <w:b/>
                <w:sz w:val="24"/>
                <w:szCs w:val="24"/>
              </w:rPr>
            </w:pP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понимать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на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слух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речь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учителя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одноклассников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при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непосредственном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общении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вербально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/</w:t>
            </w:r>
            <w:proofErr w:type="spellStart"/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невербально</w:t>
            </w:r>
            <w:proofErr w:type="spellEnd"/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реагировать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на</w:t>
            </w:r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proofErr w:type="gramStart"/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услышанное</w:t>
            </w:r>
            <w:proofErr w:type="gramEnd"/>
            <w:r w:rsidRPr="006C728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4111" w:type="dxa"/>
          </w:tcPr>
          <w:p w:rsidR="00B6153E" w:rsidRPr="002C5B51" w:rsidRDefault="00120922" w:rsidP="00AB0683">
            <w:pPr>
              <w:rPr>
                <w:rFonts w:hAnsi="Times New Roman"/>
                <w:b/>
                <w:sz w:val="24"/>
                <w:szCs w:val="24"/>
              </w:rPr>
            </w:pPr>
            <w:proofErr w:type="gramStart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учебно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-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методического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комплекта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(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учебником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аудиодиском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рабочей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тетрадью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,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справочными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материалами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т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. </w:t>
            </w:r>
            <w:proofErr w:type="spellStart"/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</w:t>
            </w:r>
            <w:proofErr w:type="spellEnd"/>
            <w:proofErr w:type="gramEnd"/>
          </w:p>
        </w:tc>
        <w:tc>
          <w:tcPr>
            <w:tcW w:w="1276" w:type="dxa"/>
          </w:tcPr>
          <w:p w:rsidR="00B6153E" w:rsidRPr="002C5B51" w:rsidRDefault="00B6153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B6153E" w:rsidRPr="002C5B51" w:rsidTr="00B6153E">
        <w:trPr>
          <w:trHeight w:val="120"/>
        </w:trPr>
        <w:tc>
          <w:tcPr>
            <w:tcW w:w="565" w:type="dxa"/>
          </w:tcPr>
          <w:p w:rsidR="00B6153E" w:rsidRDefault="00B6153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:rsidR="00B6153E" w:rsidRPr="00FF16BD" w:rsidRDefault="00FF16BD" w:rsidP="002C5B51">
            <w:pPr>
              <w:rPr>
                <w:rFonts w:hAnsi="Times New Roman"/>
                <w:b/>
                <w:sz w:val="24"/>
                <w:szCs w:val="24"/>
              </w:rPr>
            </w:pPr>
            <w:r w:rsidRPr="00FF16BD">
              <w:rPr>
                <w:rFonts w:hAnsi="Times New Roman"/>
                <w:b/>
                <w:sz w:val="28"/>
                <w:szCs w:val="24"/>
              </w:rPr>
              <w:t xml:space="preserve">Итог </w:t>
            </w:r>
          </w:p>
        </w:tc>
        <w:tc>
          <w:tcPr>
            <w:tcW w:w="763" w:type="dxa"/>
          </w:tcPr>
          <w:p w:rsidR="00B6153E" w:rsidRPr="00662177" w:rsidRDefault="00FF16BD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B6153E" w:rsidRPr="002C5B51" w:rsidRDefault="00120922" w:rsidP="00AB0683">
            <w:pPr>
              <w:rPr>
                <w:rFonts w:hAnsi="Times New Roman"/>
                <w:b/>
                <w:sz w:val="24"/>
                <w:szCs w:val="24"/>
              </w:rPr>
            </w:pP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вести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элементарный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этикетный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диалог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ограниченном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круге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типичных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ситуаций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общения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;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диалог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-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расспрос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(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вопрос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—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ответ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)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и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диалог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—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побуждение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к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действию</w:t>
            </w:r>
            <w:r w:rsidRPr="00120922">
              <w:rPr>
                <w:color w:val="000000"/>
                <w:sz w:val="28"/>
                <w:szCs w:val="36"/>
                <w:shd w:val="clear" w:color="auto" w:fill="FFFFFF"/>
              </w:rPr>
              <w:t>;</w:t>
            </w:r>
          </w:p>
        </w:tc>
        <w:tc>
          <w:tcPr>
            <w:tcW w:w="3118" w:type="dxa"/>
          </w:tcPr>
          <w:p w:rsidR="006C7282" w:rsidRDefault="006C7282" w:rsidP="006C7282">
            <w:pPr>
              <w:pStyle w:val="a9"/>
              <w:ind w:left="7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 xml:space="preserve">догадываться о значении незнакомых слов по </w:t>
            </w:r>
            <w:proofErr w:type="spellStart"/>
            <w:r>
              <w:rPr>
                <w:color w:val="000000"/>
                <w:sz w:val="27"/>
                <w:szCs w:val="27"/>
              </w:rPr>
              <w:t>контексту</w:t>
            </w:r>
            <w:proofErr w:type="gramStart"/>
            <w:r>
              <w:rPr>
                <w:color w:val="000000"/>
                <w:sz w:val="27"/>
                <w:szCs w:val="27"/>
              </w:rPr>
              <w:t>;н</w:t>
            </w:r>
            <w:proofErr w:type="gramEnd"/>
            <w:r>
              <w:rPr>
                <w:color w:val="000000"/>
                <w:sz w:val="27"/>
                <w:szCs w:val="27"/>
              </w:rPr>
              <w:t>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обращать внимания на незнакомые слова, не мешающие понять основное содержание текста.</w:t>
            </w:r>
          </w:p>
          <w:p w:rsidR="00B6153E" w:rsidRPr="002C5B51" w:rsidRDefault="00B6153E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C7282" w:rsidRDefault="006C7282" w:rsidP="006C7282">
            <w:pPr>
              <w:pStyle w:val="a9"/>
              <w:ind w:left="75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уметь на элементарном уровне описывать предмет, картинку, персонаж;</w:t>
            </w:r>
          </w:p>
          <w:p w:rsidR="006C7282" w:rsidRDefault="006C7282" w:rsidP="006C7282">
            <w:pPr>
              <w:pStyle w:val="a9"/>
              <w:ind w:left="75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уметь на элементарном уровне рассказывать о себе, семье, друге.</w:t>
            </w:r>
          </w:p>
          <w:p w:rsidR="00B6153E" w:rsidRPr="002C5B51" w:rsidRDefault="00B6153E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53E" w:rsidRPr="002C5B51" w:rsidRDefault="00B6153E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</w:tbl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B13F58" w:rsidSect="00741CB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1" w:rsidRPr="00431521" w:rsidRDefault="00992465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31521" w:rsidRPr="00431521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061E19">
        <w:rPr>
          <w:rFonts w:ascii="Times New Roman" w:hAnsi="Times New Roman" w:cs="Times New Roman"/>
          <w:b/>
          <w:sz w:val="28"/>
          <w:szCs w:val="28"/>
        </w:rPr>
        <w:t xml:space="preserve">-ТЕМАТИЧЕСКОЕ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521" w:rsidRPr="0043152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061E19">
        <w:rPr>
          <w:rFonts w:ascii="Times New Roman" w:hAnsi="Times New Roman" w:cs="Times New Roman"/>
          <w:b/>
          <w:sz w:val="28"/>
          <w:szCs w:val="28"/>
        </w:rPr>
        <w:t>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0"/>
        <w:tblW w:w="14757" w:type="dxa"/>
        <w:jc w:val="center"/>
        <w:tblInd w:w="-6024" w:type="dxa"/>
        <w:tblLayout w:type="fixed"/>
        <w:tblLook w:val="04A0"/>
      </w:tblPr>
      <w:tblGrid>
        <w:gridCol w:w="565"/>
        <w:gridCol w:w="8602"/>
        <w:gridCol w:w="992"/>
        <w:gridCol w:w="1276"/>
        <w:gridCol w:w="1275"/>
        <w:gridCol w:w="2047"/>
      </w:tblGrid>
      <w:tr w:rsidR="00382366" w:rsidRPr="00382366" w:rsidTr="00F851CC">
        <w:trPr>
          <w:trHeight w:val="417"/>
          <w:jc w:val="center"/>
        </w:trPr>
        <w:tc>
          <w:tcPr>
            <w:tcW w:w="565" w:type="dxa"/>
            <w:vMerge w:val="restart"/>
            <w:vAlign w:val="center"/>
          </w:tcPr>
          <w:p w:rsidR="00382366" w:rsidRPr="00382366" w:rsidRDefault="00382366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/</w:t>
            </w:r>
            <w:proofErr w:type="spell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8602" w:type="dxa"/>
            <w:vMerge w:val="restart"/>
            <w:vAlign w:val="center"/>
          </w:tcPr>
          <w:p w:rsidR="00382366" w:rsidRPr="00382366" w:rsidRDefault="00382366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</w:rPr>
              <w:t>Темы уроков.</w:t>
            </w:r>
          </w:p>
          <w:p w:rsidR="00382366" w:rsidRPr="00382366" w:rsidRDefault="00382366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2366" w:rsidRPr="00382366" w:rsidRDefault="00382366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Количество часов</w:t>
            </w:r>
          </w:p>
        </w:tc>
        <w:tc>
          <w:tcPr>
            <w:tcW w:w="2551" w:type="dxa"/>
            <w:gridSpan w:val="2"/>
            <w:vAlign w:val="center"/>
          </w:tcPr>
          <w:p w:rsidR="00382366" w:rsidRPr="00382366" w:rsidRDefault="00382366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 w:rsidRPr="00382366">
              <w:rPr>
                <w:rFonts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047" w:type="dxa"/>
            <w:vAlign w:val="center"/>
          </w:tcPr>
          <w:p w:rsidR="00382366" w:rsidRPr="00382366" w:rsidRDefault="00382366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 xml:space="preserve">Примечание </w:t>
            </w:r>
          </w:p>
        </w:tc>
      </w:tr>
      <w:tr w:rsidR="00F851CC" w:rsidRPr="00382366" w:rsidTr="00F851CC">
        <w:trPr>
          <w:trHeight w:val="371"/>
          <w:jc w:val="center"/>
        </w:trPr>
        <w:tc>
          <w:tcPr>
            <w:tcW w:w="565" w:type="dxa"/>
            <w:vMerge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602" w:type="dxa"/>
            <w:vMerge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>4</w:t>
            </w:r>
            <w:r w:rsidRPr="00382366">
              <w:rPr>
                <w:rFonts w:hAnsi="Times New Roman"/>
                <w:b/>
                <w:sz w:val="28"/>
                <w:szCs w:val="24"/>
              </w:rPr>
              <w:t xml:space="preserve"> </w:t>
            </w:r>
          </w:p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459"/>
          <w:jc w:val="center"/>
        </w:trPr>
        <w:tc>
          <w:tcPr>
            <w:tcW w:w="565" w:type="dxa"/>
            <w:vMerge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602" w:type="dxa"/>
            <w:vMerge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план</w:t>
            </w:r>
          </w:p>
        </w:tc>
        <w:tc>
          <w:tcPr>
            <w:tcW w:w="1275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факт</w:t>
            </w:r>
          </w:p>
        </w:tc>
        <w:tc>
          <w:tcPr>
            <w:tcW w:w="2047" w:type="dxa"/>
            <w:vMerge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371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br/>
              <w:t>Любимое время года. Занятия в разное время года.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C57549" w:rsidRDefault="00C57549" w:rsidP="00C57549">
            <w:pPr>
              <w:pStyle w:val="af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371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Погода в разное время года. Безличные предложения.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06.09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371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br/>
              <w:t>Сказка о лягушк</w:t>
            </w:r>
            <w:proofErr w:type="gramStart"/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е-</w:t>
            </w:r>
            <w:proofErr w:type="gramEnd"/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 xml:space="preserve"> путешественнице «Две утки и лягушка»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12.09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64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4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Погода в разных странах.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13.09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96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5</w:t>
            </w:r>
          </w:p>
        </w:tc>
        <w:tc>
          <w:tcPr>
            <w:tcW w:w="8602" w:type="dxa"/>
          </w:tcPr>
          <w:p w:rsidR="00F851CC" w:rsidRPr="00C116B0" w:rsidRDefault="00F851CC" w:rsidP="00734649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Сказка о временах года «Любимое время года ослика»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19.09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83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Строим планы. Будущее время.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20.09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30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7</w:t>
            </w:r>
          </w:p>
        </w:tc>
        <w:tc>
          <w:tcPr>
            <w:tcW w:w="8602" w:type="dxa"/>
          </w:tcPr>
          <w:p w:rsidR="00F851CC" w:rsidRPr="00C116B0" w:rsidRDefault="00F851CC" w:rsidP="00734649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Прогноз погоды. Ролевая игра «Прослушайте прогноз погоды»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26.09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19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8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Выходной день – пикник. Работа с текстом.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27.09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19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9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Времена года. Погода. Контроль письма.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03.10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19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10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Английский дом. Описание дома семьи Браунов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04.10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98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11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Сказка «Большой секрет». Контроль чтения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10.10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54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12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Моя комната. Вопросительные предложения.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11.10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329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13</w:t>
            </w:r>
          </w:p>
        </w:tc>
        <w:tc>
          <w:tcPr>
            <w:tcW w:w="8602" w:type="dxa"/>
          </w:tcPr>
          <w:tbl>
            <w:tblPr>
              <w:tblW w:w="9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6"/>
              <w:gridCol w:w="1894"/>
            </w:tblGrid>
            <w:tr w:rsidR="00F851CC" w:rsidRPr="00C35804" w:rsidTr="00C35804"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5804" w:rsidRPr="00C35804" w:rsidRDefault="00F851CC" w:rsidP="00C35804">
                  <w:pPr>
                    <w:spacing w:before="100" w:beforeAutospacing="1" w:after="100" w:afterAutospacing="1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  <w:r w:rsidRPr="00C35804">
                    <w:rPr>
                      <w:rFonts w:ascii="Tahoma" w:eastAsia="Times New Roman" w:hAnsi="Tahoma" w:cs="Tahoma"/>
                      <w:color w:val="000000"/>
                      <w:szCs w:val="18"/>
                    </w:rPr>
                    <w:t>Описание мебели в комнате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851CC" w:rsidRPr="00C35804" w:rsidRDefault="00F851CC" w:rsidP="00C35804">
                  <w:pPr>
                    <w:spacing w:after="0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</w:p>
              </w:tc>
            </w:tr>
          </w:tbl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17.10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39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14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Предлоги места. Ролевая игра «Найди меня!»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18.10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24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15</w:t>
            </w:r>
          </w:p>
        </w:tc>
        <w:tc>
          <w:tcPr>
            <w:tcW w:w="8602" w:type="dxa"/>
          </w:tcPr>
          <w:p w:rsidR="00F851CC" w:rsidRPr="00C116B0" w:rsidRDefault="00F851CC" w:rsidP="00C35804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Комната  Джил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24.10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501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16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 xml:space="preserve">Моя комната. Контроль </w:t>
            </w:r>
            <w:proofErr w:type="spellStart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аудирования</w:t>
            </w:r>
            <w:proofErr w:type="spellEnd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25.10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5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17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bCs/>
                <w:color w:val="000000"/>
                <w:sz w:val="22"/>
                <w:szCs w:val="18"/>
                <w:shd w:val="clear" w:color="auto" w:fill="FFFFFF"/>
              </w:rPr>
              <w:t>Проектная работа «Каникулы в волшебной стране».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07.11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64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18</w:t>
            </w:r>
          </w:p>
        </w:tc>
        <w:tc>
          <w:tcPr>
            <w:tcW w:w="8602" w:type="dxa"/>
          </w:tcPr>
          <w:p w:rsidR="00F851CC" w:rsidRPr="00C116B0" w:rsidRDefault="00F851CC" w:rsidP="00C35804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Мой дом, моя квартира. Контроль говорения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08.11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96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19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Знакомство с Россией. Изучение новой лексики.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14.11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69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20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 xml:space="preserve">Знакомство с Великобританией. Контроль </w:t>
            </w:r>
            <w:proofErr w:type="spellStart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аудирования</w:t>
            </w:r>
            <w:proofErr w:type="spellEnd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15.11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34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lastRenderedPageBreak/>
              <w:t>21</w:t>
            </w:r>
          </w:p>
        </w:tc>
        <w:tc>
          <w:tcPr>
            <w:tcW w:w="8602" w:type="dxa"/>
          </w:tcPr>
          <w:p w:rsidR="00F851CC" w:rsidRPr="00C116B0" w:rsidRDefault="00F851CC" w:rsidP="00C35804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Сказка о споре ветра и солнца. Степени сравнения прилагательных.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21.11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73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22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Прилагательные – исключения.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22.11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5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23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Style w:val="apple-converted-space"/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 </w:t>
            </w: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Сказка о превращении серого города в цветущий сад.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28.11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63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24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Дикие и домашние животные. Многосложные прилагательные.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29.11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54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25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Как люди и животные помогают друг другу. Контроль говорения.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05.12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05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26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Что произошло прошлым летом. Прошедшее время (правильные глаголы)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06.12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24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27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Смешная небылица. Прошедшее время (неправильные глаголы)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12.12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35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28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Зимняя фантазия. Слова – спутники. Глагол</w:t>
            </w:r>
            <w:r w:rsidRPr="00C116B0">
              <w:rPr>
                <w:rStyle w:val="apple-converted-space"/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 </w:t>
            </w:r>
            <w:proofErr w:type="spellStart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to</w:t>
            </w:r>
            <w:proofErr w:type="spellEnd"/>
            <w:r w:rsidRPr="00C116B0">
              <w:rPr>
                <w:rStyle w:val="apple-converted-space"/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 </w:t>
            </w:r>
            <w:proofErr w:type="spellStart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be</w:t>
            </w:r>
            <w:proofErr w:type="spellEnd"/>
            <w:r w:rsidRPr="00C116B0">
              <w:rPr>
                <w:rStyle w:val="apple-converted-space"/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 </w:t>
            </w: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в прошедшем времени.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13.12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24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29</w:t>
            </w:r>
          </w:p>
        </w:tc>
        <w:tc>
          <w:tcPr>
            <w:tcW w:w="8602" w:type="dxa"/>
          </w:tcPr>
          <w:p w:rsidR="00F851CC" w:rsidRPr="00C116B0" w:rsidRDefault="00F851CC" w:rsidP="003D249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Как задавать вопросы в прошедшем времени.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19.12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34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30</w:t>
            </w:r>
          </w:p>
        </w:tc>
        <w:tc>
          <w:tcPr>
            <w:tcW w:w="8602" w:type="dxa"/>
          </w:tcPr>
          <w:p w:rsidR="00F851CC" w:rsidRPr="00C116B0" w:rsidRDefault="00F851CC" w:rsidP="004E264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Английские сказки «Умная маленькая птичка», «Волк и овечка». Контроль чтения.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20.12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5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31</w:t>
            </w:r>
          </w:p>
        </w:tc>
        <w:tc>
          <w:tcPr>
            <w:tcW w:w="8602" w:type="dxa"/>
          </w:tcPr>
          <w:p w:rsidR="00F851CC" w:rsidRPr="00C116B0" w:rsidRDefault="00F851CC" w:rsidP="00C308D4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История о том, как Санта – Клаус готовится к Рождеству. Контроль письма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09.01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5"/>
          <w:jc w:val="center"/>
        </w:trPr>
        <w:tc>
          <w:tcPr>
            <w:tcW w:w="56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32</w:t>
            </w:r>
          </w:p>
        </w:tc>
        <w:tc>
          <w:tcPr>
            <w:tcW w:w="8602" w:type="dxa"/>
          </w:tcPr>
          <w:p w:rsidR="00F851CC" w:rsidRPr="00C116B0" w:rsidRDefault="00F851CC" w:rsidP="00C308D4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bCs/>
                <w:color w:val="000000"/>
                <w:sz w:val="22"/>
                <w:szCs w:val="18"/>
                <w:shd w:val="clear" w:color="auto" w:fill="FFFFFF"/>
              </w:rPr>
              <w:t>Проектная работа</w:t>
            </w:r>
            <w:proofErr w:type="gramStart"/>
            <w:r w:rsidRPr="00C116B0">
              <w:rPr>
                <w:rFonts w:ascii="Tahoma" w:hAnsi="Tahoma" w:cs="Tahoma"/>
                <w:bCs/>
                <w:color w:val="000000"/>
                <w:sz w:val="22"/>
                <w:szCs w:val="18"/>
                <w:shd w:val="clear" w:color="auto" w:fill="FFFFFF"/>
              </w:rPr>
              <w:t xml:space="preserve"> Д</w:t>
            </w:r>
            <w:proofErr w:type="gramEnd"/>
            <w:r w:rsidRPr="00C116B0">
              <w:rPr>
                <w:rFonts w:ascii="Tahoma" w:hAnsi="Tahoma" w:cs="Tahoma"/>
                <w:bCs/>
                <w:color w:val="000000"/>
                <w:sz w:val="22"/>
                <w:szCs w:val="18"/>
                <w:shd w:val="clear" w:color="auto" w:fill="FFFFFF"/>
              </w:rPr>
              <w:t>авайте сочиним сказку»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10.01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34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33</w:t>
            </w:r>
          </w:p>
        </w:tc>
        <w:tc>
          <w:tcPr>
            <w:tcW w:w="8602" w:type="dxa"/>
          </w:tcPr>
          <w:p w:rsidR="00F851CC" w:rsidRPr="00C116B0" w:rsidRDefault="00F851CC" w:rsidP="004E264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 xml:space="preserve">Семья </w:t>
            </w:r>
            <w:proofErr w:type="spellStart"/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Мэг</w:t>
            </w:r>
            <w:proofErr w:type="spellEnd"/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. Изучение новой лексики.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  <w:r>
              <w:rPr>
                <w:rFonts w:hAnsi="Times New Roman"/>
                <w:sz w:val="28"/>
              </w:rPr>
              <w:t>16.01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426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34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Любимые занятия в выходные дни.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17.01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09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35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 xml:space="preserve">Соседи </w:t>
            </w:r>
            <w:proofErr w:type="spellStart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Мэг</w:t>
            </w:r>
            <w:proofErr w:type="spellEnd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. Чтение текста.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23.01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30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  <w:r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602" w:type="dxa"/>
          </w:tcPr>
          <w:tbl>
            <w:tblPr>
              <w:tblW w:w="9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6"/>
              <w:gridCol w:w="1894"/>
            </w:tblGrid>
            <w:tr w:rsidR="00F851CC" w:rsidRPr="004E2646" w:rsidTr="004E2646"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E2646" w:rsidRPr="004E2646" w:rsidRDefault="00F851CC" w:rsidP="004E2646">
                  <w:pPr>
                    <w:spacing w:before="100" w:beforeAutospacing="1" w:after="100" w:afterAutospacing="1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  <w:r w:rsidRPr="004E2646">
                    <w:rPr>
                      <w:rFonts w:ascii="Tahoma" w:eastAsia="Times New Roman" w:hAnsi="Tahoma" w:cs="Tahoma"/>
                      <w:color w:val="000000"/>
                      <w:szCs w:val="18"/>
                    </w:rPr>
                    <w:t>Помощь родителям по дому. Обязанности членов семьи.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851CC" w:rsidRPr="004E2646" w:rsidRDefault="00F851CC" w:rsidP="004E2646">
                  <w:pPr>
                    <w:spacing w:after="0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</w:p>
              </w:tc>
            </w:tr>
          </w:tbl>
          <w:p w:rsidR="00F851CC" w:rsidRPr="00C116B0" w:rsidRDefault="00F851CC" w:rsidP="00E019EC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24.01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37</w:t>
            </w:r>
          </w:p>
        </w:tc>
        <w:tc>
          <w:tcPr>
            <w:tcW w:w="8602" w:type="dxa"/>
          </w:tcPr>
          <w:p w:rsidR="00F851CC" w:rsidRPr="00C116B0" w:rsidRDefault="00F851CC" w:rsidP="004E264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 xml:space="preserve">Занятия в разные дни недели. </w:t>
            </w:r>
            <w:proofErr w:type="spellStart"/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Аудирование</w:t>
            </w:r>
            <w:proofErr w:type="spellEnd"/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30.01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65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38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Английская сказка «Я не хочу». Чтение текста.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31.01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42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39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Вежливый телефонный разговор.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06.02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40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Время. Часы. Английская сказка «Почему кошки умываются после обеда»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07.02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95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41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Время. Часы. Английская сказка «Почему кошки умываются после обеда»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13.02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95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42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Помощь по дому. Контроль говорения.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14.02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12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43</w:t>
            </w:r>
          </w:p>
        </w:tc>
        <w:tc>
          <w:tcPr>
            <w:tcW w:w="8602" w:type="dxa"/>
          </w:tcPr>
          <w:p w:rsidR="00F851CC" w:rsidRPr="00C116B0" w:rsidRDefault="00F851CC" w:rsidP="004E264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В магазине: одежда и обувь. Изучение новой лексики.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20.02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7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44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proofErr w:type="spellStart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Инсценирование</w:t>
            </w:r>
            <w:proofErr w:type="spellEnd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 xml:space="preserve"> диалогов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21.02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7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45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Что купить для путешествия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27.02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8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46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Английская сказка «Новая одежда для слоненка»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28.02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47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Одеваемся по погоде. Контроль чтения.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06.03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95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48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Покупка продуктов в разных упаковках.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07.03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8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49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Неопределенные местоимения.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13.03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95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50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В магазине. Контроль письма.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14.03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51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Ролевая игра «В магазине».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20.03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52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Проектная работа «Журнал моды для звезд»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21.03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53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Классная комната. Изучение новой лексики.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03.04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54</w:t>
            </w:r>
          </w:p>
        </w:tc>
        <w:tc>
          <w:tcPr>
            <w:tcW w:w="8602" w:type="dxa"/>
          </w:tcPr>
          <w:tbl>
            <w:tblPr>
              <w:tblW w:w="9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6"/>
              <w:gridCol w:w="1894"/>
            </w:tblGrid>
            <w:tr w:rsidR="00F851CC" w:rsidRPr="00C116B0" w:rsidTr="00C116B0"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6B0" w:rsidRPr="00C116B0" w:rsidRDefault="00F851CC" w:rsidP="00C116B0">
                  <w:pPr>
                    <w:spacing w:before="100" w:beforeAutospacing="1" w:after="100" w:afterAutospacing="1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  <w:r w:rsidRPr="00C116B0">
                    <w:rPr>
                      <w:rFonts w:ascii="Tahoma" w:eastAsia="Times New Roman" w:hAnsi="Tahoma" w:cs="Tahoma"/>
                      <w:color w:val="000000"/>
                      <w:szCs w:val="18"/>
                    </w:rPr>
                    <w:t xml:space="preserve">Занятия в школе. Школьная история «Джейсон и </w:t>
                  </w:r>
                  <w:proofErr w:type="spellStart"/>
                  <w:r w:rsidRPr="00C116B0">
                    <w:rPr>
                      <w:rFonts w:ascii="Tahoma" w:eastAsia="Times New Roman" w:hAnsi="Tahoma" w:cs="Tahoma"/>
                      <w:color w:val="000000"/>
                      <w:szCs w:val="18"/>
                    </w:rPr>
                    <w:t>Бэкки</w:t>
                  </w:r>
                  <w:proofErr w:type="spellEnd"/>
                  <w:r w:rsidRPr="00C116B0">
                    <w:rPr>
                      <w:rFonts w:ascii="Tahoma" w:eastAsia="Times New Roman" w:hAnsi="Tahoma" w:cs="Tahoma"/>
                      <w:color w:val="000000"/>
                      <w:szCs w:val="18"/>
                    </w:rPr>
                    <w:t>»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851CC" w:rsidRPr="00C116B0" w:rsidRDefault="00F851CC" w:rsidP="00C116B0">
                  <w:pPr>
                    <w:spacing w:after="0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</w:p>
              </w:tc>
            </w:tr>
          </w:tbl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04.04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1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55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Школьные принадлежности.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10.04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42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56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Школьные предметы. Любимый урок.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11.04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82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57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Школьная история «Лучшее время для яблок»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17.04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58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Английская сказка «Король и сыр». Часть 1.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18.04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59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Английская сказка «Король и сыр». Часть 2.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24.04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7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60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Анкета ученика. Заполнение анкеты.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25.04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7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61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Моя школа. Контроль говорения.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08.05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25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62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Школьные занятия. Контроль письма.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15.05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9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63</w:t>
            </w: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</w:rPr>
              <w:t>Проектная работа «Диплом».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16.05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24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64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 xml:space="preserve">Мир моих увлечений. Контроль </w:t>
            </w:r>
            <w:proofErr w:type="spellStart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аудирования</w:t>
            </w:r>
            <w:proofErr w:type="spellEnd"/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22.05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65</w:t>
            </w:r>
          </w:p>
        </w:tc>
        <w:tc>
          <w:tcPr>
            <w:tcW w:w="8602" w:type="dxa"/>
          </w:tcPr>
          <w:p w:rsidR="00F851CC" w:rsidRPr="00C116B0" w:rsidRDefault="00F851CC" w:rsidP="00E019EC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 w:rsidRPr="00C116B0">
              <w:rPr>
                <w:rFonts w:ascii="Tahoma" w:hAnsi="Tahoma" w:cs="Tahoma"/>
                <w:color w:val="000000"/>
                <w:sz w:val="22"/>
                <w:szCs w:val="18"/>
                <w:shd w:val="clear" w:color="auto" w:fill="FFFFFF"/>
              </w:rPr>
              <w:t>Любимые детские произведения зарубежных сверстников. Сказки.</w:t>
            </w:r>
          </w:p>
        </w:tc>
        <w:tc>
          <w:tcPr>
            <w:tcW w:w="992" w:type="dxa"/>
            <w:vAlign w:val="center"/>
          </w:tcPr>
          <w:p w:rsidR="00F851CC" w:rsidRPr="00382366" w:rsidRDefault="003744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</w:tcPr>
          <w:p w:rsidR="00F851CC" w:rsidRPr="00382366" w:rsidRDefault="00C57549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23.05</w:t>
            </w: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7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50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F851CC">
        <w:trPr>
          <w:trHeight w:val="127"/>
          <w:jc w:val="center"/>
        </w:trPr>
        <w:tc>
          <w:tcPr>
            <w:tcW w:w="565" w:type="dxa"/>
          </w:tcPr>
          <w:p w:rsidR="00F851CC" w:rsidRPr="00382366" w:rsidRDefault="00F851CC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602" w:type="dxa"/>
          </w:tcPr>
          <w:p w:rsidR="00F851CC" w:rsidRPr="00C116B0" w:rsidRDefault="00F851CC" w:rsidP="00C116B0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47" w:type="dxa"/>
          </w:tcPr>
          <w:p w:rsidR="00F851CC" w:rsidRPr="00382366" w:rsidRDefault="00F851CC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</w:tbl>
    <w:p w:rsidR="003A23AC" w:rsidRDefault="003A23A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36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36"/>
          <w:szCs w:val="28"/>
        </w:rPr>
      </w:pPr>
    </w:p>
    <w:p w:rsidR="00032B36" w:rsidRDefault="00032B36" w:rsidP="00B41BD3">
      <w:pPr>
        <w:spacing w:after="0" w:line="240" w:lineRule="auto"/>
        <w:rPr>
          <w:b/>
          <w:color w:val="000000"/>
          <w:sz w:val="32"/>
          <w:szCs w:val="27"/>
        </w:rPr>
      </w:pPr>
      <w:r>
        <w:rPr>
          <w:rStyle w:val="FontStyle70"/>
          <w:rFonts w:asciiTheme="minorHAnsi" w:hAnsiTheme="minorHAnsi" w:cstheme="minorBidi"/>
          <w:b w:val="0"/>
          <w:bCs w:val="0"/>
          <w:color w:val="auto"/>
          <w:sz w:val="36"/>
          <w:szCs w:val="28"/>
        </w:rPr>
        <w:t xml:space="preserve">                        </w:t>
      </w:r>
      <w:r w:rsidRPr="00032B36">
        <w:rPr>
          <w:rStyle w:val="FontStyle70"/>
          <w:rFonts w:asciiTheme="minorHAnsi" w:hAnsiTheme="minorHAnsi" w:cstheme="minorBidi"/>
          <w:b w:val="0"/>
          <w:bCs w:val="0"/>
          <w:color w:val="auto"/>
          <w:sz w:val="36"/>
          <w:szCs w:val="28"/>
        </w:rPr>
        <w:t xml:space="preserve"> </w:t>
      </w:r>
      <w:r w:rsidRPr="00032B36">
        <w:rPr>
          <w:b/>
          <w:color w:val="000000"/>
          <w:sz w:val="32"/>
          <w:szCs w:val="27"/>
        </w:rPr>
        <w:t>1.ПЛАНИРУЕМЫЕ РЕЗУЛЬТАТЫ ОСВОЕНИЯ УЧЕБНОГО ПРЕДМЕТА, КУРСА</w:t>
      </w:r>
    </w:p>
    <w:p w:rsidR="00032B36" w:rsidRP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36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«Иностранный язык» - один из важных и новых предметов в системе подготовки современного младшего школьника в условиях поликультурного и </w:t>
      </w:r>
      <w:proofErr w:type="spell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полиязычного</w:t>
      </w:r>
      <w:proofErr w:type="spell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мира. Наряду с этим изучение иностранного языка предоставляет большие возможности для духовно-нравственного развития школьников. В процессе общения на иностранном языке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сверстниками и взрослыми; происходит становление его мировоззрения, закладывается база для становления гражданской идентичности через сравнение культуры своего народа и народов стран, говорящих на английском языке.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 обучения</w:t>
      </w:r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 предмету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 на трех уровнях – личностном, </w:t>
      </w:r>
      <w:proofErr w:type="spell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метапредметном</w:t>
      </w:r>
      <w:proofErr w:type="spell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и предметном.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proofErr w:type="gram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К </w:t>
      </w: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личностным результатам </w:t>
      </w:r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сформированность</w:t>
      </w:r>
      <w:proofErr w:type="spell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сформированность</w:t>
      </w:r>
      <w:proofErr w:type="spell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основ гражданской идентичности».</w:t>
      </w:r>
      <w:proofErr w:type="gramEnd"/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К </w:t>
      </w:r>
      <w:proofErr w:type="spellStart"/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метапредметным</w:t>
      </w:r>
      <w:proofErr w:type="spellEnd"/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результатам</w:t>
      </w:r>
      <w:r w:rsidRPr="00032B3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межпредметными</w:t>
      </w:r>
      <w:proofErr w:type="spell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понятиями».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Деятельностный</w:t>
      </w:r>
      <w:proofErr w:type="spell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метапредметные</w:t>
      </w:r>
      <w:proofErr w:type="spellEnd"/>
      <w:r w:rsidRPr="00032B36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общеучебные</w:t>
      </w:r>
      <w:proofErr w:type="spell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умения.</w:t>
      </w:r>
      <w:proofErr w:type="gramEnd"/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proofErr w:type="gram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К </w:t>
      </w: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предметным результатам</w:t>
      </w:r>
      <w:r w:rsidRPr="00032B36">
        <w:rPr>
          <w:rFonts w:ascii="Arial" w:eastAsia="Times New Roman" w:hAnsi="Arial" w:cs="Arial"/>
          <w:color w:val="000000"/>
          <w:sz w:val="24"/>
          <w:szCs w:val="24"/>
        </w:rPr>
        <w:t> ФГОС относит «освоенный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мира».</w:t>
      </w:r>
      <w:proofErr w:type="gramEnd"/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lastRenderedPageBreak/>
        <w:t>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Основной содержательной линией являются коммуникативные умения, которые представляют собой результат овладения иностранным языком, а овладение языковыми средствами и навыками оперирования ими, так же как и формирование </w:t>
      </w:r>
      <w:proofErr w:type="spell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социокультурной</w:t>
      </w:r>
      <w:proofErr w:type="spell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осведомленности младших школьников, являются условиями успешного общения. 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Таким </w:t>
      </w:r>
      <w:proofErr w:type="gram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proofErr w:type="gramEnd"/>
      <w:r w:rsidRPr="00032B36">
        <w:rPr>
          <w:rFonts w:ascii="Arial" w:eastAsia="Times New Roman" w:hAnsi="Arial" w:cs="Arial"/>
          <w:color w:val="000000"/>
          <w:sz w:val="24"/>
          <w:szCs w:val="24"/>
        </w:rPr>
        <w:t xml:space="preserve"> изучение предмета «английский язык» направлено на достижение </w:t>
      </w:r>
      <w:proofErr w:type="spellStart"/>
      <w:r w:rsidRPr="00032B36">
        <w:rPr>
          <w:rFonts w:ascii="Arial" w:eastAsia="Times New Roman" w:hAnsi="Arial" w:cs="Arial"/>
          <w:color w:val="000000"/>
          <w:sz w:val="24"/>
          <w:szCs w:val="24"/>
        </w:rPr>
        <w:t>следующих</w:t>
      </w: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предметных</w:t>
      </w:r>
      <w:proofErr w:type="spellEnd"/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результатов</w:t>
      </w:r>
      <w:r w:rsidRPr="00032B3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Коммуникативные умения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Говорение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Выпускник научится:</w:t>
      </w:r>
    </w:p>
    <w:p w:rsidR="00032B36" w:rsidRPr="00032B36" w:rsidRDefault="00032B36" w:rsidP="00032B36">
      <w:pPr>
        <w:numPr>
          <w:ilvl w:val="0"/>
          <w:numId w:val="2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Участвовать  в элементарных диалогах;</w:t>
      </w:r>
    </w:p>
    <w:p w:rsidR="00032B36" w:rsidRPr="00032B36" w:rsidRDefault="00032B36" w:rsidP="00032B36">
      <w:pPr>
        <w:numPr>
          <w:ilvl w:val="0"/>
          <w:numId w:val="2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Составлять небольшое описание предмета, картинки, персонажа по образцу;</w:t>
      </w:r>
    </w:p>
    <w:p w:rsidR="00032B36" w:rsidRPr="00032B36" w:rsidRDefault="00032B36" w:rsidP="00032B36">
      <w:pPr>
        <w:numPr>
          <w:ilvl w:val="0"/>
          <w:numId w:val="2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Кратко рассказывать о себе, своей семье, друге.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proofErr w:type="spellStart"/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Аудирование</w:t>
      </w:r>
      <w:proofErr w:type="spellEnd"/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Выпускник научится:</w:t>
      </w:r>
    </w:p>
    <w:p w:rsidR="00032B36" w:rsidRPr="00032B36" w:rsidRDefault="00032B36" w:rsidP="00032B36">
      <w:pPr>
        <w:numPr>
          <w:ilvl w:val="0"/>
          <w:numId w:val="2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032B36">
        <w:rPr>
          <w:rFonts w:ascii="Calibri" w:eastAsia="Times New Roman" w:hAnsi="Calibri" w:cs="Arial"/>
          <w:color w:val="000000"/>
          <w:sz w:val="24"/>
          <w:szCs w:val="24"/>
        </w:rPr>
        <w:t>невербально</w:t>
      </w:r>
      <w:proofErr w:type="spellEnd"/>
      <w:r w:rsidRPr="00032B36">
        <w:rPr>
          <w:rFonts w:ascii="Calibri" w:eastAsia="Times New Roman" w:hAnsi="Calibri" w:cs="Arial"/>
          <w:color w:val="000000"/>
          <w:sz w:val="24"/>
          <w:szCs w:val="24"/>
        </w:rPr>
        <w:t xml:space="preserve"> реагировать на </w:t>
      </w:r>
      <w:proofErr w:type="gramStart"/>
      <w:r w:rsidRPr="00032B36">
        <w:rPr>
          <w:rFonts w:ascii="Calibri" w:eastAsia="Times New Roman" w:hAnsi="Calibri" w:cs="Arial"/>
          <w:color w:val="000000"/>
          <w:sz w:val="24"/>
          <w:szCs w:val="24"/>
        </w:rPr>
        <w:t>услышанное</w:t>
      </w:r>
      <w:proofErr w:type="gramEnd"/>
      <w:r w:rsidRPr="00032B36">
        <w:rPr>
          <w:rFonts w:ascii="Calibri" w:eastAsia="Times New Roman" w:hAnsi="Calibri" w:cs="Arial"/>
          <w:color w:val="000000"/>
          <w:sz w:val="24"/>
          <w:szCs w:val="24"/>
        </w:rPr>
        <w:t>;</w:t>
      </w:r>
    </w:p>
    <w:p w:rsidR="00032B36" w:rsidRPr="00032B36" w:rsidRDefault="00032B36" w:rsidP="00032B36">
      <w:pPr>
        <w:numPr>
          <w:ilvl w:val="0"/>
          <w:numId w:val="2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Чтение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Выпускник научится:</w:t>
      </w:r>
    </w:p>
    <w:p w:rsidR="00032B36" w:rsidRPr="00032B36" w:rsidRDefault="00032B36" w:rsidP="00032B36">
      <w:pPr>
        <w:numPr>
          <w:ilvl w:val="0"/>
          <w:numId w:val="2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Соотносить  графический образ английского слова с его звуковым образом;</w:t>
      </w:r>
    </w:p>
    <w:p w:rsidR="00032B36" w:rsidRPr="00032B36" w:rsidRDefault="00032B36" w:rsidP="00032B36">
      <w:pPr>
        <w:numPr>
          <w:ilvl w:val="0"/>
          <w:numId w:val="2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32B36" w:rsidRPr="00032B36" w:rsidRDefault="00032B36" w:rsidP="00032B36">
      <w:pPr>
        <w:numPr>
          <w:ilvl w:val="0"/>
          <w:numId w:val="2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Читать про себя и понимать содержание небольшого текста, построенного на изученном языковом материале.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Письмо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Выпускник научится:</w:t>
      </w:r>
    </w:p>
    <w:p w:rsidR="00032B36" w:rsidRPr="00032B36" w:rsidRDefault="00032B36" w:rsidP="00032B36">
      <w:pPr>
        <w:numPr>
          <w:ilvl w:val="0"/>
          <w:numId w:val="3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Списывать текст и выписывать из него слова, словосочетания, простые предложения;</w:t>
      </w:r>
    </w:p>
    <w:p w:rsidR="00032B36" w:rsidRPr="00032B36" w:rsidRDefault="00032B36" w:rsidP="00032B36">
      <w:pPr>
        <w:numPr>
          <w:ilvl w:val="0"/>
          <w:numId w:val="3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Восстанавливать слово, предложение, текст в соответствии с решаемой учебной задачей;</w:t>
      </w:r>
    </w:p>
    <w:p w:rsidR="00032B36" w:rsidRPr="00032B36" w:rsidRDefault="00032B36" w:rsidP="00032B36">
      <w:pPr>
        <w:numPr>
          <w:ilvl w:val="0"/>
          <w:numId w:val="3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Писать по образцу краткое письмо зарубежному другу;</w:t>
      </w:r>
    </w:p>
    <w:p w:rsidR="00032B36" w:rsidRPr="00032B36" w:rsidRDefault="00032B36" w:rsidP="00032B36">
      <w:pPr>
        <w:numPr>
          <w:ilvl w:val="0"/>
          <w:numId w:val="30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Писать поздравительную открытку с Новым годом, Рождеством, днем рождения (с опорой на образец).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Языковые средства и навыки оперирования ими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Графика, каллиграфия, орфография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Выпускник научится:</w:t>
      </w:r>
    </w:p>
    <w:p w:rsidR="00032B36" w:rsidRPr="00032B36" w:rsidRDefault="00032B36" w:rsidP="00032B36">
      <w:pPr>
        <w:numPr>
          <w:ilvl w:val="0"/>
          <w:numId w:val="31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Пользоваться английским алфавитом, знать последовательность букв в нем;</w:t>
      </w:r>
    </w:p>
    <w:p w:rsidR="00032B36" w:rsidRPr="00032B36" w:rsidRDefault="00032B36" w:rsidP="00032B36">
      <w:pPr>
        <w:numPr>
          <w:ilvl w:val="0"/>
          <w:numId w:val="31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032B36">
        <w:rPr>
          <w:rFonts w:ascii="Calibri" w:eastAsia="Times New Roman" w:hAnsi="Calibri" w:cs="Arial"/>
          <w:color w:val="000000"/>
          <w:sz w:val="24"/>
          <w:szCs w:val="24"/>
        </w:rPr>
        <w:t>полупечатное</w:t>
      </w:r>
      <w:proofErr w:type="spellEnd"/>
      <w:r w:rsidRPr="00032B36">
        <w:rPr>
          <w:rFonts w:ascii="Calibri" w:eastAsia="Times New Roman" w:hAnsi="Calibri" w:cs="Arial"/>
          <w:color w:val="000000"/>
          <w:sz w:val="24"/>
          <w:szCs w:val="24"/>
        </w:rPr>
        <w:t xml:space="preserve"> написание букв, буквосочетаний, слов);</w:t>
      </w:r>
    </w:p>
    <w:p w:rsidR="00032B36" w:rsidRPr="00032B36" w:rsidRDefault="00032B36" w:rsidP="00032B36">
      <w:pPr>
        <w:numPr>
          <w:ilvl w:val="0"/>
          <w:numId w:val="31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Применять основные правила чтения и орфографии; писать и читать изученные слова английского языка;</w:t>
      </w:r>
    </w:p>
    <w:p w:rsidR="00032B36" w:rsidRPr="00032B36" w:rsidRDefault="00032B36" w:rsidP="00032B36">
      <w:pPr>
        <w:numPr>
          <w:ilvl w:val="0"/>
          <w:numId w:val="31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Отличать буквы от знаков фонетической транскрипции.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Фонетическая сторона речи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Выпускник научится:</w:t>
      </w:r>
    </w:p>
    <w:p w:rsidR="00032B36" w:rsidRPr="00032B36" w:rsidRDefault="00032B36" w:rsidP="00032B36">
      <w:pPr>
        <w:numPr>
          <w:ilvl w:val="0"/>
          <w:numId w:val="32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032B36" w:rsidRPr="00032B36" w:rsidRDefault="00032B36" w:rsidP="00032B36">
      <w:pPr>
        <w:numPr>
          <w:ilvl w:val="0"/>
          <w:numId w:val="32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Соблюдать правильное ударение в изолированном слове, фразе;</w:t>
      </w:r>
    </w:p>
    <w:p w:rsidR="00032B36" w:rsidRPr="00032B36" w:rsidRDefault="00032B36" w:rsidP="00032B36">
      <w:pPr>
        <w:numPr>
          <w:ilvl w:val="0"/>
          <w:numId w:val="32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Различать коммуникативные типы предложения по интонации: повествовательные (утвердительные и отрицательные), вопросительные, восклицательные, побудительные;</w:t>
      </w:r>
    </w:p>
    <w:p w:rsidR="00032B36" w:rsidRPr="00032B36" w:rsidRDefault="00032B36" w:rsidP="00032B36">
      <w:pPr>
        <w:numPr>
          <w:ilvl w:val="0"/>
          <w:numId w:val="32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Лексическая сторона речи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Выпускник научится:</w:t>
      </w:r>
    </w:p>
    <w:p w:rsidR="00032B36" w:rsidRPr="00032B36" w:rsidRDefault="00032B36" w:rsidP="00032B36">
      <w:pPr>
        <w:numPr>
          <w:ilvl w:val="0"/>
          <w:numId w:val="33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начальной школы;</w:t>
      </w:r>
    </w:p>
    <w:p w:rsidR="00032B36" w:rsidRPr="00032B36" w:rsidRDefault="00032B36" w:rsidP="00032B36">
      <w:pPr>
        <w:numPr>
          <w:ilvl w:val="0"/>
          <w:numId w:val="33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Грамматическая сторона речи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Выпускник научится:</w:t>
      </w:r>
    </w:p>
    <w:p w:rsidR="00032B36" w:rsidRPr="00032B36" w:rsidRDefault="00032B36" w:rsidP="00032B36">
      <w:pPr>
        <w:numPr>
          <w:ilvl w:val="0"/>
          <w:numId w:val="34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032B36" w:rsidRPr="00032B36" w:rsidRDefault="00032B36" w:rsidP="00032B36">
      <w:pPr>
        <w:numPr>
          <w:ilvl w:val="0"/>
          <w:numId w:val="34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color w:val="000000"/>
          <w:sz w:val="24"/>
          <w:szCs w:val="24"/>
        </w:rPr>
        <w:t xml:space="preserve">Распознавать и употреблять в </w:t>
      </w:r>
      <w:proofErr w:type="gramStart"/>
      <w:r w:rsidRPr="00032B36">
        <w:rPr>
          <w:rFonts w:ascii="Calibri" w:eastAsia="Times New Roman" w:hAnsi="Calibri" w:cs="Arial"/>
          <w:color w:val="000000"/>
          <w:sz w:val="24"/>
          <w:szCs w:val="24"/>
        </w:rPr>
        <w:t>речи</w:t>
      </w:r>
      <w:proofErr w:type="gramEnd"/>
      <w:r w:rsidRPr="00032B36">
        <w:rPr>
          <w:rFonts w:ascii="Calibri" w:eastAsia="Times New Roman" w:hAnsi="Calibri" w:cs="Arial"/>
          <w:color w:val="000000"/>
          <w:sz w:val="24"/>
          <w:szCs w:val="24"/>
        </w:rPr>
        <w:t xml:space="preserve"> следующие грамматические явления: существительные с определенным/неопределенным/нулевым артиклем (наиболее элементарные случаи употребления); модальные глаголы </w:t>
      </w:r>
      <w:proofErr w:type="spellStart"/>
      <w:r w:rsidRPr="00032B36">
        <w:rPr>
          <w:rFonts w:ascii="Calibri" w:eastAsia="Times New Roman" w:hAnsi="Calibri" w:cs="Arial"/>
          <w:color w:val="000000"/>
          <w:sz w:val="24"/>
          <w:szCs w:val="24"/>
        </w:rPr>
        <w:t>can</w:t>
      </w:r>
      <w:proofErr w:type="spellEnd"/>
      <w:r w:rsidRPr="00032B36">
        <w:rPr>
          <w:rFonts w:ascii="Calibri" w:eastAsia="Times New Roman" w:hAnsi="Calibri" w:cs="Arial"/>
          <w:color w:val="000000"/>
          <w:sz w:val="24"/>
          <w:szCs w:val="24"/>
        </w:rPr>
        <w:t xml:space="preserve">, </w:t>
      </w:r>
      <w:proofErr w:type="spellStart"/>
      <w:r w:rsidRPr="00032B36">
        <w:rPr>
          <w:rFonts w:ascii="Calibri" w:eastAsia="Times New Roman" w:hAnsi="Calibri" w:cs="Arial"/>
          <w:color w:val="000000"/>
          <w:sz w:val="24"/>
          <w:szCs w:val="24"/>
        </w:rPr>
        <w:t>may</w:t>
      </w:r>
      <w:proofErr w:type="spellEnd"/>
      <w:r w:rsidRPr="00032B36">
        <w:rPr>
          <w:rFonts w:ascii="Calibri" w:eastAsia="Times New Roman" w:hAnsi="Calibri" w:cs="Arial"/>
          <w:color w:val="000000"/>
          <w:sz w:val="24"/>
          <w:szCs w:val="24"/>
        </w:rPr>
        <w:t>; 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Cs w:val="0"/>
          <w:color w:val="auto"/>
          <w:sz w:val="36"/>
          <w:szCs w:val="28"/>
          <w:u w:val="single"/>
        </w:rPr>
      </w:pPr>
      <w:r w:rsidRPr="00032B36">
        <w:rPr>
          <w:rStyle w:val="FontStyle70"/>
          <w:rFonts w:asciiTheme="minorHAnsi" w:hAnsiTheme="minorHAnsi" w:cstheme="minorBidi"/>
          <w:bCs w:val="0"/>
          <w:color w:val="auto"/>
          <w:sz w:val="36"/>
          <w:szCs w:val="28"/>
          <w:u w:val="single"/>
        </w:rPr>
        <w:lastRenderedPageBreak/>
        <w:t xml:space="preserve"> </w:t>
      </w:r>
      <w:r>
        <w:rPr>
          <w:rStyle w:val="FontStyle70"/>
          <w:rFonts w:asciiTheme="minorHAnsi" w:hAnsiTheme="minorHAnsi" w:cstheme="minorBidi"/>
          <w:bCs w:val="0"/>
          <w:color w:val="auto"/>
          <w:sz w:val="36"/>
          <w:szCs w:val="28"/>
          <w:u w:val="single"/>
        </w:rPr>
        <w:t xml:space="preserve">                                    </w:t>
      </w:r>
    </w:p>
    <w:p w:rsidR="00032B36" w:rsidRPr="00356972" w:rsidRDefault="00032B36" w:rsidP="00B41BD3">
      <w:pPr>
        <w:spacing w:after="0" w:line="240" w:lineRule="auto"/>
        <w:rPr>
          <w:b/>
          <w:color w:val="000000"/>
          <w:sz w:val="32"/>
          <w:szCs w:val="27"/>
        </w:rPr>
      </w:pPr>
      <w:r w:rsidRPr="00032B36">
        <w:rPr>
          <w:rStyle w:val="FontStyle70"/>
          <w:rFonts w:asciiTheme="minorHAnsi" w:hAnsiTheme="minorHAnsi" w:cstheme="minorBidi"/>
          <w:bCs w:val="0"/>
          <w:color w:val="auto"/>
          <w:sz w:val="36"/>
          <w:szCs w:val="28"/>
        </w:rPr>
        <w:t xml:space="preserve">  </w:t>
      </w:r>
      <w:r>
        <w:rPr>
          <w:rStyle w:val="FontStyle70"/>
          <w:rFonts w:asciiTheme="minorHAnsi" w:hAnsiTheme="minorHAnsi" w:cstheme="minorBidi"/>
          <w:bCs w:val="0"/>
          <w:color w:val="auto"/>
          <w:sz w:val="36"/>
          <w:szCs w:val="28"/>
        </w:rPr>
        <w:t xml:space="preserve">                                           </w:t>
      </w:r>
      <w:r w:rsidRPr="00032B36">
        <w:rPr>
          <w:rStyle w:val="FontStyle70"/>
          <w:rFonts w:asciiTheme="minorHAnsi" w:hAnsiTheme="minorHAnsi" w:cstheme="minorBidi"/>
          <w:bCs w:val="0"/>
          <w:color w:val="auto"/>
          <w:sz w:val="36"/>
          <w:szCs w:val="28"/>
        </w:rPr>
        <w:t xml:space="preserve">  </w:t>
      </w:r>
      <w:r w:rsidRPr="00356972">
        <w:rPr>
          <w:b/>
          <w:color w:val="000000"/>
          <w:sz w:val="32"/>
          <w:szCs w:val="27"/>
        </w:rPr>
        <w:t>2.СОДЕРЖАНИЕ УЧЕБНОГО ПРЕДМЕТА, КУРСА</w:t>
      </w:r>
    </w:p>
    <w:p w:rsidR="00032B36" w:rsidRPr="00032B36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Cs w:val="0"/>
          <w:color w:val="auto"/>
          <w:sz w:val="36"/>
          <w:szCs w:val="28"/>
        </w:rPr>
      </w:pP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Предметное содержание устной и письменной речи</w:t>
      </w:r>
    </w:p>
    <w:p w:rsidR="00032B36" w:rsidRPr="00032B36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032B36">
        <w:rPr>
          <w:rFonts w:ascii="Arial" w:eastAsia="Times New Roman" w:hAnsi="Arial" w:cs="Arial"/>
          <w:color w:val="000000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032B36" w:rsidRDefault="005A4FDC" w:rsidP="005A4FDC">
      <w:pPr>
        <w:pStyle w:val="ac"/>
        <w:numPr>
          <w:ilvl w:val="0"/>
          <w:numId w:val="3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32B36" w:rsidRPr="00032B36">
        <w:rPr>
          <w:b/>
          <w:sz w:val="28"/>
          <w:szCs w:val="28"/>
        </w:rPr>
        <w:t>Времена года. Погода.</w:t>
      </w:r>
      <w:r w:rsidR="00032B36">
        <w:rPr>
          <w:b/>
          <w:sz w:val="28"/>
          <w:szCs w:val="28"/>
        </w:rPr>
        <w:t>(9ч)</w:t>
      </w:r>
    </w:p>
    <w:p w:rsidR="00032B36" w:rsidRDefault="00032B36" w:rsidP="005A4FDC">
      <w:pPr>
        <w:pStyle w:val="a9"/>
        <w:numPr>
          <w:ilvl w:val="0"/>
          <w:numId w:val="3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1.Любимое время года. Погода. Занятия в разное время года. Сказка о </w:t>
      </w:r>
      <w:proofErr w:type="spellStart"/>
      <w:r>
        <w:rPr>
          <w:color w:val="000000"/>
        </w:rPr>
        <w:t>лягу</w:t>
      </w:r>
      <w:proofErr w:type="gramStart"/>
      <w:r>
        <w:rPr>
          <w:color w:val="000000"/>
        </w:rPr>
        <w:t>ш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ке-путешественнице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Two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Ducks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and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the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Frog</w:t>
      </w:r>
      <w:proofErr w:type="spellEnd"/>
      <w:r>
        <w:rPr>
          <w:color w:val="000000"/>
        </w:rPr>
        <w:t>”. Сказка о временах года “</w:t>
      </w:r>
      <w:proofErr w:type="spellStart"/>
      <w:r>
        <w:rPr>
          <w:color w:val="000000"/>
        </w:rPr>
        <w:t>The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Donkey’s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FavouriteSeason</w:t>
      </w:r>
      <w:proofErr w:type="spellEnd"/>
      <w:r>
        <w:rPr>
          <w:color w:val="000000"/>
        </w:rPr>
        <w:t>”. Выходной день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пикник.</w:t>
      </w:r>
    </w:p>
    <w:p w:rsidR="00032B36" w:rsidRDefault="00032B36" w:rsidP="005A4FDC">
      <w:pPr>
        <w:pStyle w:val="a9"/>
        <w:numPr>
          <w:ilvl w:val="0"/>
          <w:numId w:val="3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2.Английский дом. Мой дом, моя квартира, моя комната. Сказка о приключе</w:t>
      </w:r>
      <w:r>
        <w:rPr>
          <w:color w:val="000000"/>
        </w:rPr>
        <w:softHyphen/>
        <w:t>ниях английского мальчика “</w:t>
      </w:r>
      <w:proofErr w:type="spellStart"/>
      <w:r>
        <w:rPr>
          <w:color w:val="000000"/>
        </w:rPr>
        <w:t>The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Big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Secret</w:t>
      </w:r>
      <w:proofErr w:type="spellEnd"/>
      <w:r>
        <w:rPr>
          <w:color w:val="000000"/>
        </w:rPr>
        <w:t>”</w:t>
      </w:r>
    </w:p>
    <w:p w:rsidR="005A4FDC" w:rsidRDefault="005A4FDC" w:rsidP="005A4FDC">
      <w:pPr>
        <w:pStyle w:val="ac"/>
        <w:numPr>
          <w:ilvl w:val="0"/>
          <w:numId w:val="35"/>
        </w:numPr>
        <w:rPr>
          <w:b/>
          <w:sz w:val="28"/>
          <w:szCs w:val="28"/>
        </w:rPr>
      </w:pPr>
    </w:p>
    <w:p w:rsidR="005A4FDC" w:rsidRPr="005A4FDC" w:rsidRDefault="005A4FDC" w:rsidP="005A4FDC">
      <w:pPr>
        <w:pStyle w:val="ac"/>
        <w:numPr>
          <w:ilvl w:val="0"/>
          <w:numId w:val="35"/>
        </w:numPr>
        <w:rPr>
          <w:b/>
          <w:sz w:val="28"/>
          <w:szCs w:val="28"/>
        </w:rPr>
      </w:pPr>
      <w:r w:rsidRPr="005A4FDC">
        <w:rPr>
          <w:b/>
          <w:bCs/>
          <w:color w:val="000000"/>
          <w:sz w:val="28"/>
          <w:szCs w:val="28"/>
          <w:shd w:val="clear" w:color="auto" w:fill="FFFFFF"/>
        </w:rPr>
        <w:t>2.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4FDC">
        <w:rPr>
          <w:b/>
          <w:bCs/>
          <w:color w:val="000000"/>
          <w:sz w:val="28"/>
          <w:szCs w:val="28"/>
          <w:shd w:val="clear" w:color="auto" w:fill="FFFFFF"/>
        </w:rPr>
        <w:t>МИР ВОКРУГ МЕН</w:t>
      </w:r>
      <w:proofErr w:type="gramStart"/>
      <w:r w:rsidRPr="005A4FDC">
        <w:rPr>
          <w:b/>
          <w:bCs/>
          <w:color w:val="000000"/>
          <w:sz w:val="28"/>
          <w:szCs w:val="28"/>
          <w:shd w:val="clear" w:color="auto" w:fill="FFFFFF"/>
        </w:rPr>
        <w:t>Я(</w:t>
      </w:r>
      <w:proofErr w:type="gramEnd"/>
      <w:r w:rsidRPr="005A4FDC">
        <w:rPr>
          <w:b/>
          <w:bCs/>
          <w:color w:val="000000"/>
          <w:sz w:val="28"/>
          <w:szCs w:val="28"/>
          <w:shd w:val="clear" w:color="auto" w:fill="FFFFFF"/>
        </w:rPr>
        <w:t xml:space="preserve">Мой дом, Моя классная </w:t>
      </w:r>
      <w:proofErr w:type="spellStart"/>
      <w:r w:rsidRPr="005A4FDC">
        <w:rPr>
          <w:b/>
          <w:bCs/>
          <w:color w:val="000000"/>
          <w:sz w:val="28"/>
          <w:szCs w:val="28"/>
          <w:shd w:val="clear" w:color="auto" w:fill="FFFFFF"/>
        </w:rPr>
        <w:t>ком-ната</w:t>
      </w:r>
      <w:proofErr w:type="spellEnd"/>
      <w:r w:rsidRPr="005A4FDC">
        <w:rPr>
          <w:b/>
          <w:bCs/>
          <w:color w:val="000000"/>
          <w:sz w:val="28"/>
          <w:szCs w:val="28"/>
          <w:shd w:val="clear" w:color="auto" w:fill="FFFFFF"/>
        </w:rPr>
        <w:t>) ( 9ч)</w:t>
      </w:r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</w:p>
    <w:p w:rsidR="00032B36" w:rsidRPr="005A4FDC" w:rsidRDefault="00032B36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  <w:sz w:val="20"/>
        </w:rPr>
      </w:pPr>
      <w:proofErr w:type="gramStart"/>
      <w:r w:rsidRPr="00032B36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Я и моя семья:</w:t>
      </w:r>
      <w:r w:rsidRPr="00032B36">
        <w:rPr>
          <w:rFonts w:ascii="Calibri" w:eastAsia="Times New Roman" w:hAnsi="Calibri" w:cs="Arial"/>
          <w:color w:val="000000"/>
          <w:sz w:val="24"/>
          <w:szCs w:val="24"/>
        </w:rPr>
        <w:t> члены семьи, их имена, возраст, внешность, черты характера, увлечения/хобби; мой день (распорядок дня, домашние обязанности); моя одежда; мое здоровье; покупки в магазине: основные продукты питания; любимая еда.</w:t>
      </w:r>
      <w:proofErr w:type="gramEnd"/>
      <w:r w:rsidRPr="00032B36">
        <w:rPr>
          <w:rFonts w:ascii="Calibri" w:eastAsia="Times New Roman" w:hAnsi="Calibri" w:cs="Arial"/>
          <w:color w:val="000000"/>
          <w:sz w:val="24"/>
          <w:szCs w:val="24"/>
        </w:rPr>
        <w:t xml:space="preserve"> Семейные </w:t>
      </w:r>
      <w:r w:rsidRPr="005A4FDC">
        <w:rPr>
          <w:rFonts w:ascii="Calibri" w:eastAsia="Times New Roman" w:hAnsi="Calibri" w:cs="Arial"/>
          <w:color w:val="000000"/>
          <w:szCs w:val="24"/>
        </w:rPr>
        <w:t>праздники: день рождения/Новый год/Рождество; подарки; прием и угощение гостей;</w:t>
      </w:r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  <w:sz w:val="20"/>
        </w:rPr>
      </w:pPr>
      <w:r w:rsidRPr="005A4FDC">
        <w:rPr>
          <w:color w:val="000000"/>
          <w:sz w:val="24"/>
          <w:szCs w:val="27"/>
          <w:shd w:val="clear" w:color="auto" w:fill="FFFFFF"/>
        </w:rPr>
        <w:t>Английский дом. Мой дом, моя квартира, моя комната. Сказка о приключе</w:t>
      </w:r>
      <w:r w:rsidRPr="005A4FDC">
        <w:rPr>
          <w:color w:val="000000"/>
          <w:sz w:val="24"/>
          <w:szCs w:val="27"/>
          <w:shd w:val="clear" w:color="auto" w:fill="FFFFFF"/>
        </w:rPr>
        <w:softHyphen/>
        <w:t>ниях английского мальчика “</w:t>
      </w:r>
      <w:proofErr w:type="spellStart"/>
      <w:r w:rsidRPr="005A4FDC">
        <w:rPr>
          <w:color w:val="000000"/>
          <w:sz w:val="24"/>
          <w:szCs w:val="27"/>
          <w:shd w:val="clear" w:color="auto" w:fill="FFFFFF"/>
        </w:rPr>
        <w:t>The</w:t>
      </w:r>
      <w:proofErr w:type="spellEnd"/>
      <w:r w:rsidRPr="005A4FDC">
        <w:rPr>
          <w:rStyle w:val="apple-converted-space"/>
          <w:color w:val="000000"/>
          <w:sz w:val="24"/>
          <w:szCs w:val="27"/>
          <w:shd w:val="clear" w:color="auto" w:fill="FFFFFF"/>
        </w:rPr>
        <w:t> </w:t>
      </w:r>
      <w:proofErr w:type="spellStart"/>
      <w:r w:rsidRPr="005A4FDC">
        <w:rPr>
          <w:color w:val="000000"/>
          <w:sz w:val="24"/>
          <w:szCs w:val="27"/>
          <w:shd w:val="clear" w:color="auto" w:fill="FFFFFF"/>
        </w:rPr>
        <w:t>Big</w:t>
      </w:r>
      <w:proofErr w:type="spellEnd"/>
      <w:r w:rsidRPr="005A4FDC">
        <w:rPr>
          <w:rStyle w:val="apple-converted-space"/>
          <w:color w:val="000000"/>
          <w:sz w:val="24"/>
          <w:szCs w:val="27"/>
          <w:shd w:val="clear" w:color="auto" w:fill="FFFFFF"/>
        </w:rPr>
        <w:t> </w:t>
      </w:r>
      <w:proofErr w:type="spellStart"/>
      <w:r w:rsidRPr="005A4FDC">
        <w:rPr>
          <w:color w:val="000000"/>
          <w:sz w:val="24"/>
          <w:szCs w:val="27"/>
          <w:shd w:val="clear" w:color="auto" w:fill="FFFFFF"/>
        </w:rPr>
        <w:t>Secret</w:t>
      </w:r>
      <w:proofErr w:type="spellEnd"/>
      <w:r w:rsidRPr="005A4FDC">
        <w:rPr>
          <w:color w:val="000000"/>
          <w:sz w:val="24"/>
          <w:szCs w:val="27"/>
          <w:shd w:val="clear" w:color="auto" w:fill="FFFFFF"/>
        </w:rPr>
        <w:t>”.</w:t>
      </w:r>
    </w:p>
    <w:p w:rsidR="005A4FDC" w:rsidRDefault="005A4FDC" w:rsidP="005A4FDC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5A4FDC" w:rsidRPr="00032B36" w:rsidRDefault="005A4FDC" w:rsidP="005A4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3. </w:t>
      </w:r>
      <w:r w:rsidRPr="00FF16BD">
        <w:rPr>
          <w:b/>
          <w:bCs/>
          <w:color w:val="000000"/>
          <w:sz w:val="28"/>
          <w:szCs w:val="28"/>
          <w:shd w:val="clear" w:color="auto" w:fill="FFFFFF"/>
        </w:rPr>
        <w:t>Я И МОИ ДРУЗЬЯ</w:t>
      </w:r>
      <w:r>
        <w:rPr>
          <w:b/>
          <w:bCs/>
          <w:color w:val="000000"/>
          <w:sz w:val="28"/>
          <w:szCs w:val="28"/>
          <w:shd w:val="clear" w:color="auto" w:fill="FFFFFF"/>
        </w:rPr>
        <w:t>(10ч)</w:t>
      </w:r>
    </w:p>
    <w:p w:rsidR="005A4FDC" w:rsidRPr="00032B36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  <w:proofErr w:type="gramStart"/>
      <w:r w:rsidRPr="00032B36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Я и мои друзья:</w:t>
      </w:r>
      <w:r w:rsidRPr="00032B36">
        <w:rPr>
          <w:rFonts w:ascii="Calibri" w:eastAsia="Times New Roman" w:hAnsi="Calibri" w:cs="Arial"/>
          <w:color w:val="000000"/>
          <w:sz w:val="24"/>
          <w:szCs w:val="24"/>
        </w:rPr>
        <w:t> имя, возраст, внешность, характер, увлечения/хобби; совместные занятия; помощь другу и помощь друга; письмо зарубежному другу; любимое домашнее животное: имя, возраст, цвет, размер, характер, что умеет делать;</w:t>
      </w:r>
      <w:proofErr w:type="gramEnd"/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FF16BD">
        <w:rPr>
          <w:b/>
          <w:bCs/>
          <w:color w:val="000000"/>
          <w:sz w:val="28"/>
          <w:szCs w:val="28"/>
          <w:shd w:val="clear" w:color="auto" w:fill="FFFFFF"/>
        </w:rPr>
        <w:t>Я И МИР ВОКРУГ МЕН</w:t>
      </w:r>
      <w:proofErr w:type="gramStart"/>
      <w:r w:rsidRPr="00FF16BD">
        <w:rPr>
          <w:b/>
          <w:bCs/>
          <w:color w:val="000000"/>
          <w:sz w:val="28"/>
          <w:szCs w:val="28"/>
          <w:shd w:val="clear" w:color="auto" w:fill="FFFFFF"/>
        </w:rPr>
        <w:t>Я(</w:t>
      </w:r>
      <w:proofErr w:type="gramEnd"/>
      <w:r w:rsidRPr="00FF16BD">
        <w:rPr>
          <w:b/>
          <w:bCs/>
          <w:color w:val="000000"/>
          <w:sz w:val="28"/>
          <w:szCs w:val="28"/>
          <w:shd w:val="clear" w:color="auto" w:fill="FFFFFF"/>
        </w:rPr>
        <w:t>Мир моих фантазий)</w:t>
      </w:r>
    </w:p>
    <w:p w:rsidR="00032B36" w:rsidRPr="005A4FDC" w:rsidRDefault="00032B36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Мир моих увлечений:</w:t>
      </w:r>
      <w:r w:rsidRPr="00032B36">
        <w:rPr>
          <w:rFonts w:ascii="Calibri" w:eastAsia="Times New Roman" w:hAnsi="Calibri" w:cs="Arial"/>
          <w:color w:val="000000"/>
          <w:sz w:val="24"/>
          <w:szCs w:val="24"/>
        </w:rPr>
        <w:t> мои любимые игрушки, занятия, хобби; виды спорта и спортивные игры; мои любимые сказки и любимые сказки моих зарубежных сверстников; выходной день;</w:t>
      </w:r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5.  </w:t>
      </w:r>
      <w:r w:rsidRPr="00FF16BD">
        <w:rPr>
          <w:b/>
          <w:bCs/>
          <w:color w:val="000000"/>
          <w:sz w:val="28"/>
          <w:szCs w:val="28"/>
          <w:shd w:val="clear" w:color="auto" w:fill="FFFFFF"/>
        </w:rPr>
        <w:t>Я И МОЯ СЕМЬЯ</w:t>
      </w:r>
      <w:r>
        <w:rPr>
          <w:b/>
          <w:bCs/>
          <w:color w:val="000000"/>
          <w:sz w:val="28"/>
          <w:szCs w:val="28"/>
          <w:shd w:val="clear" w:color="auto" w:fill="FFFFFF"/>
        </w:rPr>
        <w:t>(10ч)</w:t>
      </w:r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Выходные в кругу семьи: любимые занятия членов семьи. Мои любимые занятия. Помощь родителям по дому. Английские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сказки:“I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Don’t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Want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to</w:t>
      </w:r>
      <w:proofErr w:type="spellEnd"/>
      <w:r>
        <w:rPr>
          <w:color w:val="000000"/>
          <w:sz w:val="27"/>
          <w:szCs w:val="27"/>
          <w:shd w:val="clear" w:color="auto" w:fill="FFFFFF"/>
        </w:rPr>
        <w:t>”, “</w:t>
      </w:r>
      <w:proofErr w:type="spellStart"/>
      <w:r>
        <w:rPr>
          <w:color w:val="000000"/>
          <w:sz w:val="27"/>
          <w:szCs w:val="27"/>
          <w:shd w:val="clear" w:color="auto" w:fill="FFFFFF"/>
        </w:rPr>
        <w:t>Why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Do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Cats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Wash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after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Dinner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?”.Вежливый телефонный разговор. Поведение </w:t>
      </w:r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Style w:val="apple-converted-space"/>
          <w:rFonts w:ascii="Arial" w:eastAsia="Times New Roman" w:hAnsi="Arial" w:cs="Arial"/>
          <w:color w:val="000000"/>
        </w:rPr>
      </w:pPr>
      <w:r w:rsidRPr="005A4FDC">
        <w:rPr>
          <w:b/>
          <w:color w:val="000000"/>
          <w:sz w:val="28"/>
          <w:szCs w:val="27"/>
          <w:shd w:val="clear" w:color="auto" w:fill="FFFFFF"/>
        </w:rPr>
        <w:t xml:space="preserve">6 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5A4FDC">
        <w:rPr>
          <w:color w:val="000000"/>
          <w:sz w:val="27"/>
          <w:szCs w:val="27"/>
          <w:shd w:val="clear" w:color="auto" w:fill="FFFFFF"/>
        </w:rPr>
        <w:t xml:space="preserve"> </w:t>
      </w:r>
      <w:r w:rsidRPr="005A4FDC">
        <w:rPr>
          <w:rStyle w:val="c13"/>
          <w:b/>
          <w:bCs/>
          <w:color w:val="000000"/>
          <w:sz w:val="28"/>
          <w:szCs w:val="28"/>
        </w:rPr>
        <w:t>Покупки. В магазине.</w:t>
      </w:r>
      <w:r w:rsidRPr="005A4FDC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(10ч)</w:t>
      </w:r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t>В магазине: одежда и обувь, вежливый разговор с продавцом, что купить для путешествия. Английская сказка “</w:t>
      </w:r>
      <w:proofErr w:type="spellStart"/>
      <w:r>
        <w:rPr>
          <w:color w:val="000000"/>
          <w:sz w:val="27"/>
          <w:szCs w:val="27"/>
          <w:shd w:val="clear" w:color="auto" w:fill="FFFFFF"/>
        </w:rPr>
        <w:t>Baby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Elephant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and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His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New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Clothes</w:t>
      </w:r>
      <w:proofErr w:type="spellEnd"/>
      <w:r>
        <w:rPr>
          <w:color w:val="000000"/>
          <w:sz w:val="27"/>
          <w:szCs w:val="27"/>
          <w:shd w:val="clear" w:color="auto" w:fill="FFFFFF"/>
        </w:rPr>
        <w:t>”. Покупка продуктов в разных упаковках. Вежливый разговор за столом. Типичный английский завтрак.</w:t>
      </w:r>
    </w:p>
    <w:p w:rsidR="005A4FDC" w:rsidRPr="005A4FDC" w:rsidRDefault="005A4FDC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b/>
          <w:color w:val="000000"/>
        </w:rPr>
      </w:pPr>
      <w:r w:rsidRPr="005A4FDC">
        <w:rPr>
          <w:b/>
          <w:color w:val="000000"/>
          <w:sz w:val="27"/>
          <w:szCs w:val="27"/>
          <w:shd w:val="clear" w:color="auto" w:fill="FFFFFF"/>
        </w:rPr>
        <w:t>7.</w:t>
      </w:r>
      <w:r w:rsidRPr="005A4FDC">
        <w:rPr>
          <w:b/>
          <w:sz w:val="32"/>
          <w:szCs w:val="28"/>
        </w:rPr>
        <w:t xml:space="preserve"> </w:t>
      </w:r>
      <w:r w:rsidRPr="00FF16BD">
        <w:rPr>
          <w:b/>
          <w:sz w:val="32"/>
          <w:szCs w:val="28"/>
        </w:rPr>
        <w:t>Моя школа</w:t>
      </w:r>
      <w:r w:rsidR="00356972">
        <w:rPr>
          <w:b/>
          <w:sz w:val="32"/>
          <w:szCs w:val="28"/>
        </w:rPr>
        <w:t>(10ч)</w:t>
      </w:r>
    </w:p>
    <w:p w:rsidR="005A4FDC" w:rsidRPr="00032B36" w:rsidRDefault="005A4FDC" w:rsidP="005A4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032B36" w:rsidRPr="00032B36" w:rsidRDefault="00032B36" w:rsidP="005A4FDC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</w:rPr>
      </w:pPr>
      <w:r w:rsidRPr="00032B36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Моя школа:</w:t>
      </w:r>
      <w:r w:rsidRPr="00032B36">
        <w:rPr>
          <w:rFonts w:ascii="Calibri" w:eastAsia="Times New Roman" w:hAnsi="Calibri" w:cs="Arial"/>
          <w:color w:val="000000"/>
          <w:sz w:val="24"/>
          <w:szCs w:val="24"/>
        </w:rPr>
        <w:t> классная комната, учебные предметы, школьные принадлежности; учебные занятия на уроках; школьные праздники;</w:t>
      </w:r>
    </w:p>
    <w:p w:rsidR="00032B36" w:rsidRPr="00356972" w:rsidRDefault="00032B36" w:rsidP="00032B36">
      <w:pPr>
        <w:numPr>
          <w:ilvl w:val="0"/>
          <w:numId w:val="3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6972">
        <w:rPr>
          <w:rFonts w:ascii="Calibri" w:eastAsia="Times New Roman" w:hAnsi="Calibri" w:cs="Arial"/>
          <w:color w:val="000000"/>
          <w:sz w:val="24"/>
          <w:szCs w:val="24"/>
        </w:rPr>
        <w:t>литературные персонажи популярных книг моих сверстников (имена героев книг, черты характера); небольшие произведения детского фольклора на английском языке (рифмовки, стихи, песни, сказки).</w:t>
      </w:r>
    </w:p>
    <w:p w:rsidR="00032B36" w:rsidRPr="00356972" w:rsidRDefault="00032B36" w:rsidP="00032B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6972">
        <w:rPr>
          <w:rFonts w:ascii="Arial" w:eastAsia="Times New Roman" w:hAnsi="Arial" w:cs="Arial"/>
          <w:color w:val="000000"/>
          <w:sz w:val="24"/>
          <w:szCs w:val="24"/>
        </w:rPr>
        <w:t xml:space="preserve">Некоторые формы речевого и неречевого этикета </w:t>
      </w:r>
      <w:proofErr w:type="spellStart"/>
      <w:r w:rsidRPr="00356972">
        <w:rPr>
          <w:rFonts w:ascii="Arial" w:eastAsia="Times New Roman" w:hAnsi="Arial" w:cs="Arial"/>
          <w:color w:val="000000"/>
          <w:sz w:val="24"/>
          <w:szCs w:val="24"/>
        </w:rPr>
        <w:t>англоговорящих</w:t>
      </w:r>
      <w:proofErr w:type="spellEnd"/>
      <w:r w:rsidRPr="00356972">
        <w:rPr>
          <w:rFonts w:ascii="Arial" w:eastAsia="Times New Roman" w:hAnsi="Arial" w:cs="Arial"/>
          <w:color w:val="000000"/>
          <w:sz w:val="24"/>
          <w:szCs w:val="24"/>
        </w:rPr>
        <w:t xml:space="preserve"> стран в ряде ситуаций общения: в школе, во время совместной игры, за столом, в магазине.</w:t>
      </w:r>
    </w:p>
    <w:p w:rsidR="00032B36" w:rsidRPr="00B07870" w:rsidRDefault="00032B36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  <w:sectPr w:rsidR="00032B36" w:rsidRPr="00B07870" w:rsidSect="00741CB5">
          <w:headerReference w:type="default" r:id="rId8"/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170514" w:rsidRPr="005F1474" w:rsidRDefault="00170514" w:rsidP="00170514">
      <w:pPr>
        <w:jc w:val="center"/>
        <w:rPr>
          <w:sz w:val="28"/>
          <w:szCs w:val="28"/>
        </w:rPr>
      </w:pPr>
      <w:r>
        <w:rPr>
          <w:b/>
          <w:sz w:val="28"/>
        </w:rPr>
        <w:lastRenderedPageBreak/>
        <w:t xml:space="preserve">Перечень </w:t>
      </w:r>
      <w:r w:rsidRPr="005F1474">
        <w:rPr>
          <w:b/>
          <w:sz w:val="28"/>
          <w:szCs w:val="28"/>
        </w:rPr>
        <w:t>учебно-методического обеспечения  курса</w:t>
      </w:r>
      <w:r w:rsidRPr="005F1474">
        <w:rPr>
          <w:sz w:val="28"/>
          <w:szCs w:val="28"/>
        </w:rPr>
        <w:t>.</w:t>
      </w:r>
    </w:p>
    <w:p w:rsidR="00170514" w:rsidRDefault="00170514" w:rsidP="00170514">
      <w:pPr>
        <w:jc w:val="center"/>
        <w:rPr>
          <w:sz w:val="28"/>
        </w:rPr>
      </w:pPr>
    </w:p>
    <w:p w:rsidR="00170514" w:rsidRPr="00310ED3" w:rsidRDefault="00170514" w:rsidP="00170514">
      <w:pPr>
        <w:pStyle w:val="ac"/>
        <w:numPr>
          <w:ilvl w:val="0"/>
          <w:numId w:val="36"/>
        </w:numPr>
        <w:spacing w:after="0" w:line="240" w:lineRule="auto"/>
        <w:rPr>
          <w:sz w:val="28"/>
        </w:rPr>
      </w:pPr>
      <w:proofErr w:type="spellStart"/>
      <w:r w:rsidRPr="00310ED3">
        <w:rPr>
          <w:sz w:val="28"/>
        </w:rPr>
        <w:t>Биболетова</w:t>
      </w:r>
      <w:proofErr w:type="spellEnd"/>
      <w:r w:rsidRPr="00310ED3">
        <w:rPr>
          <w:sz w:val="28"/>
        </w:rPr>
        <w:t xml:space="preserve"> М.З. </w:t>
      </w:r>
      <w:r w:rsidRPr="00310ED3">
        <w:rPr>
          <w:sz w:val="28"/>
          <w:lang w:val="en-US"/>
        </w:rPr>
        <w:t>Enjoy</w:t>
      </w:r>
      <w:r w:rsidRPr="00310ED3">
        <w:rPr>
          <w:sz w:val="28"/>
        </w:rPr>
        <w:t xml:space="preserve"> </w:t>
      </w:r>
      <w:r w:rsidRPr="00310ED3">
        <w:rPr>
          <w:sz w:val="28"/>
          <w:lang w:val="en-US"/>
        </w:rPr>
        <w:t>English</w:t>
      </w:r>
      <w:r w:rsidRPr="00310ED3">
        <w:rPr>
          <w:sz w:val="28"/>
        </w:rPr>
        <w:t xml:space="preserve">: учебник английского языка для учащихся 4 класса/ М.З. </w:t>
      </w:r>
      <w:proofErr w:type="spellStart"/>
      <w:r w:rsidRPr="00310ED3">
        <w:rPr>
          <w:sz w:val="28"/>
        </w:rPr>
        <w:t>Биболетова</w:t>
      </w:r>
      <w:proofErr w:type="spellEnd"/>
      <w:r w:rsidRPr="00310ED3">
        <w:rPr>
          <w:sz w:val="28"/>
        </w:rPr>
        <w:t>. – Обнинск: титул, 200</w:t>
      </w:r>
      <w:r>
        <w:rPr>
          <w:sz w:val="28"/>
        </w:rPr>
        <w:t>11</w:t>
      </w:r>
    </w:p>
    <w:p w:rsidR="00170514" w:rsidRPr="00310ED3" w:rsidRDefault="00170514" w:rsidP="00170514">
      <w:pPr>
        <w:pStyle w:val="ac"/>
        <w:numPr>
          <w:ilvl w:val="0"/>
          <w:numId w:val="36"/>
        </w:numPr>
        <w:spacing w:after="0" w:line="240" w:lineRule="auto"/>
        <w:rPr>
          <w:sz w:val="28"/>
        </w:rPr>
      </w:pPr>
      <w:proofErr w:type="spellStart"/>
      <w:r w:rsidRPr="00310ED3">
        <w:rPr>
          <w:sz w:val="28"/>
        </w:rPr>
        <w:t>Биболетова</w:t>
      </w:r>
      <w:proofErr w:type="spellEnd"/>
      <w:r w:rsidRPr="00310ED3">
        <w:rPr>
          <w:sz w:val="28"/>
        </w:rPr>
        <w:t xml:space="preserve"> М.З. </w:t>
      </w:r>
      <w:r w:rsidRPr="00310ED3">
        <w:rPr>
          <w:sz w:val="28"/>
          <w:lang w:val="en-US"/>
        </w:rPr>
        <w:t>Enjoy</w:t>
      </w:r>
      <w:r w:rsidRPr="00310ED3">
        <w:rPr>
          <w:sz w:val="28"/>
        </w:rPr>
        <w:t xml:space="preserve"> </w:t>
      </w:r>
      <w:r w:rsidRPr="00310ED3">
        <w:rPr>
          <w:sz w:val="28"/>
          <w:lang w:val="en-US"/>
        </w:rPr>
        <w:t>English</w:t>
      </w:r>
      <w:r w:rsidRPr="00310ED3">
        <w:rPr>
          <w:sz w:val="28"/>
        </w:rPr>
        <w:t xml:space="preserve">: книга для учителя / М.З. </w:t>
      </w:r>
      <w:proofErr w:type="spellStart"/>
      <w:r w:rsidRPr="00310ED3">
        <w:rPr>
          <w:sz w:val="28"/>
        </w:rPr>
        <w:t>Биболетова</w:t>
      </w:r>
      <w:proofErr w:type="spellEnd"/>
      <w:r w:rsidRPr="00310ED3">
        <w:rPr>
          <w:sz w:val="28"/>
        </w:rPr>
        <w:t>. – Обнинск: титул, 2008</w:t>
      </w:r>
    </w:p>
    <w:p w:rsidR="00170514" w:rsidRPr="00310ED3" w:rsidRDefault="00170514" w:rsidP="00170514">
      <w:pPr>
        <w:pStyle w:val="ac"/>
        <w:numPr>
          <w:ilvl w:val="0"/>
          <w:numId w:val="36"/>
        </w:numPr>
        <w:spacing w:after="0" w:line="240" w:lineRule="auto"/>
        <w:rPr>
          <w:sz w:val="28"/>
        </w:rPr>
      </w:pPr>
      <w:proofErr w:type="spellStart"/>
      <w:r w:rsidRPr="00310ED3">
        <w:rPr>
          <w:sz w:val="28"/>
        </w:rPr>
        <w:t>Биболетова</w:t>
      </w:r>
      <w:proofErr w:type="spellEnd"/>
      <w:r w:rsidRPr="00310ED3">
        <w:rPr>
          <w:sz w:val="28"/>
        </w:rPr>
        <w:t xml:space="preserve"> М.З. </w:t>
      </w:r>
      <w:r w:rsidRPr="00310ED3">
        <w:rPr>
          <w:sz w:val="28"/>
          <w:lang w:val="en-US"/>
        </w:rPr>
        <w:t>Enjoy</w:t>
      </w:r>
      <w:r w:rsidRPr="00310ED3">
        <w:rPr>
          <w:sz w:val="28"/>
        </w:rPr>
        <w:t xml:space="preserve"> </w:t>
      </w:r>
      <w:r w:rsidRPr="00310ED3">
        <w:rPr>
          <w:sz w:val="28"/>
          <w:lang w:val="en-US"/>
        </w:rPr>
        <w:t>English</w:t>
      </w:r>
      <w:r w:rsidRPr="00310ED3">
        <w:rPr>
          <w:sz w:val="28"/>
        </w:rPr>
        <w:t xml:space="preserve">: рабочая тетрадь / М.З. </w:t>
      </w:r>
      <w:proofErr w:type="spellStart"/>
      <w:r w:rsidRPr="00310ED3">
        <w:rPr>
          <w:sz w:val="28"/>
        </w:rPr>
        <w:t>Биболетова</w:t>
      </w:r>
      <w:proofErr w:type="spellEnd"/>
      <w:r w:rsidRPr="00310ED3">
        <w:rPr>
          <w:sz w:val="28"/>
        </w:rPr>
        <w:t>. – Обнинск: титул, 2008</w:t>
      </w:r>
    </w:p>
    <w:p w:rsidR="00170514" w:rsidRPr="00310ED3" w:rsidRDefault="00170514" w:rsidP="00170514">
      <w:pPr>
        <w:pStyle w:val="ac"/>
        <w:numPr>
          <w:ilvl w:val="0"/>
          <w:numId w:val="36"/>
        </w:numPr>
        <w:spacing w:after="0" w:line="240" w:lineRule="auto"/>
        <w:rPr>
          <w:sz w:val="28"/>
        </w:rPr>
      </w:pPr>
      <w:proofErr w:type="spellStart"/>
      <w:r w:rsidRPr="00310ED3">
        <w:rPr>
          <w:sz w:val="28"/>
        </w:rPr>
        <w:t>Биболетова</w:t>
      </w:r>
      <w:proofErr w:type="spellEnd"/>
      <w:r w:rsidRPr="00310ED3">
        <w:rPr>
          <w:sz w:val="28"/>
        </w:rPr>
        <w:t xml:space="preserve"> М.З. </w:t>
      </w:r>
      <w:r w:rsidRPr="00310ED3">
        <w:rPr>
          <w:sz w:val="28"/>
          <w:lang w:val="en-US"/>
        </w:rPr>
        <w:t>Enjoy</w:t>
      </w:r>
      <w:r w:rsidRPr="00310ED3">
        <w:rPr>
          <w:sz w:val="28"/>
        </w:rPr>
        <w:t xml:space="preserve"> </w:t>
      </w:r>
      <w:r w:rsidRPr="00310ED3">
        <w:rPr>
          <w:sz w:val="28"/>
          <w:lang w:val="en-US"/>
        </w:rPr>
        <w:t>English</w:t>
      </w:r>
      <w:r w:rsidRPr="00310ED3">
        <w:rPr>
          <w:sz w:val="28"/>
        </w:rPr>
        <w:t xml:space="preserve">: аудиокассета / М.З. </w:t>
      </w:r>
      <w:proofErr w:type="spellStart"/>
      <w:r w:rsidRPr="00310ED3">
        <w:rPr>
          <w:sz w:val="28"/>
        </w:rPr>
        <w:t>Биболетова</w:t>
      </w:r>
      <w:proofErr w:type="spellEnd"/>
      <w:r w:rsidRPr="00310ED3">
        <w:rPr>
          <w:sz w:val="28"/>
        </w:rPr>
        <w:t>. – Обнинск: титул, 2008</w:t>
      </w:r>
    </w:p>
    <w:p w:rsidR="00170514" w:rsidRPr="00C57DB0" w:rsidRDefault="00170514" w:rsidP="00170514">
      <w:pPr>
        <w:pStyle w:val="ac"/>
      </w:pPr>
    </w:p>
    <w:p w:rsidR="00170514" w:rsidRDefault="00170514" w:rsidP="00170514">
      <w:pPr>
        <w:pStyle w:val="ac"/>
        <w:rPr>
          <w:b/>
          <w:sz w:val="28"/>
        </w:rPr>
      </w:pPr>
      <w:r w:rsidRPr="00C57DB0">
        <w:rPr>
          <w:b/>
          <w:sz w:val="28"/>
        </w:rPr>
        <w:t xml:space="preserve">                                                              </w:t>
      </w:r>
    </w:p>
    <w:p w:rsidR="00170514" w:rsidRDefault="00170514" w:rsidP="00170514">
      <w:pPr>
        <w:pStyle w:val="ac"/>
        <w:rPr>
          <w:b/>
          <w:sz w:val="28"/>
        </w:rPr>
      </w:pPr>
    </w:p>
    <w:p w:rsidR="00170514" w:rsidRDefault="00170514" w:rsidP="00170514">
      <w:pPr>
        <w:pStyle w:val="ac"/>
        <w:rPr>
          <w:b/>
          <w:sz w:val="28"/>
        </w:rPr>
      </w:pPr>
    </w:p>
    <w:p w:rsidR="00170514" w:rsidRDefault="00170514" w:rsidP="00170514">
      <w:pPr>
        <w:pStyle w:val="ac"/>
        <w:rPr>
          <w:b/>
          <w:sz w:val="28"/>
        </w:rPr>
      </w:pPr>
    </w:p>
    <w:p w:rsidR="00170514" w:rsidRDefault="00170514" w:rsidP="00170514">
      <w:pPr>
        <w:pStyle w:val="ac"/>
        <w:rPr>
          <w:b/>
          <w:sz w:val="28"/>
        </w:rPr>
      </w:pPr>
    </w:p>
    <w:p w:rsidR="00170514" w:rsidRPr="00AF4F1A" w:rsidRDefault="00170514" w:rsidP="00170514">
      <w:pPr>
        <w:pStyle w:val="ac"/>
        <w:jc w:val="center"/>
        <w:rPr>
          <w:b/>
        </w:rPr>
      </w:pPr>
      <w:r w:rsidRPr="005F1474">
        <w:rPr>
          <w:b/>
          <w:sz w:val="28"/>
          <w:szCs w:val="28"/>
        </w:rPr>
        <w:t>Список литературы. Перечень ИКТ</w:t>
      </w:r>
      <w:r>
        <w:rPr>
          <w:b/>
        </w:rPr>
        <w:t>.</w:t>
      </w:r>
    </w:p>
    <w:p w:rsidR="00170514" w:rsidRPr="00124C8C" w:rsidRDefault="00170514" w:rsidP="00170514">
      <w:pPr>
        <w:pStyle w:val="ac"/>
        <w:jc w:val="center"/>
        <w:rPr>
          <w:b/>
        </w:rPr>
      </w:pPr>
    </w:p>
    <w:p w:rsidR="00170514" w:rsidRPr="00310ED3" w:rsidRDefault="00170514" w:rsidP="00170514">
      <w:pPr>
        <w:pStyle w:val="ac"/>
        <w:numPr>
          <w:ilvl w:val="0"/>
          <w:numId w:val="37"/>
        </w:numPr>
        <w:spacing w:after="0" w:line="240" w:lineRule="auto"/>
        <w:rPr>
          <w:sz w:val="28"/>
        </w:rPr>
      </w:pPr>
      <w:r w:rsidRPr="00310ED3">
        <w:rPr>
          <w:sz w:val="28"/>
        </w:rPr>
        <w:t xml:space="preserve">Е.В. </w:t>
      </w:r>
      <w:proofErr w:type="spellStart"/>
      <w:r w:rsidRPr="00310ED3">
        <w:rPr>
          <w:sz w:val="28"/>
        </w:rPr>
        <w:t>Дзюина</w:t>
      </w:r>
      <w:proofErr w:type="spellEnd"/>
      <w:r w:rsidRPr="00310ED3">
        <w:rPr>
          <w:sz w:val="28"/>
        </w:rPr>
        <w:t>. Театрализованные уроки и внеклассные мероприятия на английском языке. 1 – 4 классы. – Москва, «ВАКО», 2006</w:t>
      </w:r>
    </w:p>
    <w:p w:rsidR="00170514" w:rsidRPr="00310ED3" w:rsidRDefault="00170514" w:rsidP="00170514">
      <w:pPr>
        <w:pStyle w:val="ac"/>
        <w:numPr>
          <w:ilvl w:val="0"/>
          <w:numId w:val="37"/>
        </w:numPr>
        <w:spacing w:after="0" w:line="240" w:lineRule="auto"/>
        <w:rPr>
          <w:sz w:val="28"/>
        </w:rPr>
      </w:pPr>
      <w:r w:rsidRPr="00310ED3">
        <w:rPr>
          <w:sz w:val="28"/>
        </w:rPr>
        <w:t>Л.И. Леонтьева. Рабочие программы по английскому языку 2 – 11 класс – Москва, « Глобус», 2008</w:t>
      </w:r>
    </w:p>
    <w:p w:rsidR="00170514" w:rsidRPr="00310ED3" w:rsidRDefault="00170514" w:rsidP="00170514">
      <w:pPr>
        <w:pStyle w:val="ac"/>
        <w:numPr>
          <w:ilvl w:val="0"/>
          <w:numId w:val="37"/>
        </w:numPr>
        <w:spacing w:after="0" w:line="240" w:lineRule="auto"/>
        <w:rPr>
          <w:sz w:val="28"/>
        </w:rPr>
      </w:pPr>
      <w:r w:rsidRPr="00310ED3">
        <w:rPr>
          <w:sz w:val="28"/>
        </w:rPr>
        <w:t xml:space="preserve">Т.Г. </w:t>
      </w:r>
      <w:proofErr w:type="spellStart"/>
      <w:r w:rsidRPr="00310ED3">
        <w:rPr>
          <w:sz w:val="28"/>
        </w:rPr>
        <w:t>Николенко</w:t>
      </w:r>
      <w:proofErr w:type="spellEnd"/>
      <w:r w:rsidRPr="00310ED3">
        <w:rPr>
          <w:sz w:val="28"/>
        </w:rPr>
        <w:t xml:space="preserve">, И.И. </w:t>
      </w:r>
      <w:proofErr w:type="spellStart"/>
      <w:r w:rsidRPr="00310ED3">
        <w:rPr>
          <w:sz w:val="28"/>
        </w:rPr>
        <w:t>Кошманова</w:t>
      </w:r>
      <w:proofErr w:type="spellEnd"/>
      <w:r w:rsidRPr="00310ED3">
        <w:rPr>
          <w:sz w:val="28"/>
        </w:rPr>
        <w:t>.  Английский язык для детей: сборник упражнений. – Москва, « Айрис – пресс», 2009</w:t>
      </w:r>
    </w:p>
    <w:p w:rsidR="00170514" w:rsidRPr="00310ED3" w:rsidRDefault="00170514" w:rsidP="00170514">
      <w:pPr>
        <w:pStyle w:val="ac"/>
        <w:numPr>
          <w:ilvl w:val="0"/>
          <w:numId w:val="37"/>
        </w:numPr>
        <w:spacing w:after="0" w:line="240" w:lineRule="auto"/>
        <w:rPr>
          <w:sz w:val="28"/>
        </w:rPr>
      </w:pPr>
      <w:r w:rsidRPr="00310ED3">
        <w:rPr>
          <w:sz w:val="28"/>
        </w:rPr>
        <w:t xml:space="preserve">Обучающая компьютерная программа к учебнику « Английский с удовольствием. 4 класс»: </w:t>
      </w:r>
      <w:r w:rsidRPr="00310ED3">
        <w:rPr>
          <w:sz w:val="28"/>
          <w:lang w:val="en-US"/>
        </w:rPr>
        <w:t>Enjoy</w:t>
      </w:r>
      <w:r w:rsidRPr="00310ED3">
        <w:rPr>
          <w:sz w:val="28"/>
        </w:rPr>
        <w:t xml:space="preserve"> </w:t>
      </w:r>
      <w:r w:rsidRPr="00310ED3">
        <w:rPr>
          <w:sz w:val="28"/>
          <w:lang w:val="en-US"/>
        </w:rPr>
        <w:t>English</w:t>
      </w:r>
      <w:r w:rsidRPr="00310ED3">
        <w:rPr>
          <w:sz w:val="28"/>
        </w:rPr>
        <w:t xml:space="preserve"> 4. </w:t>
      </w:r>
      <w:r w:rsidRPr="00310ED3">
        <w:rPr>
          <w:sz w:val="28"/>
          <w:lang w:val="en-US"/>
        </w:rPr>
        <w:t>Enjoy</w:t>
      </w:r>
      <w:r w:rsidRPr="00310ED3">
        <w:rPr>
          <w:sz w:val="28"/>
        </w:rPr>
        <w:t xml:space="preserve"> </w:t>
      </w:r>
      <w:r w:rsidRPr="00310ED3">
        <w:rPr>
          <w:sz w:val="28"/>
          <w:lang w:val="en-US"/>
        </w:rPr>
        <w:t>Listening</w:t>
      </w:r>
      <w:r w:rsidRPr="00310ED3">
        <w:rPr>
          <w:sz w:val="28"/>
        </w:rPr>
        <w:t xml:space="preserve"> </w:t>
      </w:r>
      <w:r w:rsidRPr="00310ED3">
        <w:rPr>
          <w:sz w:val="28"/>
          <w:lang w:val="en-US"/>
        </w:rPr>
        <w:t>and</w:t>
      </w:r>
      <w:r w:rsidRPr="00310ED3">
        <w:rPr>
          <w:sz w:val="28"/>
        </w:rPr>
        <w:t xml:space="preserve"> </w:t>
      </w:r>
      <w:r w:rsidRPr="00310ED3">
        <w:rPr>
          <w:sz w:val="28"/>
          <w:lang w:val="en-US"/>
        </w:rPr>
        <w:t>Playing</w:t>
      </w:r>
      <w:r w:rsidRPr="00310ED3">
        <w:rPr>
          <w:sz w:val="28"/>
        </w:rPr>
        <w:t xml:space="preserve"> – Москва: Образовательные компьютерные технологии, 2009 для индивидуальной и фронтальной работы.</w:t>
      </w:r>
    </w:p>
    <w:p w:rsidR="00170514" w:rsidRPr="00310ED3" w:rsidRDefault="00170514" w:rsidP="00170514">
      <w:pPr>
        <w:pStyle w:val="ac"/>
        <w:numPr>
          <w:ilvl w:val="0"/>
          <w:numId w:val="37"/>
        </w:numPr>
        <w:spacing w:after="0" w:line="240" w:lineRule="auto"/>
        <w:rPr>
          <w:sz w:val="28"/>
        </w:rPr>
      </w:pPr>
      <w:r w:rsidRPr="00310ED3">
        <w:rPr>
          <w:sz w:val="28"/>
        </w:rPr>
        <w:t xml:space="preserve">Английский язык детям // </w:t>
      </w:r>
      <w:r w:rsidRPr="00310ED3">
        <w:rPr>
          <w:sz w:val="28"/>
          <w:lang w:val="en-US"/>
        </w:rPr>
        <w:t>http</w:t>
      </w:r>
      <w:r w:rsidRPr="00310ED3">
        <w:rPr>
          <w:sz w:val="28"/>
        </w:rPr>
        <w:t xml:space="preserve">: </w:t>
      </w:r>
      <w:r w:rsidRPr="00310ED3">
        <w:rPr>
          <w:sz w:val="28"/>
          <w:lang w:val="en-US"/>
        </w:rPr>
        <w:t>www</w:t>
      </w:r>
      <w:r w:rsidRPr="00310ED3">
        <w:rPr>
          <w:sz w:val="28"/>
        </w:rPr>
        <w:t>/</w:t>
      </w:r>
      <w:r w:rsidRPr="00310ED3">
        <w:rPr>
          <w:sz w:val="28"/>
          <w:lang w:val="en-US"/>
        </w:rPr>
        <w:t>bilingual</w:t>
      </w:r>
      <w:r w:rsidRPr="00310ED3">
        <w:rPr>
          <w:sz w:val="28"/>
        </w:rPr>
        <w:t>.</w:t>
      </w:r>
      <w:proofErr w:type="spellStart"/>
      <w:r w:rsidRPr="00310ED3">
        <w:rPr>
          <w:sz w:val="28"/>
          <w:lang w:val="en-US"/>
        </w:rPr>
        <w:t>ru</w:t>
      </w:r>
      <w:proofErr w:type="spellEnd"/>
    </w:p>
    <w:p w:rsidR="003A23AC" w:rsidRDefault="003A23AC" w:rsidP="00382366">
      <w:pPr>
        <w:pStyle w:val="Style38"/>
        <w:widowControl/>
        <w:rPr>
          <w:rStyle w:val="FontStyle70"/>
          <w:sz w:val="28"/>
          <w:szCs w:val="28"/>
        </w:rPr>
      </w:pPr>
    </w:p>
    <w:sectPr w:rsidR="003A23AC" w:rsidSect="00B10FEC">
      <w:headerReference w:type="even" r:id="rId9"/>
      <w:head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49" w:rsidRDefault="00C57549" w:rsidP="00B62484">
      <w:pPr>
        <w:spacing w:after="0" w:line="240" w:lineRule="auto"/>
      </w:pPr>
      <w:r>
        <w:separator/>
      </w:r>
    </w:p>
  </w:endnote>
  <w:endnote w:type="continuationSeparator" w:id="0">
    <w:p w:rsidR="00C57549" w:rsidRDefault="00C57549" w:rsidP="00B6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220"/>
      <w:docPartObj>
        <w:docPartGallery w:val="Page Numbers (Bottom of Page)"/>
        <w:docPartUnique/>
      </w:docPartObj>
    </w:sdtPr>
    <w:sdtContent>
      <w:p w:rsidR="00C57549" w:rsidRDefault="00B45D87">
        <w:pPr>
          <w:pStyle w:val="a5"/>
          <w:jc w:val="center"/>
        </w:pPr>
        <w:fldSimple w:instr=" PAGE   \* MERGEFORMAT ">
          <w:r w:rsidR="00170514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49" w:rsidRDefault="00C57549" w:rsidP="00B62484">
      <w:pPr>
        <w:spacing w:after="0" w:line="240" w:lineRule="auto"/>
      </w:pPr>
      <w:r>
        <w:separator/>
      </w:r>
    </w:p>
  </w:footnote>
  <w:footnote w:type="continuationSeparator" w:id="0">
    <w:p w:rsidR="00C57549" w:rsidRDefault="00C57549" w:rsidP="00B6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49" w:rsidRDefault="00C575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49" w:rsidRDefault="00C575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49" w:rsidRDefault="00C575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C661CA"/>
    <w:lvl w:ilvl="0">
      <w:numFmt w:val="bullet"/>
      <w:lvlText w:val="*"/>
      <w:lvlJc w:val="left"/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CB5769"/>
    <w:multiLevelType w:val="hybridMultilevel"/>
    <w:tmpl w:val="543E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235"/>
    <w:multiLevelType w:val="multilevel"/>
    <w:tmpl w:val="5D4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8741E"/>
    <w:multiLevelType w:val="multilevel"/>
    <w:tmpl w:val="54663E0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4F2E78"/>
    <w:multiLevelType w:val="multilevel"/>
    <w:tmpl w:val="005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954B0D"/>
    <w:multiLevelType w:val="hybridMultilevel"/>
    <w:tmpl w:val="223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7101F"/>
    <w:multiLevelType w:val="multilevel"/>
    <w:tmpl w:val="4FF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62C2E59"/>
    <w:multiLevelType w:val="hybridMultilevel"/>
    <w:tmpl w:val="679A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47515"/>
    <w:multiLevelType w:val="multilevel"/>
    <w:tmpl w:val="06F062F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1795B"/>
    <w:multiLevelType w:val="hybridMultilevel"/>
    <w:tmpl w:val="281A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605AF"/>
    <w:multiLevelType w:val="hybridMultilevel"/>
    <w:tmpl w:val="511E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52007"/>
    <w:multiLevelType w:val="multilevel"/>
    <w:tmpl w:val="E4C6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3216B6"/>
    <w:multiLevelType w:val="hybridMultilevel"/>
    <w:tmpl w:val="E468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DC7648"/>
    <w:multiLevelType w:val="hybridMultilevel"/>
    <w:tmpl w:val="33861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562708"/>
    <w:multiLevelType w:val="multilevel"/>
    <w:tmpl w:val="4D30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5C240E"/>
    <w:multiLevelType w:val="multilevel"/>
    <w:tmpl w:val="C42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4152E4"/>
    <w:multiLevelType w:val="hybridMultilevel"/>
    <w:tmpl w:val="D476488A"/>
    <w:lvl w:ilvl="0" w:tplc="3C3C2A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5070204"/>
    <w:multiLevelType w:val="hybridMultilevel"/>
    <w:tmpl w:val="0D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D3250"/>
    <w:multiLevelType w:val="multilevel"/>
    <w:tmpl w:val="AF4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A4180F"/>
    <w:multiLevelType w:val="multilevel"/>
    <w:tmpl w:val="66F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457229"/>
    <w:multiLevelType w:val="singleLevel"/>
    <w:tmpl w:val="7ADA87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6518B"/>
    <w:multiLevelType w:val="multilevel"/>
    <w:tmpl w:val="0B64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407133"/>
    <w:multiLevelType w:val="multilevel"/>
    <w:tmpl w:val="FADE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711ED7"/>
    <w:multiLevelType w:val="hybridMultilevel"/>
    <w:tmpl w:val="8F7E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6D5"/>
    <w:multiLevelType w:val="hybridMultilevel"/>
    <w:tmpl w:val="5B3A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E2A9F"/>
    <w:multiLevelType w:val="hybridMultilevel"/>
    <w:tmpl w:val="8A06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5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25"/>
  </w:num>
  <w:num w:numId="15">
    <w:abstractNumId w:val="33"/>
  </w:num>
  <w:num w:numId="16">
    <w:abstractNumId w:val="2"/>
  </w:num>
  <w:num w:numId="17">
    <w:abstractNumId w:val="34"/>
  </w:num>
  <w:num w:numId="18">
    <w:abstractNumId w:val="16"/>
  </w:num>
  <w:num w:numId="19">
    <w:abstractNumId w:val="32"/>
  </w:num>
  <w:num w:numId="20">
    <w:abstractNumId w:val="1"/>
  </w:num>
  <w:num w:numId="21">
    <w:abstractNumId w:val="10"/>
  </w:num>
  <w:num w:numId="22">
    <w:abstractNumId w:val="17"/>
  </w:num>
  <w:num w:numId="23">
    <w:abstractNumId w:val="29"/>
  </w:num>
  <w:num w:numId="24">
    <w:abstractNumId w:val="19"/>
  </w:num>
  <w:num w:numId="25">
    <w:abstractNumId w:val="12"/>
  </w:num>
  <w:num w:numId="26">
    <w:abstractNumId w:val="27"/>
  </w:num>
  <w:num w:numId="27">
    <w:abstractNumId w:val="7"/>
  </w:num>
  <w:num w:numId="28">
    <w:abstractNumId w:val="9"/>
  </w:num>
  <w:num w:numId="29">
    <w:abstractNumId w:val="3"/>
  </w:num>
  <w:num w:numId="30">
    <w:abstractNumId w:val="22"/>
  </w:num>
  <w:num w:numId="31">
    <w:abstractNumId w:val="30"/>
  </w:num>
  <w:num w:numId="32">
    <w:abstractNumId w:val="26"/>
  </w:num>
  <w:num w:numId="33">
    <w:abstractNumId w:val="20"/>
  </w:num>
  <w:num w:numId="34">
    <w:abstractNumId w:val="31"/>
  </w:num>
  <w:num w:numId="35">
    <w:abstractNumId w:val="15"/>
  </w:num>
  <w:num w:numId="36">
    <w:abstractNumId w:val="8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484"/>
    <w:rsid w:val="00006362"/>
    <w:rsid w:val="000117B1"/>
    <w:rsid w:val="00015513"/>
    <w:rsid w:val="00022424"/>
    <w:rsid w:val="00023B29"/>
    <w:rsid w:val="0003105E"/>
    <w:rsid w:val="00032B36"/>
    <w:rsid w:val="000362B8"/>
    <w:rsid w:val="0004054A"/>
    <w:rsid w:val="00060D41"/>
    <w:rsid w:val="00061333"/>
    <w:rsid w:val="00061E19"/>
    <w:rsid w:val="00067954"/>
    <w:rsid w:val="00076A54"/>
    <w:rsid w:val="00080B49"/>
    <w:rsid w:val="00082387"/>
    <w:rsid w:val="00083B05"/>
    <w:rsid w:val="00083C5D"/>
    <w:rsid w:val="000A2AC1"/>
    <w:rsid w:val="000B6702"/>
    <w:rsid w:val="000B68C2"/>
    <w:rsid w:val="000B7691"/>
    <w:rsid w:val="000C6D34"/>
    <w:rsid w:val="000D103D"/>
    <w:rsid w:val="000D2E75"/>
    <w:rsid w:val="000F0AA9"/>
    <w:rsid w:val="000F4380"/>
    <w:rsid w:val="001011F5"/>
    <w:rsid w:val="00104A1D"/>
    <w:rsid w:val="00105713"/>
    <w:rsid w:val="00106E37"/>
    <w:rsid w:val="00112366"/>
    <w:rsid w:val="00113108"/>
    <w:rsid w:val="001173EC"/>
    <w:rsid w:val="00120922"/>
    <w:rsid w:val="00122ABB"/>
    <w:rsid w:val="00126271"/>
    <w:rsid w:val="0013225F"/>
    <w:rsid w:val="00134A59"/>
    <w:rsid w:val="00151C34"/>
    <w:rsid w:val="00154702"/>
    <w:rsid w:val="001671DA"/>
    <w:rsid w:val="00170514"/>
    <w:rsid w:val="00193E77"/>
    <w:rsid w:val="00195D07"/>
    <w:rsid w:val="00196B74"/>
    <w:rsid w:val="001A173E"/>
    <w:rsid w:val="001A62B0"/>
    <w:rsid w:val="001A7A5A"/>
    <w:rsid w:val="001B052D"/>
    <w:rsid w:val="001B2985"/>
    <w:rsid w:val="001B7707"/>
    <w:rsid w:val="001C6D06"/>
    <w:rsid w:val="001C7933"/>
    <w:rsid w:val="001D2DF8"/>
    <w:rsid w:val="001D5024"/>
    <w:rsid w:val="001D7082"/>
    <w:rsid w:val="001D76D6"/>
    <w:rsid w:val="001E141E"/>
    <w:rsid w:val="001E6E0A"/>
    <w:rsid w:val="001F1421"/>
    <w:rsid w:val="001F14A3"/>
    <w:rsid w:val="001F45B1"/>
    <w:rsid w:val="001F722C"/>
    <w:rsid w:val="00206683"/>
    <w:rsid w:val="00212E4C"/>
    <w:rsid w:val="002135A3"/>
    <w:rsid w:val="002158F6"/>
    <w:rsid w:val="00221F1C"/>
    <w:rsid w:val="00223905"/>
    <w:rsid w:val="00223E5C"/>
    <w:rsid w:val="00225094"/>
    <w:rsid w:val="002401F3"/>
    <w:rsid w:val="00250F90"/>
    <w:rsid w:val="00262B13"/>
    <w:rsid w:val="00267B75"/>
    <w:rsid w:val="002744DB"/>
    <w:rsid w:val="00276886"/>
    <w:rsid w:val="00277F99"/>
    <w:rsid w:val="00280082"/>
    <w:rsid w:val="002806D4"/>
    <w:rsid w:val="00283310"/>
    <w:rsid w:val="00283F30"/>
    <w:rsid w:val="002A04C7"/>
    <w:rsid w:val="002A1CC9"/>
    <w:rsid w:val="002B1329"/>
    <w:rsid w:val="002B5DFD"/>
    <w:rsid w:val="002C1567"/>
    <w:rsid w:val="002C5B51"/>
    <w:rsid w:val="002D3C71"/>
    <w:rsid w:val="002D7FDD"/>
    <w:rsid w:val="002E43DC"/>
    <w:rsid w:val="002E5502"/>
    <w:rsid w:val="002E71AF"/>
    <w:rsid w:val="002F1FB1"/>
    <w:rsid w:val="002F5685"/>
    <w:rsid w:val="00302053"/>
    <w:rsid w:val="00303646"/>
    <w:rsid w:val="00305DFF"/>
    <w:rsid w:val="00312D26"/>
    <w:rsid w:val="00333B13"/>
    <w:rsid w:val="00356972"/>
    <w:rsid w:val="003631B1"/>
    <w:rsid w:val="003724C9"/>
    <w:rsid w:val="003744CC"/>
    <w:rsid w:val="00374AAC"/>
    <w:rsid w:val="00382366"/>
    <w:rsid w:val="0039599B"/>
    <w:rsid w:val="003A0AB2"/>
    <w:rsid w:val="003A1E92"/>
    <w:rsid w:val="003A23AC"/>
    <w:rsid w:val="003C0833"/>
    <w:rsid w:val="003D249C"/>
    <w:rsid w:val="003D4137"/>
    <w:rsid w:val="003D453E"/>
    <w:rsid w:val="003F40B0"/>
    <w:rsid w:val="00403BBA"/>
    <w:rsid w:val="00405FA0"/>
    <w:rsid w:val="00412AE0"/>
    <w:rsid w:val="00424D8B"/>
    <w:rsid w:val="00424F94"/>
    <w:rsid w:val="00430B44"/>
    <w:rsid w:val="00431521"/>
    <w:rsid w:val="00432CB1"/>
    <w:rsid w:val="00434FF1"/>
    <w:rsid w:val="004464EF"/>
    <w:rsid w:val="004742C6"/>
    <w:rsid w:val="0049012B"/>
    <w:rsid w:val="004A05D6"/>
    <w:rsid w:val="004A0D46"/>
    <w:rsid w:val="004A3427"/>
    <w:rsid w:val="004B0341"/>
    <w:rsid w:val="004B1ABD"/>
    <w:rsid w:val="004C1708"/>
    <w:rsid w:val="004D2BBD"/>
    <w:rsid w:val="004D487C"/>
    <w:rsid w:val="004D4960"/>
    <w:rsid w:val="004D71B3"/>
    <w:rsid w:val="004E2646"/>
    <w:rsid w:val="004F1B48"/>
    <w:rsid w:val="004F2E28"/>
    <w:rsid w:val="00512C82"/>
    <w:rsid w:val="00512D01"/>
    <w:rsid w:val="0051504F"/>
    <w:rsid w:val="00515D75"/>
    <w:rsid w:val="00523A14"/>
    <w:rsid w:val="00524274"/>
    <w:rsid w:val="00531993"/>
    <w:rsid w:val="005335A6"/>
    <w:rsid w:val="005339F3"/>
    <w:rsid w:val="0054679A"/>
    <w:rsid w:val="00552222"/>
    <w:rsid w:val="0055626E"/>
    <w:rsid w:val="00563C45"/>
    <w:rsid w:val="00572EEF"/>
    <w:rsid w:val="00581AAB"/>
    <w:rsid w:val="005829F5"/>
    <w:rsid w:val="005862EC"/>
    <w:rsid w:val="005901DC"/>
    <w:rsid w:val="00591327"/>
    <w:rsid w:val="00595B96"/>
    <w:rsid w:val="00595F03"/>
    <w:rsid w:val="0059683B"/>
    <w:rsid w:val="005A4FDC"/>
    <w:rsid w:val="005B101F"/>
    <w:rsid w:val="005B3426"/>
    <w:rsid w:val="005D43A6"/>
    <w:rsid w:val="005D608E"/>
    <w:rsid w:val="005E7D26"/>
    <w:rsid w:val="00625D80"/>
    <w:rsid w:val="00634706"/>
    <w:rsid w:val="00660F7A"/>
    <w:rsid w:val="00662177"/>
    <w:rsid w:val="00665F68"/>
    <w:rsid w:val="0067051A"/>
    <w:rsid w:val="00670B8C"/>
    <w:rsid w:val="006755DE"/>
    <w:rsid w:val="006841DB"/>
    <w:rsid w:val="006844A1"/>
    <w:rsid w:val="00691642"/>
    <w:rsid w:val="00694C7D"/>
    <w:rsid w:val="006B57E3"/>
    <w:rsid w:val="006C4054"/>
    <w:rsid w:val="006C7282"/>
    <w:rsid w:val="006F0072"/>
    <w:rsid w:val="006F3482"/>
    <w:rsid w:val="006F54E4"/>
    <w:rsid w:val="00701B5C"/>
    <w:rsid w:val="007116F4"/>
    <w:rsid w:val="0071413E"/>
    <w:rsid w:val="007163E8"/>
    <w:rsid w:val="00721BF0"/>
    <w:rsid w:val="00721D18"/>
    <w:rsid w:val="00726662"/>
    <w:rsid w:val="00731FB4"/>
    <w:rsid w:val="00734649"/>
    <w:rsid w:val="007361C2"/>
    <w:rsid w:val="00741CB5"/>
    <w:rsid w:val="0074655F"/>
    <w:rsid w:val="00746AB8"/>
    <w:rsid w:val="0075022C"/>
    <w:rsid w:val="0075043C"/>
    <w:rsid w:val="00760AD9"/>
    <w:rsid w:val="007647B1"/>
    <w:rsid w:val="00767B6E"/>
    <w:rsid w:val="00767BCB"/>
    <w:rsid w:val="00772CBB"/>
    <w:rsid w:val="00784158"/>
    <w:rsid w:val="00786BDB"/>
    <w:rsid w:val="00794632"/>
    <w:rsid w:val="007A1CF7"/>
    <w:rsid w:val="007A3AED"/>
    <w:rsid w:val="007A6FFF"/>
    <w:rsid w:val="007B3379"/>
    <w:rsid w:val="007B4E34"/>
    <w:rsid w:val="007C1F12"/>
    <w:rsid w:val="007C24E6"/>
    <w:rsid w:val="007C3680"/>
    <w:rsid w:val="007C3C49"/>
    <w:rsid w:val="007D1562"/>
    <w:rsid w:val="007D4D7C"/>
    <w:rsid w:val="007E15BE"/>
    <w:rsid w:val="007E2277"/>
    <w:rsid w:val="007E5F13"/>
    <w:rsid w:val="007F5466"/>
    <w:rsid w:val="007F7D17"/>
    <w:rsid w:val="008324DF"/>
    <w:rsid w:val="00854714"/>
    <w:rsid w:val="00854AFB"/>
    <w:rsid w:val="0086194F"/>
    <w:rsid w:val="00891BBA"/>
    <w:rsid w:val="008936FC"/>
    <w:rsid w:val="008A2355"/>
    <w:rsid w:val="008A52CC"/>
    <w:rsid w:val="008B23E8"/>
    <w:rsid w:val="008C18B8"/>
    <w:rsid w:val="008D18ED"/>
    <w:rsid w:val="008F0839"/>
    <w:rsid w:val="008F0BD7"/>
    <w:rsid w:val="008F515C"/>
    <w:rsid w:val="00902AD5"/>
    <w:rsid w:val="00912F94"/>
    <w:rsid w:val="00914590"/>
    <w:rsid w:val="00916DCD"/>
    <w:rsid w:val="009202DD"/>
    <w:rsid w:val="00921BB7"/>
    <w:rsid w:val="00942C2D"/>
    <w:rsid w:val="009471AC"/>
    <w:rsid w:val="00952DAE"/>
    <w:rsid w:val="009604DE"/>
    <w:rsid w:val="0096210B"/>
    <w:rsid w:val="00964F37"/>
    <w:rsid w:val="009714D5"/>
    <w:rsid w:val="00992465"/>
    <w:rsid w:val="009B1EF6"/>
    <w:rsid w:val="009B219E"/>
    <w:rsid w:val="009B3368"/>
    <w:rsid w:val="009C77B1"/>
    <w:rsid w:val="009D15BB"/>
    <w:rsid w:val="009E24F7"/>
    <w:rsid w:val="009E271A"/>
    <w:rsid w:val="009E66B3"/>
    <w:rsid w:val="009F2AC1"/>
    <w:rsid w:val="009F4980"/>
    <w:rsid w:val="009F587A"/>
    <w:rsid w:val="00A12868"/>
    <w:rsid w:val="00A13AD0"/>
    <w:rsid w:val="00A17CF2"/>
    <w:rsid w:val="00A205FC"/>
    <w:rsid w:val="00A24C11"/>
    <w:rsid w:val="00A30333"/>
    <w:rsid w:val="00A42EC8"/>
    <w:rsid w:val="00A53AD1"/>
    <w:rsid w:val="00A562BE"/>
    <w:rsid w:val="00A56850"/>
    <w:rsid w:val="00A65558"/>
    <w:rsid w:val="00A66974"/>
    <w:rsid w:val="00A714DE"/>
    <w:rsid w:val="00A73424"/>
    <w:rsid w:val="00A73B35"/>
    <w:rsid w:val="00A77CEB"/>
    <w:rsid w:val="00A803F3"/>
    <w:rsid w:val="00A85306"/>
    <w:rsid w:val="00A975E4"/>
    <w:rsid w:val="00AA75AA"/>
    <w:rsid w:val="00AB0683"/>
    <w:rsid w:val="00AB083E"/>
    <w:rsid w:val="00AB7151"/>
    <w:rsid w:val="00AC062C"/>
    <w:rsid w:val="00AC133F"/>
    <w:rsid w:val="00AC2BA3"/>
    <w:rsid w:val="00AD57A4"/>
    <w:rsid w:val="00AE09E8"/>
    <w:rsid w:val="00AE2846"/>
    <w:rsid w:val="00AE5B06"/>
    <w:rsid w:val="00AE7ADA"/>
    <w:rsid w:val="00AF05BC"/>
    <w:rsid w:val="00B00A4E"/>
    <w:rsid w:val="00B07870"/>
    <w:rsid w:val="00B10FEC"/>
    <w:rsid w:val="00B13F58"/>
    <w:rsid w:val="00B15F6F"/>
    <w:rsid w:val="00B41BD3"/>
    <w:rsid w:val="00B43EFE"/>
    <w:rsid w:val="00B45D87"/>
    <w:rsid w:val="00B6153E"/>
    <w:rsid w:val="00B62484"/>
    <w:rsid w:val="00B64205"/>
    <w:rsid w:val="00B720F6"/>
    <w:rsid w:val="00B86F6C"/>
    <w:rsid w:val="00B90210"/>
    <w:rsid w:val="00B957DC"/>
    <w:rsid w:val="00BA1CF7"/>
    <w:rsid w:val="00BA25BC"/>
    <w:rsid w:val="00BA5737"/>
    <w:rsid w:val="00BB249C"/>
    <w:rsid w:val="00BC0ABC"/>
    <w:rsid w:val="00BC4EEC"/>
    <w:rsid w:val="00BC74A5"/>
    <w:rsid w:val="00BD25AA"/>
    <w:rsid w:val="00BE7195"/>
    <w:rsid w:val="00C116B0"/>
    <w:rsid w:val="00C11C32"/>
    <w:rsid w:val="00C12B91"/>
    <w:rsid w:val="00C17D69"/>
    <w:rsid w:val="00C2460E"/>
    <w:rsid w:val="00C308D4"/>
    <w:rsid w:val="00C35804"/>
    <w:rsid w:val="00C36F0A"/>
    <w:rsid w:val="00C44532"/>
    <w:rsid w:val="00C5055F"/>
    <w:rsid w:val="00C57549"/>
    <w:rsid w:val="00C60DC6"/>
    <w:rsid w:val="00C70A2E"/>
    <w:rsid w:val="00C72BC3"/>
    <w:rsid w:val="00C80CA8"/>
    <w:rsid w:val="00C92FA2"/>
    <w:rsid w:val="00C932BE"/>
    <w:rsid w:val="00C9507B"/>
    <w:rsid w:val="00CA5BA6"/>
    <w:rsid w:val="00CC1955"/>
    <w:rsid w:val="00CD0DF5"/>
    <w:rsid w:val="00CD15F5"/>
    <w:rsid w:val="00CD3FFD"/>
    <w:rsid w:val="00CE5D0A"/>
    <w:rsid w:val="00CE6A3E"/>
    <w:rsid w:val="00CF187B"/>
    <w:rsid w:val="00D0595C"/>
    <w:rsid w:val="00D07F8B"/>
    <w:rsid w:val="00D351FA"/>
    <w:rsid w:val="00D516D8"/>
    <w:rsid w:val="00D57813"/>
    <w:rsid w:val="00D60526"/>
    <w:rsid w:val="00D77681"/>
    <w:rsid w:val="00D77E6B"/>
    <w:rsid w:val="00D908A0"/>
    <w:rsid w:val="00D9290D"/>
    <w:rsid w:val="00D95D02"/>
    <w:rsid w:val="00DA10D5"/>
    <w:rsid w:val="00DB476D"/>
    <w:rsid w:val="00DD2C56"/>
    <w:rsid w:val="00DD4FAC"/>
    <w:rsid w:val="00E019EC"/>
    <w:rsid w:val="00E1137E"/>
    <w:rsid w:val="00E11949"/>
    <w:rsid w:val="00E35C5E"/>
    <w:rsid w:val="00E47D7E"/>
    <w:rsid w:val="00E54E7E"/>
    <w:rsid w:val="00E579BA"/>
    <w:rsid w:val="00E64D90"/>
    <w:rsid w:val="00E76E8F"/>
    <w:rsid w:val="00E8248D"/>
    <w:rsid w:val="00E871AC"/>
    <w:rsid w:val="00EA2E83"/>
    <w:rsid w:val="00EA5FE8"/>
    <w:rsid w:val="00EB0205"/>
    <w:rsid w:val="00EB38EB"/>
    <w:rsid w:val="00EC1923"/>
    <w:rsid w:val="00EC55C3"/>
    <w:rsid w:val="00EC7608"/>
    <w:rsid w:val="00ED11E5"/>
    <w:rsid w:val="00EE497A"/>
    <w:rsid w:val="00EF0334"/>
    <w:rsid w:val="00F0151E"/>
    <w:rsid w:val="00F155D9"/>
    <w:rsid w:val="00F1700F"/>
    <w:rsid w:val="00F351B3"/>
    <w:rsid w:val="00F35DD3"/>
    <w:rsid w:val="00F362E3"/>
    <w:rsid w:val="00F44B14"/>
    <w:rsid w:val="00F44B88"/>
    <w:rsid w:val="00F4757C"/>
    <w:rsid w:val="00F61B5B"/>
    <w:rsid w:val="00F647CC"/>
    <w:rsid w:val="00F7279F"/>
    <w:rsid w:val="00F72F20"/>
    <w:rsid w:val="00F737EE"/>
    <w:rsid w:val="00F74DCA"/>
    <w:rsid w:val="00F76398"/>
    <w:rsid w:val="00F76D8F"/>
    <w:rsid w:val="00F851CC"/>
    <w:rsid w:val="00F94FAC"/>
    <w:rsid w:val="00FA1239"/>
    <w:rsid w:val="00FA1929"/>
    <w:rsid w:val="00FA344D"/>
    <w:rsid w:val="00FA6BB4"/>
    <w:rsid w:val="00FB0A05"/>
    <w:rsid w:val="00FB2F9E"/>
    <w:rsid w:val="00FB5FCA"/>
    <w:rsid w:val="00FB651A"/>
    <w:rsid w:val="00FD0AE0"/>
    <w:rsid w:val="00FD24C6"/>
    <w:rsid w:val="00FD406F"/>
    <w:rsid w:val="00FD4E2A"/>
    <w:rsid w:val="00FD6B76"/>
    <w:rsid w:val="00FE1F57"/>
    <w:rsid w:val="00FE771E"/>
    <w:rsid w:val="00FF16BD"/>
    <w:rsid w:val="00FF2F71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7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6248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62484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B6248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B624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32"/>
      <w:szCs w:val="32"/>
    </w:rPr>
  </w:style>
  <w:style w:type="character" w:customStyle="1" w:styleId="FontStyle47">
    <w:name w:val="Font Style4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28"/>
      <w:szCs w:val="28"/>
    </w:rPr>
  </w:style>
  <w:style w:type="character" w:customStyle="1" w:styleId="FontStyle48">
    <w:name w:val="Font Style48"/>
    <w:basedOn w:val="a0"/>
    <w:uiPriority w:val="99"/>
    <w:rsid w:val="00B6248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9">
    <w:name w:val="Font Style49"/>
    <w:basedOn w:val="a0"/>
    <w:uiPriority w:val="99"/>
    <w:rsid w:val="00B62484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50">
    <w:name w:val="Font Style50"/>
    <w:basedOn w:val="a0"/>
    <w:uiPriority w:val="99"/>
    <w:rsid w:val="00B6248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B62484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57">
    <w:name w:val="Font Style5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1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484"/>
  </w:style>
  <w:style w:type="paragraph" w:styleId="a5">
    <w:name w:val="footer"/>
    <w:basedOn w:val="a"/>
    <w:link w:val="a6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484"/>
  </w:style>
  <w:style w:type="character" w:customStyle="1" w:styleId="FontStyle54">
    <w:name w:val="Font Style54"/>
    <w:basedOn w:val="a0"/>
    <w:uiPriority w:val="99"/>
    <w:rsid w:val="00022424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Body Text Indent"/>
    <w:basedOn w:val="a"/>
    <w:link w:val="a8"/>
    <w:rsid w:val="0002242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22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2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4742C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0">
    <w:name w:val="Font Style70"/>
    <w:basedOn w:val="a0"/>
    <w:uiPriority w:val="99"/>
    <w:rsid w:val="004742C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11C32"/>
    <w:rPr>
      <w:rFonts w:ascii="Impact" w:hAnsi="Impact" w:cs="Impact"/>
      <w:color w:val="000000"/>
      <w:sz w:val="12"/>
      <w:szCs w:val="12"/>
    </w:rPr>
  </w:style>
  <w:style w:type="paragraph" w:customStyle="1" w:styleId="Style12">
    <w:name w:val="Style12"/>
    <w:basedOn w:val="a"/>
    <w:uiPriority w:val="99"/>
    <w:rsid w:val="000B68C2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83F30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3F30"/>
    <w:pPr>
      <w:widowControl w:val="0"/>
      <w:autoSpaceDE w:val="0"/>
      <w:autoSpaceDN w:val="0"/>
      <w:adjustRightInd w:val="0"/>
      <w:spacing w:after="0" w:line="408" w:lineRule="exact"/>
      <w:ind w:hanging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3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283F3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a">
    <w:name w:val="Hyperlink"/>
    <w:basedOn w:val="a0"/>
    <w:uiPriority w:val="99"/>
    <w:unhideWhenUsed/>
    <w:rsid w:val="001F142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1421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unhideWhenUsed/>
    <w:rsid w:val="00076A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6A54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076A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ft">
    <w:name w:val="Left"/>
    <w:uiPriority w:val="99"/>
    <w:rsid w:val="00221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1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F7520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1D2DF8"/>
    <w:pPr>
      <w:spacing w:after="120"/>
    </w:pPr>
  </w:style>
  <w:style w:type="character" w:customStyle="1" w:styleId="ae">
    <w:name w:val="Основной текст Знак"/>
    <w:basedOn w:val="a0"/>
    <w:link w:val="ad"/>
    <w:rsid w:val="001D2DF8"/>
  </w:style>
  <w:style w:type="paragraph" w:customStyle="1" w:styleId="1">
    <w:name w:val="Абзац списка1"/>
    <w:basedOn w:val="a"/>
    <w:rsid w:val="001A7A5A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basedOn w:val="a"/>
    <w:uiPriority w:val="1"/>
    <w:qFormat/>
    <w:rsid w:val="004D48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f0">
    <w:name w:val="Table Grid"/>
    <w:basedOn w:val="a1"/>
    <w:uiPriority w:val="59"/>
    <w:rsid w:val="003A23AC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E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5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153E"/>
  </w:style>
  <w:style w:type="paragraph" w:customStyle="1" w:styleId="c12">
    <w:name w:val="c12"/>
    <w:basedOn w:val="a"/>
    <w:rsid w:val="00B6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6153E"/>
  </w:style>
  <w:style w:type="paragraph" w:customStyle="1" w:styleId="c16">
    <w:name w:val="c16"/>
    <w:basedOn w:val="a"/>
    <w:rsid w:val="0003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32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14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Бакукина Елена</dc:creator>
  <cp:lastModifiedBy>user</cp:lastModifiedBy>
  <cp:revision>25</cp:revision>
  <cp:lastPrinted>2016-09-15T11:20:00Z</cp:lastPrinted>
  <dcterms:created xsi:type="dcterms:W3CDTF">2015-01-20T18:40:00Z</dcterms:created>
  <dcterms:modified xsi:type="dcterms:W3CDTF">2016-11-08T14:27:00Z</dcterms:modified>
</cp:coreProperties>
</file>