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ED" w:rsidRDefault="00B824ED" w:rsidP="00B824ED">
      <w:pPr>
        <w:rPr>
          <w:sz w:val="28"/>
          <w:szCs w:val="28"/>
        </w:rPr>
      </w:pPr>
    </w:p>
    <w:p w:rsidR="00B824ED" w:rsidRDefault="00B824ED" w:rsidP="00B824ED">
      <w:pPr>
        <w:rPr>
          <w:sz w:val="28"/>
          <w:szCs w:val="28"/>
        </w:rPr>
      </w:pPr>
    </w:p>
    <w:p w:rsidR="00B824ED" w:rsidRDefault="00B824ED" w:rsidP="00B824E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дополнительного образования</w:t>
      </w:r>
    </w:p>
    <w:p w:rsidR="00B824ED" w:rsidRPr="003E15AC" w:rsidRDefault="00B824ED" w:rsidP="00B824ED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«Детская школа искусств №5 Энгельсского муниципального района»</w:t>
      </w:r>
    </w:p>
    <w:p w:rsidR="00014E95" w:rsidRDefault="00014E95"/>
    <w:p w:rsidR="00B824ED" w:rsidRDefault="00B824ED"/>
    <w:p w:rsidR="00B824ED" w:rsidRPr="00B824ED" w:rsidRDefault="00B824ED" w:rsidP="00B824E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Открытый урок на тему «Презентация сборников Вильяма Гиллока».</w:t>
      </w:r>
    </w:p>
    <w:p w:rsidR="00B824ED" w:rsidRDefault="00B824ED"/>
    <w:p w:rsidR="00B824ED" w:rsidRDefault="00B824ED"/>
    <w:p w:rsidR="00B824ED" w:rsidRDefault="00B824ED"/>
    <w:p w:rsidR="00B824ED" w:rsidRDefault="00B824ED">
      <w:pPr>
        <w:rPr>
          <w:sz w:val="28"/>
          <w:szCs w:val="28"/>
        </w:rPr>
      </w:pPr>
      <w:r>
        <w:rPr>
          <w:sz w:val="28"/>
          <w:szCs w:val="28"/>
        </w:rPr>
        <w:t>Выполнили преподаватели</w:t>
      </w:r>
      <w:r w:rsidR="0041220C">
        <w:rPr>
          <w:sz w:val="28"/>
          <w:szCs w:val="28"/>
        </w:rPr>
        <w:t>:</w:t>
      </w:r>
      <w:r>
        <w:rPr>
          <w:sz w:val="28"/>
          <w:szCs w:val="28"/>
        </w:rPr>
        <w:t xml:space="preserve"> Зуева Алла Юрьевна, Брянцева Ирина Валентиновна</w:t>
      </w: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>
      <w:pPr>
        <w:rPr>
          <w:sz w:val="28"/>
          <w:szCs w:val="28"/>
        </w:rPr>
      </w:pPr>
    </w:p>
    <w:p w:rsidR="00B824ED" w:rsidRDefault="00B824ED" w:rsidP="00B824ED">
      <w:pPr>
        <w:jc w:val="center"/>
        <w:rPr>
          <w:sz w:val="28"/>
          <w:szCs w:val="28"/>
        </w:rPr>
      </w:pPr>
      <w:r>
        <w:rPr>
          <w:sz w:val="28"/>
          <w:szCs w:val="28"/>
        </w:rPr>
        <w:t>г. Энгельс, 2019</w:t>
      </w:r>
    </w:p>
    <w:p w:rsidR="00B824ED" w:rsidRDefault="00B824ED" w:rsidP="00B824ED">
      <w:pPr>
        <w:spacing w:after="0" w:line="240" w:lineRule="auto"/>
        <w:jc w:val="both"/>
        <w:rPr>
          <w:b/>
          <w:sz w:val="28"/>
          <w:szCs w:val="28"/>
        </w:rPr>
      </w:pPr>
    </w:p>
    <w:p w:rsidR="00B824ED" w:rsidRPr="00B824ED" w:rsidRDefault="00B824ED" w:rsidP="00B824ED">
      <w:pPr>
        <w:spacing w:after="0" w:line="240" w:lineRule="auto"/>
        <w:jc w:val="both"/>
        <w:rPr>
          <w:b/>
          <w:sz w:val="28"/>
          <w:szCs w:val="28"/>
        </w:rPr>
      </w:pPr>
      <w:r w:rsidRPr="00B824ED">
        <w:rPr>
          <w:b/>
          <w:sz w:val="28"/>
          <w:szCs w:val="28"/>
        </w:rPr>
        <w:t>Открытый урок на тему «Презентация сборников Вильяма Гиллока».</w:t>
      </w:r>
    </w:p>
    <w:p w:rsidR="00B824ED" w:rsidRDefault="00B824ED" w:rsidP="00B824ED">
      <w:pPr>
        <w:rPr>
          <w:sz w:val="24"/>
          <w:szCs w:val="24"/>
        </w:rPr>
      </w:pPr>
    </w:p>
    <w:p w:rsidR="00B824ED" w:rsidRPr="00B824ED" w:rsidRDefault="00B824ED" w:rsidP="00B824ED">
      <w:pPr>
        <w:rPr>
          <w:b/>
          <w:sz w:val="24"/>
          <w:szCs w:val="24"/>
        </w:rPr>
      </w:pPr>
      <w:r w:rsidRPr="00B824ED">
        <w:rPr>
          <w:b/>
          <w:sz w:val="24"/>
          <w:szCs w:val="24"/>
        </w:rPr>
        <w:t>Цель урока</w:t>
      </w:r>
      <w:r w:rsidR="0041220C" w:rsidRPr="00B824ED">
        <w:rPr>
          <w:b/>
          <w:sz w:val="24"/>
          <w:szCs w:val="24"/>
        </w:rPr>
        <w:t>:</w:t>
      </w:r>
    </w:p>
    <w:p w:rsidR="00B824ED" w:rsidRDefault="00B824ED" w:rsidP="00B824ED">
      <w:pPr>
        <w:rPr>
          <w:sz w:val="24"/>
          <w:szCs w:val="24"/>
        </w:rPr>
      </w:pPr>
      <w:r>
        <w:rPr>
          <w:sz w:val="24"/>
          <w:szCs w:val="24"/>
        </w:rPr>
        <w:t xml:space="preserve">Познакомить учащихся и преподавателей ДШИ с творчеством американского композитора В. Гиллока и поэтов разных направлений. </w:t>
      </w:r>
    </w:p>
    <w:p w:rsidR="00D535DD" w:rsidRDefault="00D535DD" w:rsidP="00B824ED">
      <w:pPr>
        <w:rPr>
          <w:b/>
          <w:sz w:val="24"/>
          <w:szCs w:val="24"/>
        </w:rPr>
      </w:pPr>
    </w:p>
    <w:p w:rsidR="00B824ED" w:rsidRDefault="00B824ED" w:rsidP="00B824ED">
      <w:pPr>
        <w:rPr>
          <w:b/>
          <w:sz w:val="24"/>
          <w:szCs w:val="24"/>
        </w:rPr>
      </w:pPr>
      <w:r w:rsidRPr="00B824ED">
        <w:rPr>
          <w:b/>
          <w:sz w:val="24"/>
          <w:szCs w:val="24"/>
        </w:rPr>
        <w:t>Задачи урока:</w:t>
      </w:r>
    </w:p>
    <w:p w:rsidR="00B824ED" w:rsidRPr="00D535DD" w:rsidRDefault="00B824ED" w:rsidP="00B824ED">
      <w:pPr>
        <w:rPr>
          <w:b/>
          <w:i/>
          <w:sz w:val="24"/>
          <w:szCs w:val="24"/>
        </w:rPr>
      </w:pPr>
      <w:r w:rsidRPr="00D535DD">
        <w:rPr>
          <w:b/>
          <w:i/>
          <w:sz w:val="24"/>
          <w:szCs w:val="24"/>
        </w:rPr>
        <w:t>Дидактические (образовательные):</w:t>
      </w:r>
    </w:p>
    <w:p w:rsidR="00B824ED" w:rsidRDefault="00B824ED" w:rsidP="00B824ED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Познакомить учащихся и преподавателей с творчеством композитора В. Гиллока.</w:t>
      </w:r>
    </w:p>
    <w:p w:rsidR="00B824ED" w:rsidRPr="00D535DD" w:rsidRDefault="00B824ED" w:rsidP="00B824ED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Расширить кругозор учащихся и преподавателей на примере музыкальных </w:t>
      </w:r>
      <w:r w:rsidRPr="00D535DD">
        <w:rPr>
          <w:sz w:val="24"/>
          <w:szCs w:val="24"/>
        </w:rPr>
        <w:t>про</w:t>
      </w:r>
      <w:r w:rsidR="00D535DD" w:rsidRPr="00D535DD">
        <w:rPr>
          <w:sz w:val="24"/>
          <w:szCs w:val="24"/>
        </w:rPr>
        <w:t>изведений и поэтических образов</w:t>
      </w:r>
    </w:p>
    <w:p w:rsidR="00B824ED" w:rsidRPr="00D535DD" w:rsidRDefault="00B824ED" w:rsidP="00B824ED">
      <w:pPr>
        <w:rPr>
          <w:b/>
          <w:i/>
          <w:sz w:val="24"/>
          <w:szCs w:val="24"/>
        </w:rPr>
      </w:pPr>
      <w:r w:rsidRPr="00D535DD">
        <w:rPr>
          <w:b/>
          <w:i/>
          <w:sz w:val="24"/>
          <w:szCs w:val="24"/>
        </w:rPr>
        <w:t>Развивающие:</w:t>
      </w:r>
    </w:p>
    <w:p w:rsidR="00B824ED" w:rsidRDefault="00B824ED" w:rsidP="00B824ED">
      <w:pPr>
        <w:pStyle w:val="a6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Развить образное мышление</w:t>
      </w:r>
      <w:r w:rsidR="00D535DD">
        <w:rPr>
          <w:sz w:val="24"/>
          <w:szCs w:val="24"/>
        </w:rPr>
        <w:t xml:space="preserve"> через слушание произведений композитора</w:t>
      </w:r>
    </w:p>
    <w:p w:rsidR="00D535DD" w:rsidRDefault="00D535DD" w:rsidP="00D535DD">
      <w:pPr>
        <w:pStyle w:val="a6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Развить познавательную активность в процессе совместного творчества</w:t>
      </w:r>
    </w:p>
    <w:p w:rsidR="00D535DD" w:rsidRDefault="00D535DD" w:rsidP="00D535DD">
      <w:pPr>
        <w:pStyle w:val="a6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Развить образное мышление</w:t>
      </w:r>
    </w:p>
    <w:p w:rsidR="00D535DD" w:rsidRPr="00D535DD" w:rsidRDefault="00D535DD" w:rsidP="00D535DD">
      <w:pPr>
        <w:rPr>
          <w:b/>
          <w:i/>
          <w:sz w:val="24"/>
          <w:szCs w:val="24"/>
        </w:rPr>
      </w:pPr>
      <w:r w:rsidRPr="00D535DD">
        <w:rPr>
          <w:b/>
          <w:i/>
          <w:sz w:val="24"/>
          <w:szCs w:val="24"/>
        </w:rPr>
        <w:t>Воспитательные:</w:t>
      </w:r>
    </w:p>
    <w:p w:rsidR="00D535DD" w:rsidRDefault="00D535DD" w:rsidP="00D535DD">
      <w:pPr>
        <w:pStyle w:val="a6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Воспитать интерес к предмету и инструменту</w:t>
      </w:r>
    </w:p>
    <w:p w:rsidR="00D535DD" w:rsidRDefault="00D535DD" w:rsidP="00D535DD">
      <w:pPr>
        <w:pStyle w:val="a6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Воспитать понимание, уважение к музыке разных жанров и поэзии</w:t>
      </w:r>
    </w:p>
    <w:p w:rsidR="00D535DD" w:rsidRDefault="00D535DD" w:rsidP="00D535DD">
      <w:pPr>
        <w:pStyle w:val="a6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Воспитать культуру поведения за инструментом</w:t>
      </w:r>
    </w:p>
    <w:p w:rsidR="00D535DD" w:rsidRDefault="00D535DD" w:rsidP="00D535DD">
      <w:pPr>
        <w:rPr>
          <w:b/>
          <w:sz w:val="24"/>
          <w:szCs w:val="24"/>
        </w:rPr>
      </w:pPr>
      <w:r w:rsidRPr="00D535DD">
        <w:rPr>
          <w:b/>
          <w:sz w:val="24"/>
          <w:szCs w:val="24"/>
        </w:rPr>
        <w:t>Оборудование</w:t>
      </w:r>
      <w:r>
        <w:rPr>
          <w:b/>
          <w:sz w:val="24"/>
          <w:szCs w:val="24"/>
        </w:rPr>
        <w:t>:</w:t>
      </w:r>
    </w:p>
    <w:p w:rsidR="00D535DD" w:rsidRDefault="00D535DD" w:rsidP="00D535DD">
      <w:pPr>
        <w:pStyle w:val="a6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Инструмент фортепиано</w:t>
      </w:r>
    </w:p>
    <w:p w:rsidR="00D535DD" w:rsidRDefault="00D535DD" w:rsidP="00D535DD">
      <w:pPr>
        <w:pStyle w:val="a6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Подставки на стул, под ноги</w:t>
      </w:r>
    </w:p>
    <w:p w:rsidR="00D535DD" w:rsidRDefault="00D535DD" w:rsidP="00D535DD">
      <w:pPr>
        <w:pStyle w:val="a6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Мультимедиа (экран)</w:t>
      </w:r>
    </w:p>
    <w:p w:rsidR="00D535DD" w:rsidRDefault="000C0FB7" w:rsidP="00D53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4145915</wp:posOffset>
            </wp:positionH>
            <wp:positionV relativeFrom="margin">
              <wp:posOffset>7006590</wp:posOffset>
            </wp:positionV>
            <wp:extent cx="1966595" cy="2605405"/>
            <wp:effectExtent l="0" t="0" r="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ec21163784d4d90040f5ea21427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5DD" w:rsidRDefault="00D535DD" w:rsidP="00D535DD">
      <w:pPr>
        <w:rPr>
          <w:b/>
          <w:sz w:val="24"/>
          <w:szCs w:val="24"/>
        </w:rPr>
      </w:pPr>
      <w:r w:rsidRPr="00D535DD">
        <w:rPr>
          <w:b/>
          <w:sz w:val="24"/>
          <w:szCs w:val="24"/>
        </w:rPr>
        <w:t>Ход урока</w:t>
      </w:r>
      <w:r>
        <w:rPr>
          <w:b/>
          <w:sz w:val="24"/>
          <w:szCs w:val="24"/>
        </w:rPr>
        <w:t>:</w:t>
      </w:r>
    </w:p>
    <w:p w:rsidR="00D535DD" w:rsidRDefault="00D535DD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b/>
          <w:i/>
          <w:sz w:val="24"/>
          <w:szCs w:val="24"/>
        </w:rPr>
        <w:t>Преподаватель</w:t>
      </w:r>
      <w:r w:rsidRPr="00780E8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Добрый день </w:t>
      </w:r>
      <w:r w:rsidRPr="00D535DD">
        <w:rPr>
          <w:sz w:val="24"/>
          <w:szCs w:val="24"/>
        </w:rPr>
        <w:t xml:space="preserve"> дороги</w:t>
      </w:r>
      <w:r>
        <w:rPr>
          <w:sz w:val="24"/>
          <w:szCs w:val="24"/>
        </w:rPr>
        <w:t xml:space="preserve">е гости, преподавали, учащиеся. </w:t>
      </w:r>
      <w:r w:rsidRPr="00D535DD">
        <w:rPr>
          <w:sz w:val="24"/>
          <w:szCs w:val="24"/>
        </w:rPr>
        <w:t xml:space="preserve">Сегодня мы хотим познакомить вас с творчеством композитора Вильяма Гиллока.В. Гиллок - один из ярких американских педагогов и создателей фортепианной музыки для детей и юношества. Его </w:t>
      </w:r>
      <w:r w:rsidRPr="00D535DD">
        <w:rPr>
          <w:sz w:val="24"/>
          <w:szCs w:val="24"/>
        </w:rPr>
        <w:lastRenderedPageBreak/>
        <w:t>произведения звучат на музыкальных фестивалях и конкурсах всего мира.</w:t>
      </w:r>
    </w:p>
    <w:p w:rsidR="00D535DD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За рубежом произведения Вильяма Гиллока давно считаются современной классикой фортепианной детской музыки. Однако в нашей стране его творчество известно гораздо меньше. Музыка, написанная В.Гиллоком, уникальна разнообразием форм и жанров, тем</w:t>
      </w:r>
      <w:r>
        <w:rPr>
          <w:sz w:val="24"/>
          <w:szCs w:val="24"/>
        </w:rPr>
        <w:t xml:space="preserve"> и образов, творческих находок. </w:t>
      </w:r>
      <w:r w:rsidRPr="00780E82">
        <w:rPr>
          <w:sz w:val="24"/>
          <w:szCs w:val="24"/>
        </w:rPr>
        <w:t>Его музыка отличается осо</w:t>
      </w:r>
      <w:r>
        <w:rPr>
          <w:sz w:val="24"/>
          <w:szCs w:val="24"/>
        </w:rPr>
        <w:t>бой мелодичностью, современностью  интонаций</w:t>
      </w:r>
      <w:r w:rsidRPr="00780E82">
        <w:rPr>
          <w:sz w:val="24"/>
          <w:szCs w:val="24"/>
        </w:rPr>
        <w:t>, тонкой гармонизацией, изысканной пианистичностью, удобно “ложащийся на пальцы” фактурой.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В. Гиллок был награждён премией за заслуги в музыкальном образовании, также он занесёт в книгу “Кто есть Кто для американской нации” - это достижение он считал самым значительным. Он отмечен разными национальными обществами, как активный новатор и пропагандист, преподаватель и композитор.</w:t>
      </w:r>
    </w:p>
    <w:p w:rsid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Американская государственная ассоциация музыкальных клубов в своё время вручала Гиллоку  Национальную музыкальную награду “За выдающиеся достижение в музыке”.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В. Гиллок родился 1 июля 1917 г. в городе Ла Рассел штат Миссури. В возрасте 3-х лет у мальчика проявился интерес к музыке и его стали обучать игре на фортепиано и немного позже стал заниматься композицией. С детства в нём появился незаурядный талант, как композитора, так и исполнителя. Его первый учитель Луиза Райт, отмечая индивидуальность стиля и понимая, что перед ней – один из  талантливый будущих композиторов Америки, пророчила Вильяму успешную музыкальную карьеру.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Гиллок написал множество фортепианных пьес для учащихся всех возрастов. Большой популярностью пользуется его «Детский альбом» - сборник 22 пьес в небольших миниатюрах – музыкальные образы детских игр и сказочных персонажей, зарисовки природы, впечатления от праздников и путешествий.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В. Гиллок сочетает яркий дар мелодиста с простотой фактуры, не перегружая исполнителя техническими трудностями, поэтому пьесы этого автора так нравятся детям.  Дети влюбляются в музыку Гиллока с первых нот. Она отличается яркой образностью, трогательной простотой и свежестью.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В 50-е годы XX века В. Гиллок жил в Новом Орлеане , где руководил большой частной студией. В Орлеане Гиллок написал 10 пьес для своего племянника и почувствовал радость сочинительства</w:t>
      </w:r>
      <w:r>
        <w:rPr>
          <w:sz w:val="24"/>
          <w:szCs w:val="24"/>
        </w:rPr>
        <w:t xml:space="preserve"> для детей</w:t>
      </w:r>
      <w:r w:rsidRPr="00780E82">
        <w:rPr>
          <w:sz w:val="24"/>
          <w:szCs w:val="24"/>
        </w:rPr>
        <w:t>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 xml:space="preserve">Под влиянием ХТК И.С. Баха и этюдов Ф. Шопена Гиллок написал по пьесе в каждой тональности, чтобы помочь маленьким исполнителям освоить их. Таким образом, </w:t>
      </w:r>
      <w:r w:rsidRPr="00780E82">
        <w:rPr>
          <w:sz w:val="24"/>
          <w:szCs w:val="24"/>
        </w:rPr>
        <w:lastRenderedPageBreak/>
        <w:t xml:space="preserve">родился цикл 24 </w:t>
      </w:r>
      <w:r>
        <w:rPr>
          <w:sz w:val="24"/>
          <w:szCs w:val="24"/>
        </w:rPr>
        <w:t xml:space="preserve">«Романтических </w:t>
      </w:r>
      <w:r w:rsidRPr="00780E82">
        <w:rPr>
          <w:sz w:val="24"/>
          <w:szCs w:val="24"/>
        </w:rPr>
        <w:t>прелюдий». Они были изданы в 1958 году и с тех пор стали самыми популярными из его произведений. В. Гиллок написал для учащихся более 400 сольных пьес и 18 произведений для фортепианного ансамбля разного уровня сложности</w:t>
      </w:r>
      <w:r>
        <w:rPr>
          <w:sz w:val="24"/>
          <w:szCs w:val="24"/>
        </w:rPr>
        <w:t>:</w:t>
      </w:r>
      <w:r w:rsidRPr="00780E82">
        <w:rPr>
          <w:sz w:val="24"/>
          <w:szCs w:val="24"/>
        </w:rPr>
        <w:t xml:space="preserve"> в 4, 6 и 8 рук. 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 xml:space="preserve">Главной целью В. Гиллока было – увлечь детей и молодых людей музыкой, он создавал аранжировки народной и популярной музыки, переложения произведений классических композиторов. Среди них – отрывки из балета П.И. Чайковского «Щелкунчик». 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Посвятив всего себя активной просветительской, музыкальной и композиторской деятельности, вторую половину своей творческой жизни В. Гиллок провёл в Далласе, где на протяжении 21 года был первым и единственным судьёй Гильдии Юных Пианистов. Там, в Далласе  7 сентября 1993 года Вильям Гиллок ушёл из жизни.</w:t>
      </w:r>
    </w:p>
    <w:p w:rsidR="00780E82" w:rsidRP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 xml:space="preserve">Произведения </w:t>
      </w:r>
      <w:r>
        <w:rPr>
          <w:sz w:val="24"/>
          <w:szCs w:val="24"/>
        </w:rPr>
        <w:t>композитора знают и любят во всём мире</w:t>
      </w:r>
      <w:r w:rsidRPr="00780E82">
        <w:rPr>
          <w:sz w:val="24"/>
          <w:szCs w:val="24"/>
        </w:rPr>
        <w:t>. Их популярность настолько велика, что студия «Green Mill Recordings» на дисках выпустила запись полного собрания сочинений композитора в исполнении американского пианиста и педагога, доктора Henry Doskey. В его руках эти очаровательные пьесы выходят за рамки «учебной литературы» и становятся художественными сокровищами.</w:t>
      </w:r>
    </w:p>
    <w:p w:rsidR="00780E82" w:rsidRDefault="00780E82" w:rsidP="00780E82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780E82">
        <w:rPr>
          <w:sz w:val="24"/>
          <w:szCs w:val="24"/>
        </w:rPr>
        <w:t>Маленьких музыкантов покоряет удивительно привлекательный мир американского композитора, яркие образные названия его небольших пьес, необыкновенная поэтичность музыки Вильяма Гиллока – романтика ХХ века.</w:t>
      </w:r>
    </w:p>
    <w:p w:rsidR="00780E82" w:rsidRDefault="00C21DAA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3905250</wp:posOffset>
            </wp:positionH>
            <wp:positionV relativeFrom="margin">
              <wp:posOffset>5059045</wp:posOffset>
            </wp:positionV>
            <wp:extent cx="1845945" cy="242379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нглё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E82" w:rsidRPr="00780E82">
        <w:rPr>
          <w:b/>
          <w:i/>
          <w:sz w:val="24"/>
          <w:szCs w:val="24"/>
        </w:rPr>
        <w:t xml:space="preserve">Преподаватель: 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Улыбки зрителей – есть высшая награда,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Простому человеку это не понять,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Жонглёру многого не надо,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Жонглёру важно не ронять.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Жонглёром быть довольно трудно,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Порой приходиться не спать,</w:t>
      </w:r>
    </w:p>
    <w:p w:rsidR="00780E82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Лишь для того, чтобы на утро</w:t>
      </w:r>
    </w:p>
    <w:p w:rsidR="00780E82" w:rsidRPr="002C5239" w:rsidRDefault="00780E82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Трюк новый для себя создать. </w:t>
      </w:r>
    </w:p>
    <w:p w:rsidR="00780E82" w:rsidRDefault="002C5239" w:rsidP="00780E82">
      <w:pPr>
        <w:spacing w:after="0" w:line="360" w:lineRule="auto"/>
        <w:contextualSpacing/>
        <w:jc w:val="both"/>
        <w:rPr>
          <w:b/>
          <w:sz w:val="24"/>
          <w:szCs w:val="24"/>
        </w:rPr>
      </w:pPr>
      <w:r w:rsidRPr="002C5239">
        <w:rPr>
          <w:b/>
          <w:sz w:val="24"/>
          <w:szCs w:val="24"/>
        </w:rPr>
        <w:t>Пьесу «Жонглёр» исполняет Калистратова Аня.</w:t>
      </w:r>
    </w:p>
    <w:p w:rsidR="00465265" w:rsidRDefault="00465265" w:rsidP="00780E82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Ах, какая стрекоза!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Только крылья, да глаза!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воздухе трепещет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 на солнце блещет.</w:t>
      </w:r>
    </w:p>
    <w:p w:rsidR="002C5239" w:rsidRDefault="00C21DAA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2377440</wp:posOffset>
            </wp:positionH>
            <wp:positionV relativeFrom="margin">
              <wp:posOffset>-13335</wp:posOffset>
            </wp:positionV>
            <wp:extent cx="3344545" cy="1880235"/>
            <wp:effectExtent l="0" t="0" r="825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коз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239">
        <w:rPr>
          <w:sz w:val="24"/>
          <w:szCs w:val="24"/>
        </w:rPr>
        <w:t>Как красив её полёт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Будто это вертолёт.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Крылышки её жужжат</w:t>
      </w:r>
    </w:p>
    <w:p w:rsidR="002C5239" w:rsidRP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на солнышке блестят.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Хвостик ярко-голубой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Нам показывает свой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Над водой она летит,</w:t>
      </w:r>
    </w:p>
    <w:p w:rsidR="002C5239" w:rsidRDefault="002C5239" w:rsidP="00780E8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отражение глядит.</w:t>
      </w:r>
    </w:p>
    <w:p w:rsidR="002C5239" w:rsidRDefault="002C5239" w:rsidP="00780E82">
      <w:pPr>
        <w:spacing w:after="0" w:line="360" w:lineRule="auto"/>
        <w:contextualSpacing/>
        <w:jc w:val="both"/>
        <w:rPr>
          <w:b/>
          <w:sz w:val="24"/>
          <w:szCs w:val="24"/>
        </w:rPr>
      </w:pPr>
      <w:r w:rsidRPr="002C5239">
        <w:rPr>
          <w:b/>
          <w:sz w:val="24"/>
          <w:szCs w:val="24"/>
        </w:rPr>
        <w:t>Пьесу «Стрекоза» исполняет Агабекова Эвелина.</w:t>
      </w:r>
    </w:p>
    <w:p w:rsidR="00465265" w:rsidRDefault="00C21DAA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2473325</wp:posOffset>
            </wp:positionH>
            <wp:positionV relativeFrom="margin">
              <wp:posOffset>2781935</wp:posOffset>
            </wp:positionV>
            <wp:extent cx="3251835" cy="2087245"/>
            <wp:effectExtent l="0" t="0" r="571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менк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Она танцевала фламенко.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И раненой птицей кружила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И взглядом бездонным манила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Она танцевала фламенко,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И сердце стучало и билось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Под чёрными каблуками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И время вдруг остановилось…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Лишь песня звучала рыдая.</w:t>
      </w:r>
    </w:p>
    <w:p w:rsidR="002C5239" w:rsidRDefault="002C5239" w:rsidP="002C5239">
      <w:pPr>
        <w:spacing w:after="0" w:line="360" w:lineRule="auto"/>
        <w:contextualSpacing/>
        <w:jc w:val="both"/>
        <w:rPr>
          <w:b/>
          <w:sz w:val="24"/>
          <w:szCs w:val="24"/>
        </w:rPr>
      </w:pPr>
      <w:r w:rsidRPr="002C5239">
        <w:rPr>
          <w:b/>
          <w:sz w:val="24"/>
          <w:szCs w:val="24"/>
        </w:rPr>
        <w:t>Пьесу «Фламенко» исполняет Зеленева Виктория</w:t>
      </w:r>
      <w:r>
        <w:rPr>
          <w:b/>
          <w:sz w:val="24"/>
          <w:szCs w:val="24"/>
        </w:rPr>
        <w:t>.</w:t>
      </w:r>
    </w:p>
    <w:p w:rsidR="00465265" w:rsidRDefault="00C21DAA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2913380</wp:posOffset>
            </wp:positionH>
            <wp:positionV relativeFrom="margin">
              <wp:posOffset>5507990</wp:posOffset>
            </wp:positionV>
            <wp:extent cx="3009900" cy="19837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ая п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Давно заросли все тропинки травой.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Плоды дозревают в роскошной крапиве.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Хозяин откликнись! Ещё я живой!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Нуждаюсь в уходе, любви и поливе.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вспомни, как прежде я радовал вас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Обилием фруктов, цветением розы…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Покой для души и отраду для глаз,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Прохладу дарил и волшебные грёзы.</w:t>
      </w:r>
    </w:p>
    <w:p w:rsidR="002C5239" w:rsidRDefault="002C5239" w:rsidP="002C5239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Пьесу «Старая плантация» исполняет Алимбекова Самира.</w:t>
      </w:r>
    </w:p>
    <w:p w:rsidR="00465265" w:rsidRDefault="00465265" w:rsidP="002C5239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Отложи на время дело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И беги сюда, дружок!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Приглашает тарантелла</w:t>
      </w:r>
    </w:p>
    <w:p w:rsidR="002C5239" w:rsidRPr="002C5239" w:rsidRDefault="00C21DAA" w:rsidP="002C5239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2516505</wp:posOffset>
            </wp:positionH>
            <wp:positionV relativeFrom="margin">
              <wp:posOffset>115570</wp:posOffset>
            </wp:positionV>
            <wp:extent cx="3372485" cy="206819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нтелл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239" w:rsidRPr="002C5239">
        <w:rPr>
          <w:sz w:val="24"/>
          <w:szCs w:val="24"/>
        </w:rPr>
        <w:t>На скалистый бережок.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Мандолина и гитара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Струны весело звенят,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И, конечно, бубен старый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Отчеканивает такт.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Солнце, море, мандарины-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Здесь такая благодать,</w:t>
      </w:r>
    </w:p>
    <w:p w:rsidR="002C5239" w:rsidRP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Здесь такие синьорины,</w:t>
      </w:r>
    </w:p>
    <w:p w:rsidR="002C5239" w:rsidRDefault="002C5239" w:rsidP="002C5239">
      <w:pPr>
        <w:spacing w:after="0" w:line="360" w:lineRule="auto"/>
        <w:contextualSpacing/>
        <w:jc w:val="both"/>
        <w:rPr>
          <w:sz w:val="24"/>
          <w:szCs w:val="24"/>
        </w:rPr>
      </w:pPr>
      <w:r w:rsidRPr="002C5239">
        <w:rPr>
          <w:sz w:val="24"/>
          <w:szCs w:val="24"/>
        </w:rPr>
        <w:t>Что нельзя не танцевать!</w:t>
      </w:r>
    </w:p>
    <w:p w:rsidR="002C5239" w:rsidRDefault="002C5239" w:rsidP="002C5239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«Тарантелла» исполняет Топта Иван.</w:t>
      </w:r>
    </w:p>
    <w:p w:rsidR="00465265" w:rsidRDefault="00465265" w:rsidP="00B648F5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П</w:t>
      </w:r>
      <w:r>
        <w:rPr>
          <w:sz w:val="24"/>
          <w:szCs w:val="24"/>
        </w:rPr>
        <w:t>оля затянуты недвижной пеленой,</w:t>
      </w:r>
    </w:p>
    <w:p w:rsidR="00B648F5" w:rsidRPr="00B648F5" w:rsidRDefault="00C21DAA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3489325</wp:posOffset>
            </wp:positionV>
            <wp:extent cx="2751455" cy="24225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яя сцен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8F5">
        <w:rPr>
          <w:sz w:val="24"/>
          <w:szCs w:val="24"/>
        </w:rPr>
        <w:t>Пушисто-белыми снегами.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Как будто н</w:t>
      </w:r>
      <w:r>
        <w:rPr>
          <w:sz w:val="24"/>
          <w:szCs w:val="24"/>
        </w:rPr>
        <w:t>авсегда простился мир с Весной,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 ее цветками и листками.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 xml:space="preserve">Окован звонкий ключ Он у Зимы </w:t>
      </w:r>
      <w:r>
        <w:rPr>
          <w:sz w:val="24"/>
          <w:szCs w:val="24"/>
        </w:rPr>
        <w:t>в плену.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Одна метель поет, рыдая.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Но Солнц</w:t>
      </w:r>
      <w:r>
        <w:rPr>
          <w:sz w:val="24"/>
          <w:szCs w:val="24"/>
        </w:rPr>
        <w:t>е любит круг. Оно хранит Весну.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Опять вернется, Молодая.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Она по</w:t>
      </w:r>
      <w:r>
        <w:rPr>
          <w:sz w:val="24"/>
          <w:szCs w:val="24"/>
        </w:rPr>
        <w:t>ка пошла бродить в чужих краях,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Чтоб мир изведал сновиденья.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Чтоб видел он</w:t>
      </w:r>
      <w:r>
        <w:rPr>
          <w:sz w:val="24"/>
          <w:szCs w:val="24"/>
        </w:rPr>
        <w:t xml:space="preserve"> во сне, что он лежит в снегах,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И вьюгу слушает как пенье.</w:t>
      </w:r>
    </w:p>
    <w:p w:rsidR="00B648F5" w:rsidRDefault="00C21DAA" w:rsidP="002C5239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3594735</wp:posOffset>
            </wp:positionH>
            <wp:positionV relativeFrom="margin">
              <wp:posOffset>6499860</wp:posOffset>
            </wp:positionV>
            <wp:extent cx="1764030" cy="2277110"/>
            <wp:effectExtent l="0" t="0" r="762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эл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8F5" w:rsidRPr="00B648F5">
        <w:rPr>
          <w:b/>
          <w:sz w:val="24"/>
          <w:szCs w:val="24"/>
        </w:rPr>
        <w:t>Пьесу «</w:t>
      </w:r>
      <w:r w:rsidR="00B648F5">
        <w:rPr>
          <w:b/>
          <w:sz w:val="24"/>
          <w:szCs w:val="24"/>
        </w:rPr>
        <w:t>З</w:t>
      </w:r>
      <w:r w:rsidR="00B648F5" w:rsidRPr="00B648F5">
        <w:rPr>
          <w:b/>
          <w:sz w:val="24"/>
          <w:szCs w:val="24"/>
        </w:rPr>
        <w:t>имняя сцена» исполняет Ткаченко Катя.</w:t>
      </w:r>
    </w:p>
    <w:p w:rsidR="00465265" w:rsidRDefault="00465265" w:rsidP="00B648F5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По небу полуночи ангел летел,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И тихую песню он пел,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lastRenderedPageBreak/>
        <w:t>И месяц, и звезды, и тучи толпой</w:t>
      </w:r>
    </w:p>
    <w:p w:rsid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Внимали той песне святой.</w:t>
      </w:r>
    </w:p>
    <w:p w:rsidR="00B648F5" w:rsidRDefault="00B648F5" w:rsidP="00B648F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«Ариэль» исполняет Решетова Даша.</w:t>
      </w:r>
    </w:p>
    <w:p w:rsidR="00465265" w:rsidRDefault="00465265" w:rsidP="00B648F5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Ласкает кожу свежий ветер с моря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Душа стремится, просится в полёт</w:t>
      </w:r>
    </w:p>
    <w:p w:rsidR="00B648F5" w:rsidRPr="00B648F5" w:rsidRDefault="000C0FB7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3112135</wp:posOffset>
            </wp:positionH>
            <wp:positionV relativeFrom="margin">
              <wp:posOffset>254635</wp:posOffset>
            </wp:positionV>
            <wp:extent cx="2785110" cy="21215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 пейза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8F5" w:rsidRPr="00B648F5">
        <w:rPr>
          <w:sz w:val="24"/>
          <w:szCs w:val="24"/>
        </w:rPr>
        <w:t>И слышен нежный тихий шум прибоя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Там белый теплоход вдали идёт.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Кричат и кружат над волнами чайки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И бьются волны в пену об утёс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А облака, как будто сбившись в стайки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Игривый ветер в небеса принёс.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Морской пейзаж в своём великолепье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Предстал пред взором странников в пути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После пустыни, пройдя сквозь горы, степи</w:t>
      </w:r>
    </w:p>
    <w:p w:rsid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Он, наконец, нашёл свой край мечты.</w:t>
      </w:r>
    </w:p>
    <w:p w:rsidR="00B648F5" w:rsidRDefault="00B648F5" w:rsidP="00B648F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«Морской пейзаж» исполняет Атемасова Даша.</w:t>
      </w:r>
    </w:p>
    <w:p w:rsidR="00465265" w:rsidRDefault="000C0FB7" w:rsidP="00B648F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3611880</wp:posOffset>
            </wp:positionH>
            <wp:positionV relativeFrom="margin">
              <wp:posOffset>3135630</wp:posOffset>
            </wp:positionV>
            <wp:extent cx="1983740" cy="23895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р вса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В долине смерти у семи холмов,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Гуляет призрак всадника-друида,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К подножию гор от магии ветров,</w:t>
      </w:r>
    </w:p>
    <w:p w:rsid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Разрушен мост у врат царя Давида.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Прошло с тех пор уже 7 тысяч лет,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Но всадник бродит у скалы Изиды,</w:t>
      </w:r>
    </w:p>
    <w:p w:rsidR="00B648F5" w:rsidRP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Он знает карту, волшебство, завет,</w:t>
      </w:r>
    </w:p>
    <w:p w:rsidR="00B648F5" w:rsidRDefault="00B648F5" w:rsidP="00B648F5">
      <w:pPr>
        <w:spacing w:after="0" w:line="360" w:lineRule="auto"/>
        <w:contextualSpacing/>
        <w:jc w:val="both"/>
        <w:rPr>
          <w:sz w:val="24"/>
          <w:szCs w:val="24"/>
        </w:rPr>
      </w:pPr>
      <w:r w:rsidRPr="00B648F5">
        <w:rPr>
          <w:sz w:val="24"/>
          <w:szCs w:val="24"/>
        </w:rPr>
        <w:t>И знает путь к созвездию Фемиды.</w:t>
      </w:r>
    </w:p>
    <w:p w:rsidR="00465265" w:rsidRDefault="00465265" w:rsidP="00B648F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«Призрачный всадник» исполняет Васильева Соня.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465265" w:rsidRPr="00465265" w:rsidRDefault="000C0FB7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3016250</wp:posOffset>
            </wp:positionH>
            <wp:positionV relativeFrom="margin">
              <wp:posOffset>6329045</wp:posOffset>
            </wp:positionV>
            <wp:extent cx="2767965" cy="18459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юд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265">
        <w:rPr>
          <w:sz w:val="24"/>
          <w:szCs w:val="24"/>
        </w:rPr>
        <w:t>Я помню вечер, весь свинцовый,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лучах закатного огня,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пальцы грезящей Емцовой,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Учившей Скрябину меня.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Играла долго пианистка,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И за этюдом плыл этюд.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 я склонился низко-низко,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И вне себя, и вне минут.</w:t>
      </w:r>
    </w:p>
    <w:p w:rsidR="00465265" w:rsidRDefault="00465265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В.Гиллок «Этюд» исполняет Кононцева Алина.</w:t>
      </w:r>
    </w:p>
    <w:p w:rsidR="00465265" w:rsidRDefault="00465265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В сети бескрайней Интернета</w:t>
      </w:r>
    </w:p>
    <w:p w:rsidR="00465265" w:rsidRPr="00465265" w:rsidRDefault="000C0FB7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2766060</wp:posOffset>
            </wp:positionH>
            <wp:positionV relativeFrom="margin">
              <wp:posOffset>133350</wp:posOffset>
            </wp:positionV>
            <wp:extent cx="3225800" cy="214503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стный валь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265" w:rsidRPr="00465265">
        <w:rPr>
          <w:sz w:val="24"/>
          <w:szCs w:val="24"/>
        </w:rPr>
        <w:t>Вдруг отыскался «Грустный вальс»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Простое чудо, без прикрас!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Вздыхали жалостливо скрипки,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И, словно темною волной,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Меня качало в детской зыбке…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И мама пела надо мной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О чем-то сказочно прекрасном,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Но невозможном на Земле…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А вальс качал волною властно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И убаюкивал во мгле.</w:t>
      </w:r>
    </w:p>
    <w:p w:rsidR="00465265" w:rsidRDefault="00465265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«Грустный вальс» исполняет Паршкова Настя.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Смотри, как облаком живым</w:t>
      </w:r>
    </w:p>
    <w:p w:rsidR="00465265" w:rsidRPr="00465265" w:rsidRDefault="000C0FB7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2421890</wp:posOffset>
            </wp:positionH>
            <wp:positionV relativeFrom="margin">
              <wp:posOffset>3799840</wp:posOffset>
            </wp:positionV>
            <wp:extent cx="3398520" cy="24669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таны рейн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265" w:rsidRPr="00465265">
        <w:rPr>
          <w:sz w:val="24"/>
          <w:szCs w:val="24"/>
        </w:rPr>
        <w:t>Фонтан сияющий клубится;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Как пламенеет, как дробится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Его на солнце влажный дым.</w:t>
      </w:r>
    </w:p>
    <w:p w:rsidR="00465265" w:rsidRPr="00465265" w:rsidRDefault="0041220C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Лучом,</w:t>
      </w:r>
      <w:r w:rsidR="00465265" w:rsidRPr="00465265">
        <w:rPr>
          <w:sz w:val="24"/>
          <w:szCs w:val="24"/>
        </w:rPr>
        <w:t xml:space="preserve"> поднявшись к небу, он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Коснулся высоты заветной —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И снова пылью огнецветной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Ниспасть на землю осужден.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О смертной мысли водомет,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О водомет неистощимый!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Какой закон непостижимый</w:t>
      </w:r>
    </w:p>
    <w:p w:rsidR="00465265" w:rsidRP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lastRenderedPageBreak/>
        <w:t xml:space="preserve">Тебя стремит, тебя </w:t>
      </w:r>
      <w:r w:rsidR="0041220C" w:rsidRPr="00465265">
        <w:rPr>
          <w:sz w:val="24"/>
          <w:szCs w:val="24"/>
        </w:rPr>
        <w:t>метёт</w:t>
      </w:r>
      <w:r w:rsidRPr="00465265">
        <w:rPr>
          <w:sz w:val="24"/>
          <w:szCs w:val="24"/>
        </w:rPr>
        <w:t>?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 w:rsidRPr="00465265">
        <w:rPr>
          <w:sz w:val="24"/>
          <w:szCs w:val="24"/>
        </w:rPr>
        <w:t>Как жадно к небу рвешься ты!.</w:t>
      </w:r>
    </w:p>
    <w:p w:rsidR="00465265" w:rsidRDefault="00465265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«Фонтаны Рейна» исполняет Семёнова Женя.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Мой путь был так далек; в полночной тишине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Я, утомлённый брёл, мечтая отдохнуть,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И, чтоб немножко облегчить свой путь,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Стал сочинять метафоры луне.</w:t>
      </w:r>
    </w:p>
    <w:p w:rsidR="00465265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Она ж нырнула в пру</w:t>
      </w:r>
      <w:r w:rsidR="00465265">
        <w:rPr>
          <w:sz w:val="24"/>
          <w:szCs w:val="24"/>
        </w:rPr>
        <w:t>д и на волне</w:t>
      </w:r>
    </w:p>
    <w:p w:rsidR="00465265" w:rsidRDefault="00465265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Двуликой стала</w:t>
      </w:r>
      <w:r w:rsidR="00346780">
        <w:rPr>
          <w:sz w:val="24"/>
          <w:szCs w:val="24"/>
        </w:rPr>
        <w:t>; то в тумане зыбком</w:t>
      </w:r>
    </w:p>
    <w:p w:rsidR="00346780" w:rsidRDefault="000C0FB7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3222625</wp:posOffset>
            </wp:positionH>
            <wp:positionV relativeFrom="margin">
              <wp:posOffset>-22860</wp:posOffset>
            </wp:positionV>
            <wp:extent cx="2653665" cy="20008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нный све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780">
        <w:rPr>
          <w:sz w:val="24"/>
          <w:szCs w:val="24"/>
        </w:rPr>
        <w:t>Плыла, как глупая серебряная рыбка;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 словно змий застрянет в вышине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Лесных деревьев, то как шар взлетит…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 тенью крадется за мной, смотри,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шутит так : «Марш в ногу, раз, два, три!»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 к ней я обернусь – в невинности молчит.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 вдруг среди долины, на прощанье,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Меня целует… Но о том молчанье!</w:t>
      </w:r>
    </w:p>
    <w:p w:rsidR="00346780" w:rsidRDefault="00346780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«Настроение лунного света» исполняет Батырова Согдиана.</w:t>
      </w:r>
    </w:p>
    <w:p w:rsidR="00346780" w:rsidRDefault="00346780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</w:p>
    <w:p w:rsidR="00346780" w:rsidRPr="00346780" w:rsidRDefault="000C0FB7" w:rsidP="00346780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2988310</wp:posOffset>
            </wp:positionH>
            <wp:positionV relativeFrom="margin">
              <wp:posOffset>2804795</wp:posOffset>
            </wp:positionV>
            <wp:extent cx="2891790" cy="1656080"/>
            <wp:effectExtent l="0" t="0" r="381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анта ба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780" w:rsidRPr="00346780">
        <w:rPr>
          <w:sz w:val="24"/>
          <w:szCs w:val="24"/>
        </w:rPr>
        <w:t>Какое скрыто в джазе волшебство!</w:t>
      </w:r>
    </w:p>
    <w:p w:rsidR="00346780" w:rsidRP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Хромает пианист по лестницам рояля,</w:t>
      </w:r>
    </w:p>
    <w:p w:rsidR="00346780" w:rsidRP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По черно-белым зебрам перехода рая</w:t>
      </w:r>
    </w:p>
    <w:p w:rsidR="00346780" w:rsidRP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То, поднимая ввысь, то опуская,</w:t>
      </w:r>
    </w:p>
    <w:p w:rsidR="00346780" w:rsidRP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В миры фантазии, не выдающей края,</w:t>
      </w:r>
    </w:p>
    <w:p w:rsidR="00346780" w:rsidRP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Сердцами завладев, бежит река</w:t>
      </w:r>
    </w:p>
    <w:p w:rsidR="00346780" w:rsidRDefault="00346780" w:rsidP="00465265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 клавишам прозрачна и легка.</w:t>
      </w:r>
    </w:p>
    <w:p w:rsidR="00346780" w:rsidRDefault="00346780" w:rsidP="00465265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</w:t>
      </w:r>
      <w:r>
        <w:rPr>
          <w:b/>
          <w:sz w:val="24"/>
          <w:szCs w:val="24"/>
          <w:lang w:val="en-US"/>
        </w:rPr>
        <w:t>Constantbass</w:t>
      </w:r>
      <w:r>
        <w:rPr>
          <w:b/>
          <w:sz w:val="24"/>
          <w:szCs w:val="24"/>
        </w:rPr>
        <w:t>» исполнит Тутаев Кирилл»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346780" w:rsidRDefault="000C0FB7" w:rsidP="00346780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3073400</wp:posOffset>
            </wp:positionH>
            <wp:positionV relativeFrom="margin">
              <wp:posOffset>5645785</wp:posOffset>
            </wp:positionV>
            <wp:extent cx="2950210" cy="1958340"/>
            <wp:effectExtent l="0" t="0" r="254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ич каф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780">
        <w:rPr>
          <w:sz w:val="24"/>
          <w:szCs w:val="24"/>
        </w:rPr>
        <w:t>Столик под зонтиком, н</w:t>
      </w:r>
      <w:r w:rsidR="00346780" w:rsidRPr="00346780">
        <w:rPr>
          <w:sz w:val="24"/>
          <w:szCs w:val="24"/>
        </w:rPr>
        <w:t xml:space="preserve">ожки витые. 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 xml:space="preserve">Осени ранней дни золотые. 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Осень уже предъявить успела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lastRenderedPageBreak/>
        <w:t xml:space="preserve">Лету на царство свои права. 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 xml:space="preserve">Тихо по мостовой 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 xml:space="preserve">В танго осеннем листья кружат. 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Вслед уходящему лету,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Всякий сегодня в Париже грустит.</w:t>
      </w:r>
    </w:p>
    <w:p w:rsid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 xml:space="preserve">Бросим, на счастье, в фонтан наш монету, </w:t>
      </w:r>
    </w:p>
    <w:p w:rsidR="00346780" w:rsidRPr="00346780" w:rsidRDefault="00346780" w:rsidP="00346780">
      <w:pPr>
        <w:spacing w:after="0" w:line="360" w:lineRule="auto"/>
        <w:contextualSpacing/>
        <w:jc w:val="both"/>
        <w:rPr>
          <w:sz w:val="24"/>
          <w:szCs w:val="24"/>
        </w:rPr>
      </w:pPr>
      <w:r w:rsidRPr="00346780">
        <w:rPr>
          <w:sz w:val="24"/>
          <w:szCs w:val="24"/>
        </w:rPr>
        <w:t>Пусть хоть она заблестит.</w:t>
      </w:r>
    </w:p>
    <w:p w:rsidR="00346780" w:rsidRDefault="00346780" w:rsidP="00346780">
      <w:pPr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Пьесу «Уличное кафе» исполняют Харламова Маша, Головина Даша.</w:t>
      </w:r>
    </w:p>
    <w:p w:rsidR="00346780" w:rsidRDefault="00346780" w:rsidP="00346780">
      <w:pPr>
        <w:spacing w:after="0" w:line="360" w:lineRule="auto"/>
        <w:contextualSpacing/>
        <w:jc w:val="both"/>
        <w:rPr>
          <w:b/>
          <w:sz w:val="24"/>
          <w:szCs w:val="24"/>
        </w:rPr>
      </w:pP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Ломая ритмы,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круша границы,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порхают руки –</w:t>
      </w:r>
    </w:p>
    <w:p w:rsidR="00711D22" w:rsidRPr="00711D22" w:rsidRDefault="000C0FB7" w:rsidP="00711D2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2335530</wp:posOffset>
            </wp:positionH>
            <wp:positionV relativeFrom="margin">
              <wp:posOffset>340360</wp:posOffset>
            </wp:positionV>
            <wp:extent cx="3622675" cy="25533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анист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D22" w:rsidRPr="00711D22">
        <w:rPr>
          <w:sz w:val="24"/>
          <w:szCs w:val="24"/>
        </w:rPr>
        <w:t>танцуют птицы,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то падая,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то воспаряя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над черно-белой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строкой рояля.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Порхают птицы –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танцуют руки.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нигде укрыться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не могут звуки.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 xml:space="preserve">то ураганом, 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то легким бризом –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форте!! пиано … –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весь мир пронизан.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Навстречу ветру –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пространство, время…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она играет –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богиня?.. фея?..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теряю почву…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lastRenderedPageBreak/>
        <w:t>но снова, снова –</w:t>
      </w:r>
    </w:p>
    <w:p w:rsidR="00711D22" w:rsidRPr="00711D22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она играет.</w:t>
      </w:r>
    </w:p>
    <w:p w:rsidR="00346780" w:rsidRDefault="00711D22" w:rsidP="00711D22">
      <w:pPr>
        <w:spacing w:after="0" w:line="360" w:lineRule="auto"/>
        <w:contextualSpacing/>
        <w:jc w:val="both"/>
        <w:rPr>
          <w:sz w:val="24"/>
          <w:szCs w:val="24"/>
        </w:rPr>
      </w:pPr>
      <w:r w:rsidRPr="00711D22">
        <w:rPr>
          <w:sz w:val="24"/>
          <w:szCs w:val="24"/>
        </w:rPr>
        <w:t>бессильно слово!</w:t>
      </w:r>
    </w:p>
    <w:p w:rsidR="00A51E23" w:rsidRDefault="00711D22" w:rsidP="00A51E23">
      <w:pPr>
        <w:tabs>
          <w:tab w:val="left" w:pos="6263"/>
        </w:tabs>
        <w:spacing w:after="0"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«Этюд- вальс» исполняет Пирвелашвили Кристина.</w:t>
      </w:r>
    </w:p>
    <w:p w:rsidR="00A51E23" w:rsidRDefault="0041220C" w:rsidP="00A51E23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-121285</wp:posOffset>
            </wp:positionH>
            <wp:positionV relativeFrom="margin">
              <wp:posOffset>1361440</wp:posOffset>
            </wp:positionV>
            <wp:extent cx="1804670" cy="2406650"/>
            <wp:effectExtent l="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рич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E23" w:rsidRPr="00A51E23" w:rsidRDefault="00A51E23" w:rsidP="00A51E23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>Сегодня вы услышали пьесы из фортепианных сборников В. Гиллока :«Детский альбом». «Лирические пьесы в романтическом стиле», «Нью-Орлеанские джазовые стили» . Мы надеемся, что эта прекрасная музыка будет чаще появляться в репертуарах учащихся детских школ искусств и звучать на сценах нашего города.</w:t>
      </w:r>
    </w:p>
    <w:p w:rsidR="0041220C" w:rsidRDefault="0041220C" w:rsidP="00A51E23">
      <w:pPr>
        <w:tabs>
          <w:tab w:val="left" w:pos="6263"/>
        </w:tabs>
        <w:spacing w:after="0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3881120</wp:posOffset>
            </wp:positionH>
            <wp:positionV relativeFrom="margin">
              <wp:posOffset>3126740</wp:posOffset>
            </wp:positionV>
            <wp:extent cx="2134870" cy="284607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 арл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20C" w:rsidRDefault="0041220C" w:rsidP="00A51E23">
      <w:pPr>
        <w:tabs>
          <w:tab w:val="left" w:pos="6263"/>
        </w:tabs>
        <w:spacing w:after="0" w:line="360" w:lineRule="auto"/>
        <w:contextualSpacing/>
        <w:jc w:val="both"/>
        <w:rPr>
          <w:sz w:val="24"/>
          <w:szCs w:val="24"/>
        </w:rPr>
      </w:pPr>
    </w:p>
    <w:p w:rsidR="0041220C" w:rsidRDefault="0041220C" w:rsidP="00A51E23">
      <w:pPr>
        <w:tabs>
          <w:tab w:val="left" w:pos="6263"/>
        </w:tabs>
        <w:spacing w:after="0" w:line="360" w:lineRule="auto"/>
        <w:contextualSpacing/>
        <w:jc w:val="both"/>
        <w:rPr>
          <w:sz w:val="24"/>
          <w:szCs w:val="24"/>
        </w:rPr>
      </w:pPr>
    </w:p>
    <w:p w:rsidR="00A51E23" w:rsidRPr="00A51E23" w:rsidRDefault="00A51E23" w:rsidP="00A51E23">
      <w:pPr>
        <w:tabs>
          <w:tab w:val="left" w:pos="6263"/>
        </w:tabs>
        <w:spacing w:after="0" w:line="360" w:lineRule="auto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>В уроке прозву</w:t>
      </w:r>
      <w:r>
        <w:rPr>
          <w:sz w:val="24"/>
          <w:szCs w:val="24"/>
        </w:rPr>
        <w:t>чали стихи поэтов:</w:t>
      </w:r>
    </w:p>
    <w:p w:rsidR="00A51E23" w:rsidRDefault="00A51E23" w:rsidP="00A51E23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>М. Лермонтов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Н. Тютчев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Д. Россетти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К. Бальмонт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Е. Волкова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Р. Гуслин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Л. Шишкова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С. Янтарина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Н. Маков </w:t>
      </w:r>
    </w:p>
    <w:p w:rsidR="0041220C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В. Добровольский </w:t>
      </w:r>
    </w:p>
    <w:p w:rsidR="00A51E23" w:rsidRDefault="00A51E23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>Т.</w:t>
      </w:r>
      <w:r w:rsidR="0041220C">
        <w:rPr>
          <w:sz w:val="24"/>
          <w:szCs w:val="24"/>
        </w:rPr>
        <w:t xml:space="preserve"> Лапшина</w:t>
      </w:r>
    </w:p>
    <w:p w:rsidR="0041220C" w:rsidRDefault="0041220C" w:rsidP="0041220C">
      <w:pPr>
        <w:tabs>
          <w:tab w:val="left" w:pos="6263"/>
        </w:tabs>
        <w:spacing w:after="0"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Г. Жолонковская</w:t>
      </w:r>
    </w:p>
    <w:p w:rsidR="00A51E23" w:rsidRPr="00A51E23" w:rsidRDefault="00A51E23" w:rsidP="00A51E23">
      <w:pPr>
        <w:tabs>
          <w:tab w:val="left" w:pos="6263"/>
        </w:tabs>
        <w:spacing w:after="0" w:line="360" w:lineRule="auto"/>
        <w:contextualSpacing/>
        <w:jc w:val="both"/>
        <w:rPr>
          <w:sz w:val="24"/>
          <w:szCs w:val="24"/>
        </w:rPr>
      </w:pPr>
      <w:r w:rsidRPr="00A51E23">
        <w:rPr>
          <w:sz w:val="24"/>
          <w:szCs w:val="24"/>
        </w:rPr>
        <w:t xml:space="preserve">Для подготовки урока была использована информация с интернет </w:t>
      </w:r>
      <w:r>
        <w:rPr>
          <w:sz w:val="24"/>
          <w:szCs w:val="24"/>
        </w:rPr>
        <w:t>–</w:t>
      </w:r>
      <w:r w:rsidRPr="00A51E23">
        <w:rPr>
          <w:sz w:val="24"/>
          <w:szCs w:val="24"/>
        </w:rPr>
        <w:t xml:space="preserve"> ресурса</w:t>
      </w:r>
      <w:r w:rsidR="0041220C" w:rsidRPr="0041220C">
        <w:rPr>
          <w:sz w:val="24"/>
          <w:szCs w:val="24"/>
        </w:rPr>
        <w:t>https://pianokafe.com/artist/william-gillock/about/</w:t>
      </w:r>
      <w:r w:rsidR="0041220C">
        <w:rPr>
          <w:sz w:val="24"/>
          <w:szCs w:val="24"/>
        </w:rPr>
        <w:br/>
      </w:r>
      <w:r w:rsidR="0041220C" w:rsidRPr="0041220C">
        <w:rPr>
          <w:sz w:val="24"/>
          <w:szCs w:val="24"/>
        </w:rPr>
        <w:t>https://dshi10.omsk.muzkult.ru/media/</w:t>
      </w:r>
      <w:bookmarkStart w:id="0" w:name="_GoBack"/>
      <w:bookmarkEnd w:id="0"/>
      <w:r w:rsidR="0041220C" w:rsidRPr="0041220C">
        <w:rPr>
          <w:sz w:val="24"/>
          <w:szCs w:val="24"/>
        </w:rPr>
        <w:t>2018/08/20/1230510719/Vilyam_Gillok.pdf</w:t>
      </w:r>
    </w:p>
    <w:sectPr w:rsidR="00A51E23" w:rsidRPr="00A51E23" w:rsidSect="00E83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B583B"/>
    <w:multiLevelType w:val="hybridMultilevel"/>
    <w:tmpl w:val="97C4A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05894"/>
    <w:multiLevelType w:val="hybridMultilevel"/>
    <w:tmpl w:val="CDDE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D5F78"/>
    <w:multiLevelType w:val="hybridMultilevel"/>
    <w:tmpl w:val="5108F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5A0D"/>
    <w:multiLevelType w:val="hybridMultilevel"/>
    <w:tmpl w:val="63B4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0D99"/>
    <w:rsid w:val="00014E95"/>
    <w:rsid w:val="000C0FB7"/>
    <w:rsid w:val="00111DA7"/>
    <w:rsid w:val="001234B0"/>
    <w:rsid w:val="002C5239"/>
    <w:rsid w:val="00346780"/>
    <w:rsid w:val="004116BF"/>
    <w:rsid w:val="0041220C"/>
    <w:rsid w:val="00465265"/>
    <w:rsid w:val="006A251B"/>
    <w:rsid w:val="00711D22"/>
    <w:rsid w:val="00780E82"/>
    <w:rsid w:val="007D756B"/>
    <w:rsid w:val="00930D99"/>
    <w:rsid w:val="00A51E23"/>
    <w:rsid w:val="00AE2079"/>
    <w:rsid w:val="00B648F5"/>
    <w:rsid w:val="00B824ED"/>
    <w:rsid w:val="00C21DAA"/>
    <w:rsid w:val="00D535DD"/>
    <w:rsid w:val="00E832F3"/>
    <w:rsid w:val="00EE44EE"/>
    <w:rsid w:val="00F2009E"/>
    <w:rsid w:val="00F37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4ED"/>
    <w:pPr>
      <w:spacing w:after="200" w:line="276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F373D7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2">
    <w:name w:val="heading 2"/>
    <w:basedOn w:val="a"/>
    <w:link w:val="20"/>
    <w:autoRedefine/>
    <w:uiPriority w:val="9"/>
    <w:qFormat/>
    <w:rsid w:val="00F373D7"/>
    <w:pPr>
      <w:spacing w:before="100" w:beforeAutospacing="1" w:after="100" w:afterAutospacing="1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3D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73D7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F2009E"/>
    <w:pPr>
      <w:numPr>
        <w:ilvl w:val="1"/>
      </w:numPr>
      <w:spacing w:after="160" w:line="259" w:lineRule="auto"/>
      <w:jc w:val="both"/>
    </w:pPr>
    <w:rPr>
      <w:rFonts w:ascii="Times New Roman" w:eastAsiaTheme="majorEastAsia" w:hAnsi="Times New Roman" w:cstheme="majorBidi"/>
      <w:b/>
      <w:iCs/>
      <w:color w:val="000000" w:themeColor="text1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009E"/>
    <w:rPr>
      <w:rFonts w:ascii="Times New Roman" w:eastAsiaTheme="majorEastAsia" w:hAnsi="Times New Roman" w:cstheme="majorBidi"/>
      <w:b/>
      <w:iCs/>
      <w:color w:val="000000" w:themeColor="text1"/>
      <w:spacing w:val="15"/>
      <w:sz w:val="28"/>
      <w:szCs w:val="24"/>
    </w:rPr>
  </w:style>
  <w:style w:type="character" w:styleId="a5">
    <w:name w:val="Emphasis"/>
    <w:basedOn w:val="a0"/>
    <w:uiPriority w:val="20"/>
    <w:qFormat/>
    <w:rsid w:val="00F2009E"/>
    <w:rPr>
      <w:rFonts w:ascii="Times New Roman" w:hAnsi="Times New Roman"/>
      <w:i w:val="0"/>
      <w:iCs/>
      <w:sz w:val="28"/>
    </w:rPr>
  </w:style>
  <w:style w:type="paragraph" w:styleId="a6">
    <w:name w:val="List Paragraph"/>
    <w:basedOn w:val="a"/>
    <w:uiPriority w:val="34"/>
    <w:qFormat/>
    <w:rsid w:val="00B824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2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4ED"/>
    <w:pPr>
      <w:spacing w:after="200" w:line="276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F373D7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2">
    <w:name w:val="heading 2"/>
    <w:basedOn w:val="a"/>
    <w:link w:val="20"/>
    <w:autoRedefine/>
    <w:uiPriority w:val="9"/>
    <w:qFormat/>
    <w:rsid w:val="00F373D7"/>
    <w:pPr>
      <w:spacing w:before="100" w:beforeAutospacing="1" w:after="100" w:afterAutospacing="1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3D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73D7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F2009E"/>
    <w:pPr>
      <w:numPr>
        <w:ilvl w:val="1"/>
      </w:numPr>
      <w:spacing w:after="160" w:line="259" w:lineRule="auto"/>
      <w:jc w:val="both"/>
    </w:pPr>
    <w:rPr>
      <w:rFonts w:ascii="Times New Roman" w:eastAsiaTheme="majorEastAsia" w:hAnsi="Times New Roman" w:cstheme="majorBidi"/>
      <w:b/>
      <w:iCs/>
      <w:color w:val="000000" w:themeColor="text1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009E"/>
    <w:rPr>
      <w:rFonts w:ascii="Times New Roman" w:eastAsiaTheme="majorEastAsia" w:hAnsi="Times New Roman" w:cstheme="majorBidi"/>
      <w:b/>
      <w:iCs/>
      <w:color w:val="000000" w:themeColor="text1"/>
      <w:spacing w:val="15"/>
      <w:sz w:val="28"/>
      <w:szCs w:val="24"/>
    </w:rPr>
  </w:style>
  <w:style w:type="character" w:styleId="a5">
    <w:name w:val="Emphasis"/>
    <w:basedOn w:val="a0"/>
    <w:uiPriority w:val="20"/>
    <w:qFormat/>
    <w:rsid w:val="00F2009E"/>
    <w:rPr>
      <w:rFonts w:ascii="Times New Roman" w:hAnsi="Times New Roman"/>
      <w:i w:val="0"/>
      <w:iCs/>
      <w:sz w:val="28"/>
    </w:rPr>
  </w:style>
  <w:style w:type="paragraph" w:styleId="a6">
    <w:name w:val="List Paragraph"/>
    <w:basedOn w:val="a"/>
    <w:uiPriority w:val="34"/>
    <w:qFormat/>
    <w:rsid w:val="00B824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2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1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9994C-2AC2-4204-A9D6-F24A402E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Зуева</dc:creator>
  <cp:lastModifiedBy>user</cp:lastModifiedBy>
  <cp:revision>2</cp:revision>
  <dcterms:created xsi:type="dcterms:W3CDTF">2019-05-27T09:11:00Z</dcterms:created>
  <dcterms:modified xsi:type="dcterms:W3CDTF">2019-05-27T09:11:00Z</dcterms:modified>
</cp:coreProperties>
</file>