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64" w:rsidRPr="00BA47C4" w:rsidRDefault="00C51E64" w:rsidP="00BA47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7C4">
        <w:rPr>
          <w:rFonts w:ascii="Times New Roman" w:hAnsi="Times New Roman" w:cs="Times New Roman"/>
          <w:b/>
          <w:sz w:val="32"/>
          <w:szCs w:val="32"/>
        </w:rPr>
        <w:t>Текст для работы на уроке по изучению строения цветка</w:t>
      </w:r>
    </w:p>
    <w:p w:rsidR="00BA47C4" w:rsidRPr="00BA47C4" w:rsidRDefault="00BA47C4" w:rsidP="00BA47C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7C4">
        <w:rPr>
          <w:rFonts w:ascii="Times New Roman" w:hAnsi="Times New Roman" w:cs="Times New Roman"/>
          <w:sz w:val="28"/>
          <w:szCs w:val="28"/>
          <w:u w:val="single"/>
        </w:rPr>
        <w:t>(выдаётся каждому ученику)</w:t>
      </w:r>
    </w:p>
    <w:p w:rsidR="00300528" w:rsidRPr="00BA47C4" w:rsidRDefault="00300528" w:rsidP="00BA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Цветок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орган полового размножения у покрытосеменных растений. Цветок является </w:t>
      </w:r>
      <w:r w:rsidRPr="00BA47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видоизмененным побегом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развивается из цветковой (генеративной) почки.</w:t>
      </w:r>
    </w:p>
    <w:p w:rsidR="00647A62" w:rsidRPr="00BA47C4" w:rsidRDefault="00647A62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- сложнейший орган растения. В нём происходит опыление, после которого формируется плод. Цветки очень разнообразны, но основные части у них одни и те же. Это чашелистики, лепестки, тычинки и пестик. У некоторых растений отдельные части цветка могут отсутствовать или срастаться.</w:t>
      </w:r>
    </w:p>
    <w:p w:rsidR="00300528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развивается на тонком стебельке, который называется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цветоножкой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цветков некоторых растений цветоножки нет, в таком случае цветки называются </w:t>
      </w:r>
      <w:r w:rsidRPr="00BA47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сидячими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5E" w:rsidRPr="00BA47C4" w:rsidRDefault="0051015E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1015E" w:rsidRPr="00BA47C4" w:rsidRDefault="00300528" w:rsidP="001F2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2631" cy="2314575"/>
            <wp:effectExtent l="19050" t="0" r="0" b="0"/>
            <wp:docPr id="121" name="Рисунок 121" descr="Внешнее строение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Внешнее 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03" cy="232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28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Цветоножка вверху переходит в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цветоложе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обычно представляет собой утолщение стебелька. Обычно цветоложе имеет зеленый цвет. Из цветоложа растут остальные части цветка.</w:t>
      </w:r>
    </w:p>
    <w:p w:rsidR="00300528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цветков есть маленькие зеленые листочки —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чашелистики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вместе они образуют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чашечку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528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Ярко-окрашенные</w:t>
      </w:r>
      <w:proofErr w:type="spellEnd"/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цветка — это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лепестки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вместе они образуют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венчик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их функция — привлечение </w:t>
      </w:r>
      <w:r w:rsidR="00FB3807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насекомых -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опылителей. Те растения, которые опыляются ветром, обычно в строении цветка не имеют </w:t>
      </w:r>
      <w:proofErr w:type="spellStart"/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ярко-окрашенных</w:t>
      </w:r>
      <w:proofErr w:type="spellEnd"/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венчиков.</w:t>
      </w:r>
    </w:p>
    <w:p w:rsidR="00300528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Чашечку и венчик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называют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околоцветником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528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Главными частями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цветков являются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тычинки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пестики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C93" w:rsidRPr="00BA47C4" w:rsidRDefault="00300528" w:rsidP="00A1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Тычинки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мужские части цветка, в них созревает пыльца. Каждая тычинка состоит из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тычиночной нити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пыльника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0CBE" w:rsidRPr="00BA47C4" w:rsidRDefault="00300528" w:rsidP="00A1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Пыльник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половинок, в каждой из которых находится по </w:t>
      </w: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пыльцевых мешка.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пыльцевых мешках созревает </w:t>
      </w: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пыльца.</w:t>
      </w:r>
    </w:p>
    <w:p w:rsidR="00FB3807" w:rsidRPr="00BA47C4" w:rsidRDefault="00A10CBE" w:rsidP="00A1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00528"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естик</w:t>
      </w: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женская часть цветка. У большинства растений пестик имеет -  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завязь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столбик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рыльце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3807" w:rsidRPr="00BA47C4" w:rsidRDefault="00300528" w:rsidP="00A1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и рыльце служат для улавливания пыльцы. В завязи находится </w:t>
      </w: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семяпочка.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C93" w:rsidRPr="00BA47C4" w:rsidRDefault="00300528" w:rsidP="00A1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опыления (попадания пыльцы на рыльце) </w:t>
      </w: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семяпочка оплодотворяется спермиями из пыльцы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нее развивается </w:t>
      </w: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семя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0528" w:rsidRPr="00BA47C4" w:rsidRDefault="00300528" w:rsidP="00A1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Завязь превращается в плод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942" w:rsidRPr="00BA47C4" w:rsidRDefault="00D87942" w:rsidP="00D879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C4">
        <w:rPr>
          <w:rFonts w:ascii="Times New Roman" w:hAnsi="Times New Roman" w:cs="Times New Roman"/>
          <w:sz w:val="28"/>
          <w:szCs w:val="28"/>
        </w:rPr>
        <w:t xml:space="preserve">Если лепестки цветка не срослись, то венчик   называют  </w:t>
      </w:r>
      <w:proofErr w:type="spellStart"/>
      <w:r w:rsidRPr="00BA47C4">
        <w:rPr>
          <w:rFonts w:ascii="Times New Roman" w:hAnsi="Times New Roman" w:cs="Times New Roman"/>
          <w:b/>
          <w:sz w:val="28"/>
          <w:szCs w:val="28"/>
        </w:rPr>
        <w:t>свободнолепестным</w:t>
      </w:r>
      <w:proofErr w:type="spellEnd"/>
      <w:r w:rsidRPr="00BA47C4">
        <w:rPr>
          <w:rFonts w:ascii="Times New Roman" w:hAnsi="Times New Roman" w:cs="Times New Roman"/>
          <w:sz w:val="28"/>
          <w:szCs w:val="28"/>
        </w:rPr>
        <w:t xml:space="preserve">, а сросшийся венчик называют - </w:t>
      </w:r>
      <w:r w:rsidRPr="00BA47C4">
        <w:rPr>
          <w:rFonts w:ascii="Times New Roman" w:hAnsi="Times New Roman" w:cs="Times New Roman"/>
          <w:b/>
          <w:sz w:val="28"/>
          <w:szCs w:val="28"/>
        </w:rPr>
        <w:t>сростнолепестным</w:t>
      </w:r>
      <w:r w:rsidRPr="00BA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C93" w:rsidRPr="00BA47C4" w:rsidRDefault="00D87942" w:rsidP="00D87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7C4">
        <w:rPr>
          <w:rFonts w:ascii="Times New Roman" w:hAnsi="Times New Roman" w:cs="Times New Roman"/>
          <w:b/>
          <w:sz w:val="28"/>
          <w:szCs w:val="28"/>
        </w:rPr>
        <w:lastRenderedPageBreak/>
        <w:t>Околоцветник</w:t>
      </w:r>
      <w:r w:rsidRPr="00BA47C4">
        <w:rPr>
          <w:rFonts w:ascii="Times New Roman" w:hAnsi="Times New Roman" w:cs="Times New Roman"/>
          <w:sz w:val="28"/>
          <w:szCs w:val="28"/>
        </w:rPr>
        <w:t xml:space="preserve"> цветка называют </w:t>
      </w:r>
      <w:r w:rsidRPr="00BA47C4">
        <w:rPr>
          <w:rFonts w:ascii="Times New Roman" w:hAnsi="Times New Roman" w:cs="Times New Roman"/>
          <w:b/>
          <w:sz w:val="28"/>
          <w:szCs w:val="28"/>
        </w:rPr>
        <w:t>простым,</w:t>
      </w:r>
      <w:r w:rsidRPr="00BA47C4">
        <w:rPr>
          <w:rFonts w:ascii="Times New Roman" w:hAnsi="Times New Roman" w:cs="Times New Roman"/>
          <w:sz w:val="28"/>
          <w:szCs w:val="28"/>
        </w:rPr>
        <w:t xml:space="preserve"> если он имеет только чашечку или только венчик. </w:t>
      </w:r>
      <w:r w:rsidRPr="00BA47C4">
        <w:rPr>
          <w:rFonts w:ascii="Times New Roman" w:hAnsi="Times New Roman" w:cs="Times New Roman"/>
          <w:b/>
          <w:sz w:val="28"/>
          <w:szCs w:val="28"/>
        </w:rPr>
        <w:t>Двойной</w:t>
      </w:r>
      <w:r w:rsidRPr="00BA47C4">
        <w:rPr>
          <w:rFonts w:ascii="Times New Roman" w:hAnsi="Times New Roman" w:cs="Times New Roman"/>
          <w:sz w:val="28"/>
          <w:szCs w:val="28"/>
        </w:rPr>
        <w:t xml:space="preserve"> околоцветник имеет и чашечку , и венчик. Некоторые цветки не имеют околоцветника, их называют </w:t>
      </w:r>
      <w:r w:rsidRPr="00BA47C4">
        <w:rPr>
          <w:rFonts w:ascii="Times New Roman" w:hAnsi="Times New Roman" w:cs="Times New Roman"/>
          <w:b/>
          <w:sz w:val="28"/>
          <w:szCs w:val="28"/>
        </w:rPr>
        <w:t>голые.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00528" w:rsidRPr="00BA47C4" w:rsidRDefault="00D87942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 всех видов растений цветки имеют и тычинки, и пестики одновременно. У многих видов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цветки могут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только </w:t>
      </w:r>
      <w:r w:rsidRPr="00BA47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тычинки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их называют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28" w:rsidRPr="00BA47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мужскими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цветки,  содержащие только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пестики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называют </w:t>
      </w:r>
      <w:r w:rsidR="00300528" w:rsidRPr="00BA47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женскими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содержит тычинки и пестики, он называется </w:t>
      </w:r>
      <w:r w:rsidR="00300528" w:rsidRPr="00BA47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обоеполым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 только тычинки, или только пестики — то </w:t>
      </w:r>
      <w:r w:rsidR="00300528" w:rsidRPr="00BA47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однополым</w:t>
      </w:r>
      <w:r w:rsidR="00300528"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15E" w:rsidRPr="00BA47C4" w:rsidRDefault="00300528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если у вида растения цветки однополые, то мужские и женские цветки могут расти на одном растении, или на разных. </w:t>
      </w:r>
    </w:p>
    <w:p w:rsidR="00300528" w:rsidRPr="00BA47C4" w:rsidRDefault="00A10CBE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00528"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астение</w:t>
      </w:r>
      <w:r w:rsidR="0051015E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есть тычиночные и пестичные цветки,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 </w:t>
      </w:r>
      <w:r w:rsidR="00300528" w:rsidRPr="00BA47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однодомным</w:t>
      </w:r>
      <w:r w:rsidR="00300528"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1015E"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растение</w:t>
      </w:r>
      <w:r w:rsidR="0051015E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есть только тычиночные или только пестичные цветки,  называется 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300528" w:rsidRPr="00BA47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двудомным</w:t>
      </w:r>
      <w:r w:rsidR="00300528"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715B" w:rsidRPr="00BA47C4" w:rsidRDefault="00D87942" w:rsidP="006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насекомоопыляемых</w:t>
      </w:r>
      <w:proofErr w:type="spellEnd"/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93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в строении цветка также есть </w:t>
      </w:r>
      <w:r w:rsidR="00300528" w:rsidRPr="00BA4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нектарники</w:t>
      </w:r>
      <w:r w:rsidR="00300528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выделяют сладкую жидкость. Она привлекает насекомых-опылителей, которые, посещая цветки, пачкаются в пыльце и переносят ее с одного растения на другое.</w:t>
      </w:r>
    </w:p>
    <w:p w:rsidR="00FB3807" w:rsidRPr="00BA47C4" w:rsidRDefault="00687401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51E64" w:rsidRPr="00BA47C4" w:rsidRDefault="00C51E64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 цветка.</w:t>
      </w:r>
    </w:p>
    <w:p w:rsidR="00687401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Строение цветка можно записать с помощью формулы. 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цветка – это система символов, которая характеризует его морфологическое строение. Для составления формулы используют латинские буквы или буквы русского алфавита:</w:t>
      </w:r>
    </w:p>
    <w:tbl>
      <w:tblPr>
        <w:tblW w:w="831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995"/>
        <w:gridCol w:w="3315"/>
      </w:tblGrid>
      <w:tr w:rsidR="005E7F4B" w:rsidRPr="00BA47C4" w:rsidTr="005E7F4B">
        <w:trPr>
          <w:tblCellSpacing w:w="15" w:type="dxa"/>
        </w:trPr>
        <w:tc>
          <w:tcPr>
            <w:tcW w:w="495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части цветка</w:t>
            </w:r>
          </w:p>
        </w:tc>
        <w:tc>
          <w:tcPr>
            <w:tcW w:w="327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Русские буквы</w:t>
            </w:r>
          </w:p>
        </w:tc>
      </w:tr>
      <w:tr w:rsidR="005E7F4B" w:rsidRPr="00BA47C4" w:rsidTr="005E7F4B">
        <w:trPr>
          <w:tblCellSpacing w:w="15" w:type="dxa"/>
        </w:trPr>
        <w:tc>
          <w:tcPr>
            <w:tcW w:w="495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Околоцветник простой</w:t>
            </w:r>
          </w:p>
        </w:tc>
        <w:tc>
          <w:tcPr>
            <w:tcW w:w="327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5E7F4B" w:rsidRPr="00BA47C4" w:rsidTr="005E7F4B">
        <w:trPr>
          <w:tblCellSpacing w:w="15" w:type="dxa"/>
        </w:trPr>
        <w:tc>
          <w:tcPr>
            <w:tcW w:w="495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Чашелистики</w:t>
            </w:r>
          </w:p>
        </w:tc>
        <w:tc>
          <w:tcPr>
            <w:tcW w:w="327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</w:tr>
      <w:tr w:rsidR="005E7F4B" w:rsidRPr="00BA47C4" w:rsidTr="005E7F4B">
        <w:trPr>
          <w:tblCellSpacing w:w="15" w:type="dxa"/>
        </w:trPr>
        <w:tc>
          <w:tcPr>
            <w:tcW w:w="495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</w:t>
            </w:r>
          </w:p>
        </w:tc>
        <w:tc>
          <w:tcPr>
            <w:tcW w:w="327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</w:tr>
      <w:tr w:rsidR="005E7F4B" w:rsidRPr="00BA47C4" w:rsidTr="005E7F4B">
        <w:trPr>
          <w:tblCellSpacing w:w="15" w:type="dxa"/>
        </w:trPr>
        <w:tc>
          <w:tcPr>
            <w:tcW w:w="495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Тычинки</w:t>
            </w:r>
          </w:p>
        </w:tc>
        <w:tc>
          <w:tcPr>
            <w:tcW w:w="327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</w:tr>
      <w:tr w:rsidR="005E7F4B" w:rsidRPr="00BA47C4" w:rsidTr="005E7F4B">
        <w:trPr>
          <w:tblCellSpacing w:w="15" w:type="dxa"/>
        </w:trPr>
        <w:tc>
          <w:tcPr>
            <w:tcW w:w="495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Пестик</w:t>
            </w:r>
          </w:p>
        </w:tc>
        <w:tc>
          <w:tcPr>
            <w:tcW w:w="3270" w:type="dxa"/>
            <w:vAlign w:val="bottom"/>
            <w:hideMark/>
          </w:tcPr>
          <w:p w:rsidR="005E7F4B" w:rsidRPr="00BA47C4" w:rsidRDefault="005E7F4B" w:rsidP="0068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</w:tbl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4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элементов цветка обозначают: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∞ – количество частей больше, чем 12;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отсутствующие элементы цветка;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( ) – сращенные члены;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(+) – расположение элементов по кругу;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черточка под цифрой или над ней – нижняя или верхняя завязь.</w:t>
      </w:r>
    </w:p>
    <w:p w:rsidR="0090715B" w:rsidRPr="00BA47C4" w:rsidRDefault="0090715B" w:rsidP="0068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формула цветка лилии: </w:t>
      </w:r>
      <w:r w:rsidR="00A10CBE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4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3+3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0CBE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A4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3+3 </w:t>
      </w:r>
      <w:r w:rsidR="00A10CBE"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4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(3)</w:t>
      </w:r>
      <w:r w:rsidRPr="00BA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B52" w:rsidRPr="00BA47C4" w:rsidRDefault="0090715B" w:rsidP="00342B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отдельных частей цветка проектируют на плоскость, перпендикулярную ее оси, подают в виде </w:t>
      </w:r>
      <w:r w:rsidRPr="00BA4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диаграммы</w:t>
      </w:r>
      <w:r w:rsidRPr="00BA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Составляют по поперечным срезам нераспущенных почек цветков. Диаграмма отражает взаиморасположение частей цветка, дает лучшее представление, чем формула, о ее строении.</w:t>
      </w:r>
    </w:p>
    <w:p w:rsidR="0001334A" w:rsidRPr="00BA47C4" w:rsidRDefault="0001334A" w:rsidP="00342B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34A" w:rsidRPr="00BA47C4" w:rsidRDefault="0001334A" w:rsidP="00C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B3F" w:rsidRPr="00BA47C4" w:rsidRDefault="00313B3F">
      <w:pPr>
        <w:rPr>
          <w:rFonts w:ascii="Times New Roman" w:hAnsi="Times New Roman" w:cs="Times New Roman"/>
          <w:sz w:val="28"/>
          <w:szCs w:val="28"/>
        </w:rPr>
      </w:pPr>
    </w:p>
    <w:sectPr w:rsidR="00313B3F" w:rsidRPr="00BA47C4" w:rsidSect="006874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B3F"/>
    <w:rsid w:val="0001334A"/>
    <w:rsid w:val="00054C93"/>
    <w:rsid w:val="0012545C"/>
    <w:rsid w:val="00195DB7"/>
    <w:rsid w:val="001E0AB7"/>
    <w:rsid w:val="001F2216"/>
    <w:rsid w:val="002D7532"/>
    <w:rsid w:val="00300528"/>
    <w:rsid w:val="00313B3F"/>
    <w:rsid w:val="00342B52"/>
    <w:rsid w:val="00413F87"/>
    <w:rsid w:val="00467A0B"/>
    <w:rsid w:val="004A56DB"/>
    <w:rsid w:val="004F3BEB"/>
    <w:rsid w:val="0051015E"/>
    <w:rsid w:val="005E7F4B"/>
    <w:rsid w:val="00646C58"/>
    <w:rsid w:val="00647A62"/>
    <w:rsid w:val="00687401"/>
    <w:rsid w:val="006E3164"/>
    <w:rsid w:val="007368FB"/>
    <w:rsid w:val="00750C8C"/>
    <w:rsid w:val="00754635"/>
    <w:rsid w:val="00757640"/>
    <w:rsid w:val="007654B8"/>
    <w:rsid w:val="007F21F2"/>
    <w:rsid w:val="00833DA4"/>
    <w:rsid w:val="008C6E43"/>
    <w:rsid w:val="00903705"/>
    <w:rsid w:val="0090715B"/>
    <w:rsid w:val="009D30C2"/>
    <w:rsid w:val="009F7699"/>
    <w:rsid w:val="00A0197F"/>
    <w:rsid w:val="00A10CBE"/>
    <w:rsid w:val="00AD297B"/>
    <w:rsid w:val="00B348FB"/>
    <w:rsid w:val="00BA47C4"/>
    <w:rsid w:val="00BE26BF"/>
    <w:rsid w:val="00BF441E"/>
    <w:rsid w:val="00C121CF"/>
    <w:rsid w:val="00C2007D"/>
    <w:rsid w:val="00C31AA6"/>
    <w:rsid w:val="00C51E64"/>
    <w:rsid w:val="00CC7136"/>
    <w:rsid w:val="00CE4A77"/>
    <w:rsid w:val="00D87942"/>
    <w:rsid w:val="00DF10A4"/>
    <w:rsid w:val="00E261D7"/>
    <w:rsid w:val="00E62617"/>
    <w:rsid w:val="00E83390"/>
    <w:rsid w:val="00F32512"/>
    <w:rsid w:val="00F8496D"/>
    <w:rsid w:val="00F9780C"/>
    <w:rsid w:val="00FB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B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0528"/>
    <w:rPr>
      <w:b/>
      <w:bCs/>
    </w:rPr>
  </w:style>
  <w:style w:type="character" w:styleId="a7">
    <w:name w:val="Emphasis"/>
    <w:basedOn w:val="a0"/>
    <w:uiPriority w:val="20"/>
    <w:qFormat/>
    <w:rsid w:val="003005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C5A6-3CEC-4D0A-BE6D-DB3FC908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2018-12-05T17:21:00Z</cp:lastPrinted>
  <dcterms:created xsi:type="dcterms:W3CDTF">2018-11-10T10:42:00Z</dcterms:created>
  <dcterms:modified xsi:type="dcterms:W3CDTF">2019-02-01T17:09:00Z</dcterms:modified>
</cp:coreProperties>
</file>