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D" w:rsidRDefault="006A7227" w:rsidP="006A7227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</w:t>
      </w:r>
      <w:r w:rsidR="00B746DD">
        <w:rPr>
          <w:b/>
          <w:sz w:val="28"/>
          <w:szCs w:val="28"/>
        </w:rPr>
        <w:t xml:space="preserve"> открытого </w:t>
      </w:r>
      <w:r>
        <w:rPr>
          <w:b/>
          <w:sz w:val="28"/>
          <w:szCs w:val="28"/>
        </w:rPr>
        <w:t xml:space="preserve">урока </w:t>
      </w:r>
      <w:r w:rsidR="00B746DD">
        <w:rPr>
          <w:b/>
          <w:sz w:val="28"/>
          <w:szCs w:val="28"/>
        </w:rPr>
        <w:t xml:space="preserve">на районном семинаре учителей </w:t>
      </w:r>
    </w:p>
    <w:p w:rsidR="006A7227" w:rsidRDefault="00B746DD" w:rsidP="006A7227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начальной школы </w:t>
      </w:r>
    </w:p>
    <w:p w:rsidR="00B746DD" w:rsidRDefault="00B746DD" w:rsidP="006A7227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 классе по литературному чтению</w:t>
      </w:r>
    </w:p>
    <w:p w:rsidR="006A7227" w:rsidRDefault="006A7227" w:rsidP="006A722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 «</w:t>
      </w:r>
      <w:r>
        <w:rPr>
          <w:b/>
          <w:bCs/>
          <w:sz w:val="28"/>
          <w:szCs w:val="28"/>
        </w:rPr>
        <w:t>Пословицы  о труде и лени, о дружбе,  об учёбе</w:t>
      </w:r>
      <w:r>
        <w:rPr>
          <w:b/>
          <w:sz w:val="28"/>
          <w:szCs w:val="28"/>
        </w:rPr>
        <w:t>».</w:t>
      </w:r>
    </w:p>
    <w:p w:rsidR="0031484E" w:rsidRDefault="0031484E" w:rsidP="006A722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31484E" w:rsidRPr="00B746DD" w:rsidRDefault="00B746DD" w:rsidP="0031484E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у</w:t>
      </w:r>
      <w:r w:rsidR="0031484E" w:rsidRPr="00B746DD">
        <w:rPr>
          <w:b/>
          <w:sz w:val="28"/>
          <w:szCs w:val="28"/>
        </w:rPr>
        <w:t xml:space="preserve">читель высшей квалификационной категории МОУ-СОШ с. </w:t>
      </w:r>
      <w:proofErr w:type="gramStart"/>
      <w:r w:rsidR="0031484E" w:rsidRPr="00B746DD">
        <w:rPr>
          <w:b/>
          <w:sz w:val="28"/>
          <w:szCs w:val="28"/>
        </w:rPr>
        <w:t>Орловское</w:t>
      </w:r>
      <w:proofErr w:type="gramEnd"/>
      <w:r w:rsidR="0031484E" w:rsidRPr="00B746DD">
        <w:rPr>
          <w:b/>
          <w:sz w:val="28"/>
          <w:szCs w:val="28"/>
        </w:rPr>
        <w:t xml:space="preserve"> Марксовск</w:t>
      </w:r>
      <w:r>
        <w:rPr>
          <w:b/>
          <w:sz w:val="28"/>
          <w:szCs w:val="28"/>
        </w:rPr>
        <w:t xml:space="preserve">ого района Саратовской области </w:t>
      </w:r>
      <w:r w:rsidR="0031484E" w:rsidRPr="00B746DD">
        <w:rPr>
          <w:b/>
          <w:sz w:val="28"/>
          <w:szCs w:val="28"/>
        </w:rPr>
        <w:t xml:space="preserve">  Глинская Ирина Николаевна.</w:t>
      </w:r>
    </w:p>
    <w:p w:rsidR="006A7227" w:rsidRPr="00B746DD" w:rsidRDefault="006A7227" w:rsidP="006A7227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Предмет: </w:t>
      </w:r>
      <w:r>
        <w:rPr>
          <w:kern w:val="16"/>
          <w:sz w:val="28"/>
          <w:szCs w:val="28"/>
        </w:rPr>
        <w:t>литературное чтение</w:t>
      </w: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Класс:</w:t>
      </w:r>
      <w:r>
        <w:rPr>
          <w:kern w:val="16"/>
          <w:sz w:val="28"/>
          <w:szCs w:val="28"/>
        </w:rPr>
        <w:t xml:space="preserve"> 2</w:t>
      </w: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rFonts w:eastAsia="Calibri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Учебник:  литературное чтение  2 </w:t>
      </w:r>
      <w:r>
        <w:rPr>
          <w:kern w:val="16"/>
          <w:sz w:val="28"/>
          <w:szCs w:val="28"/>
        </w:rPr>
        <w:t xml:space="preserve"> класс. </w:t>
      </w:r>
      <w:r>
        <w:rPr>
          <w:rFonts w:eastAsia="Calibri"/>
          <w:sz w:val="28"/>
          <w:szCs w:val="28"/>
        </w:rPr>
        <w:t>Автор: Э.Э. Кац.</w:t>
      </w:r>
    </w:p>
    <w:p w:rsidR="006A7227" w:rsidRDefault="006A7227" w:rsidP="006A7227">
      <w:pPr>
        <w:pStyle w:val="msonormalbullet2gif"/>
        <w:spacing w:after="0" w:afterAutospacing="0"/>
        <w:contextualSpacing/>
        <w:rPr>
          <w:rFonts w:eastAsia="Calibri"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>
        <w:rPr>
          <w:b/>
          <w:sz w:val="28"/>
          <w:szCs w:val="28"/>
        </w:rPr>
        <w:t xml:space="preserve">Цель урока: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условия, способствующие углублению знаний о пословицах;</w:t>
      </w:r>
    </w:p>
    <w:p w:rsidR="006A7227" w:rsidRDefault="006A7227" w:rsidP="006A7227">
      <w:pPr>
        <w:pStyle w:val="msonormalbullet2gif"/>
        <w:spacing w:after="0" w:afterAutospacing="0"/>
        <w:contextualSpacing/>
        <w:rPr>
          <w:bCs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A7227" w:rsidRDefault="006A7227" w:rsidP="006A722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contextualSpacing/>
        <w:rPr>
          <w:b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формировать  умения объяснять  смысл пословиц, </w:t>
      </w:r>
      <w:r>
        <w:rPr>
          <w:rFonts w:cs="Arial"/>
          <w:color w:val="000000"/>
          <w:sz w:val="28"/>
          <w:szCs w:val="28"/>
          <w:shd w:val="clear" w:color="auto" w:fill="FFFFFF"/>
        </w:rPr>
        <w:t>научить классифицировать пословицы,</w:t>
      </w:r>
      <w:r>
        <w:rPr>
          <w:sz w:val="28"/>
          <w:szCs w:val="28"/>
        </w:rPr>
        <w:t xml:space="preserve"> соотносить содержание пословиц с поведением людей</w:t>
      </w:r>
      <w:r>
        <w:rPr>
          <w:bCs/>
          <w:sz w:val="28"/>
          <w:szCs w:val="28"/>
        </w:rPr>
        <w:t>;</w:t>
      </w:r>
    </w:p>
    <w:p w:rsidR="006A7227" w:rsidRDefault="006A7227" w:rsidP="006A722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contextualSpacing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: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развивать связную речь детей; </w:t>
      </w:r>
    </w:p>
    <w:p w:rsidR="006A7227" w:rsidRDefault="006A7227" w:rsidP="006A722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contextualSpacing/>
        <w:rPr>
          <w:b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Воспитательные</w:t>
      </w:r>
      <w:proofErr w:type="gram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>  воспитывать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любовь к чтению, доброту, отзывчивость. </w:t>
      </w:r>
    </w:p>
    <w:p w:rsidR="006A7227" w:rsidRDefault="006A7227" w:rsidP="006A7227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6A7227" w:rsidRDefault="006A7227" w:rsidP="006A7227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Тип урока:</w:t>
      </w:r>
      <w:r>
        <w:rPr>
          <w:sz w:val="28"/>
          <w:szCs w:val="28"/>
        </w:rPr>
        <w:t xml:space="preserve"> урок «открытия» новых знаний.</w:t>
      </w: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работы учащихся</w:t>
      </w:r>
      <w:r>
        <w:rPr>
          <w:sz w:val="28"/>
          <w:szCs w:val="28"/>
        </w:rPr>
        <w:t>: фронтальная, групповая, индивидуальная, работа в парах.</w:t>
      </w:r>
    </w:p>
    <w:p w:rsidR="006A7227" w:rsidRDefault="006A7227" w:rsidP="006A722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6A7227" w:rsidRDefault="006A7227" w:rsidP="006A7227">
      <w:pPr>
        <w:pStyle w:val="msonormalbullet2gif"/>
        <w:shd w:val="clear" w:color="auto" w:fill="FFFFFF"/>
        <w:tabs>
          <w:tab w:val="left" w:pos="14635"/>
        </w:tabs>
        <w:spacing w:after="0" w:afterAutospacing="0"/>
        <w:contextualSpacing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Ресурсы:  </w:t>
      </w:r>
      <w:r>
        <w:rPr>
          <w:sz w:val="28"/>
          <w:szCs w:val="28"/>
        </w:rPr>
        <w:t xml:space="preserve">раздаточный материал, предметные картинки, учебник;  </w:t>
      </w:r>
    </w:p>
    <w:p w:rsidR="006A7227" w:rsidRDefault="006A7227" w:rsidP="006A7227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6A7227" w:rsidRDefault="006A7227" w:rsidP="006A7227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6A7227" w:rsidRDefault="006A7227" w:rsidP="006A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574"/>
        <w:gridCol w:w="4055"/>
        <w:gridCol w:w="5122"/>
        <w:gridCol w:w="2752"/>
      </w:tblGrid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Этап урока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УУД</w:t>
            </w: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Этап мотивации (самоопределение) к учебной  деятельности.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kern w:val="16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Прозвенел звонок веселый.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Мы начать урок готовы.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Будем слушать, рассуждать,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И друг другу помогать.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 xml:space="preserve"> Будем отвечать активно,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Хорошо себя вести,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Чтобы гости дорогие,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</w: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Захотели вновь прийти.</w:t>
            </w:r>
          </w:p>
          <w:p w:rsidR="006A7227" w:rsidRDefault="006A7227">
            <w:pP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</w:pPr>
          </w:p>
          <w:p w:rsidR="006A7227" w:rsidRDefault="006A7227">
            <w:pP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Arial"/>
                <w:i/>
                <w:sz w:val="28"/>
                <w:szCs w:val="28"/>
                <w:shd w:val="clear" w:color="auto" w:fill="FFFFFF"/>
              </w:rPr>
              <w:t xml:space="preserve">Делу время - </w:t>
            </w:r>
            <w:proofErr w:type="gramStart"/>
            <w:r>
              <w:rPr>
                <w:rFonts w:ascii="Times New Roman" w:hAnsi="Times New Roman" w:cs="Arial"/>
                <w:i/>
                <w:sz w:val="28"/>
                <w:szCs w:val="28"/>
                <w:shd w:val="clear" w:color="auto" w:fill="FFFFFF"/>
              </w:rPr>
              <w:t>потехе</w:t>
            </w:r>
            <w:proofErr w:type="gramEnd"/>
            <w:r>
              <w:rPr>
                <w:rFonts w:ascii="Times New Roman" w:hAnsi="Times New Roman" w:cs="Arial"/>
                <w:i/>
                <w:sz w:val="28"/>
                <w:szCs w:val="28"/>
                <w:shd w:val="clear" w:color="auto" w:fill="FFFFFF"/>
              </w:rPr>
              <w:t xml:space="preserve"> час.</w:t>
            </w:r>
          </w:p>
          <w:p w:rsidR="006A7227" w:rsidRDefault="006A7227">
            <w:pP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</w:pPr>
          </w:p>
          <w:p w:rsidR="006A7227" w:rsidRDefault="006A7227">
            <w:pP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-Как вы понимаете эту фразу?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  <w:r>
              <w:rPr>
                <w:rFonts w:eastAsia="MS Mincho"/>
                <w:i/>
                <w:sz w:val="28"/>
                <w:szCs w:val="28"/>
              </w:rPr>
              <w:t xml:space="preserve">Ответы детей.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MS Mincho"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rFonts w:eastAsia="MS Mincho"/>
                <w:i/>
                <w:sz w:val="28"/>
                <w:szCs w:val="28"/>
              </w:rPr>
              <w:t>-Не откладывай на завтра то, что можно сделать сегодня,…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 </w:t>
            </w:r>
            <w:proofErr w:type="gramEnd"/>
          </w:p>
          <w:p w:rsidR="006A7227" w:rsidRDefault="006A722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формулирование познавательной цели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Личностные УУД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 </w:t>
            </w:r>
            <w:proofErr w:type="gramEnd"/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Жизненное самоопределение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br/>
            </w: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 Этап актуализация знаний.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kern w:val="16"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 какими видами устного народного творчества мы познакомились?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 их называют народными?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Сегодня мы с вами познакомимся с ещё одним </w:t>
            </w:r>
            <w:r>
              <w:rPr>
                <w:sz w:val="28"/>
                <w:szCs w:val="28"/>
              </w:rPr>
              <w:lastRenderedPageBreak/>
              <w:t>видом устного народного творчества.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-Песни, колыбельные, потешки,  сказки.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-Их создал народ.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27" w:rsidRDefault="006A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3.</w:t>
            </w: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Этап выявления места и причины затруднения.</w:t>
            </w: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msonormalbullet1gif"/>
              <w:spacing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А поможет нам  ребус.</w:t>
            </w:r>
            <w:r>
              <w:rPr>
                <w:rFonts w:cs="Arial"/>
                <w:color w:val="000000"/>
                <w:sz w:val="28"/>
                <w:szCs w:val="28"/>
              </w:rPr>
              <w:br/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-Прочитайте его.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(ребус с отгадкой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ословица)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-Пословица.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proofErr w:type="gramEnd"/>
          </w:p>
          <w:p w:rsidR="006A7227" w:rsidRDefault="006A72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предложение из слов</w:t>
            </w:r>
          </w:p>
          <w:p w:rsidR="006A7227" w:rsidRDefault="006A722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proofErr w:type="gramEnd"/>
          </w:p>
          <w:p w:rsidR="006A7227" w:rsidRDefault="006A7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форме; слушать и понимать речь других; сотрудничество с целью исполнения ролей;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 xml:space="preserve"> . Постановка учебной задачи</w:t>
            </w: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1gif"/>
              <w:shd w:val="clear" w:color="auto" w:fill="FFFFF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Подумайте и попробуйте сформулировать </w:t>
            </w:r>
            <w:r>
              <w:rPr>
                <w:b/>
                <w:i/>
                <w:sz w:val="28"/>
                <w:szCs w:val="28"/>
              </w:rPr>
              <w:t>тему</w:t>
            </w:r>
            <w:r>
              <w:rPr>
                <w:i/>
                <w:sz w:val="28"/>
                <w:szCs w:val="28"/>
              </w:rPr>
              <w:t xml:space="preserve"> нашего </w:t>
            </w:r>
            <w:r>
              <w:rPr>
                <w:b/>
                <w:i/>
                <w:sz w:val="28"/>
                <w:szCs w:val="28"/>
              </w:rPr>
              <w:t>урока.</w:t>
            </w:r>
          </w:p>
          <w:p w:rsidR="006A7227" w:rsidRDefault="006A7227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чём мы будем говорить на уроке?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 вы знаете, что такое пословица?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-Где в жизни вы их встречали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-Давайте попробуем сформулировать цели нашего урока.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Сегодня на уроке мы поговорим о пословицах, выясним её значение для </w:t>
            </w:r>
            <w:r>
              <w:rPr>
                <w:i/>
                <w:sz w:val="28"/>
                <w:szCs w:val="28"/>
              </w:rPr>
              <w:lastRenderedPageBreak/>
              <w:t>человека, научимся правильно  подбирать их для всех случаев жизни.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-Тема нашего урока – «Пословицы»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 пословицах.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Предположения детей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27" w:rsidRDefault="006A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  <w:lastRenderedPageBreak/>
              <w:t>5. Этап построение проекта выхода из затруднений.</w:t>
            </w: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c13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  <w:r>
              <w:rPr>
                <w:rStyle w:val="c11"/>
                <w:rFonts w:eastAsiaTheme="majorEastAsia"/>
                <w:b/>
                <w:bCs/>
                <w:sz w:val="28"/>
                <w:szCs w:val="28"/>
              </w:rPr>
              <w:t>Физминутка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предлагаю провести </w:t>
            </w:r>
            <w:r>
              <w:rPr>
                <w:b/>
                <w:sz w:val="28"/>
                <w:szCs w:val="28"/>
              </w:rPr>
              <w:t xml:space="preserve">«Мозговой штурм», </w:t>
            </w:r>
            <w:r>
              <w:rPr>
                <w:sz w:val="28"/>
                <w:szCs w:val="28"/>
              </w:rPr>
              <w:t>чтобы составить план нашего урока.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-Итак, тема нашего урока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ословица.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(вывешиваю на </w:t>
            </w:r>
            <w:proofErr w:type="gramStart"/>
            <w:r>
              <w:rPr>
                <w:sz w:val="28"/>
                <w:szCs w:val="28"/>
              </w:rPr>
              <w:t>доску-</w:t>
            </w:r>
            <w:r>
              <w:rPr>
                <w:b/>
                <w:sz w:val="28"/>
                <w:szCs w:val="28"/>
              </w:rPr>
              <w:t>пословица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 вы хотели узнать по этой теме?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-Да, т.е. дать определение понятию пословиц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выставляю слово-</w:t>
            </w:r>
            <w:r>
              <w:rPr>
                <w:b/>
                <w:sz w:val="28"/>
                <w:szCs w:val="28"/>
              </w:rPr>
              <w:t>определение).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Так т.е. узнать  кто их придумал. ( вывешиваю слово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роисхождение)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 т.е. их тема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вывешиваю слово – </w:t>
            </w:r>
            <w:r>
              <w:rPr>
                <w:b/>
                <w:sz w:val="28"/>
                <w:szCs w:val="28"/>
              </w:rPr>
              <w:t>тема)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 и самое главное, где </w:t>
            </w:r>
            <w:r>
              <w:rPr>
                <w:sz w:val="28"/>
                <w:szCs w:val="28"/>
              </w:rPr>
              <w:lastRenderedPageBreak/>
              <w:t>применяют их, где вы их слышите?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(вывешиваю слово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рименение).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</w:t>
            </w: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-Узнать, что такое пословица.</w:t>
            </w: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Могут ли они быть разных народов?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–Про что бывают пословицы?</w:t>
            </w: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</w:t>
            </w:r>
          </w:p>
          <w:p w:rsidR="006A7227" w:rsidRDefault="006A7227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6. Этап реализации построенного проекта.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-Итак,  мы с вами построили план.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-Сейчас я вам предлагаю провести мини-исследование  и заполнить наш </w:t>
            </w:r>
            <w:r>
              <w:rPr>
                <w:b/>
                <w:i/>
                <w:sz w:val="28"/>
                <w:szCs w:val="28"/>
              </w:rPr>
              <w:t>кластер.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«Пословица».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(вывешиваю слово ПОСЛОВИЦА на доску)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-Первым пунктом нашего мозгового штурма было дать определение слова пословица.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-Я вам предлагаю метод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Верное-неверное  утверждение» </w:t>
            </w:r>
            <w:r>
              <w:rPr>
                <w:i/>
                <w:sz w:val="28"/>
                <w:szCs w:val="28"/>
              </w:rPr>
              <w:t>поработать в парах</w:t>
            </w:r>
            <w:proofErr w:type="gramStart"/>
            <w:r>
              <w:rPr>
                <w:i/>
                <w:sz w:val="28"/>
                <w:szCs w:val="28"/>
              </w:rPr>
              <w:t>.(</w:t>
            </w:r>
            <w:proofErr w:type="gramEnd"/>
            <w:r>
              <w:rPr>
                <w:i/>
                <w:sz w:val="28"/>
                <w:szCs w:val="28"/>
              </w:rPr>
              <w:t xml:space="preserve"> даю  карточку с тремя определениями два из которых неверное).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-Как  мы можем проверить </w:t>
            </w:r>
            <w:proofErr w:type="gramStart"/>
            <w:r>
              <w:rPr>
                <w:i/>
                <w:sz w:val="28"/>
                <w:szCs w:val="28"/>
              </w:rPr>
              <w:t>вашу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информацию?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-Откройте учебник на с.94 и прочитайте определение.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же такое пословица?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(вывешиваю определение на доску. </w:t>
            </w:r>
            <w:proofErr w:type="gramEnd"/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Пословица-высказывание с глубоким смыслом</w:t>
            </w:r>
            <w:r>
              <w:rPr>
                <w:i/>
                <w:sz w:val="28"/>
                <w:szCs w:val="28"/>
              </w:rPr>
              <w:t>).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Следующий пункт плана происхождение пословиц.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 какие пословицы своего народа вы знаете?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-Азамат…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-Артём…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-(вывешиваю слова  РАЗНЫХ НАРОДОВ)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 О чём была пословица Артёма? Азамата? </w:t>
            </w:r>
            <w:proofErr w:type="gramStart"/>
            <w:r>
              <w:rPr>
                <w:i/>
                <w:sz w:val="28"/>
                <w:szCs w:val="28"/>
              </w:rPr>
              <w:t>Маши) Лёни?</w:t>
            </w:r>
            <w:proofErr w:type="gramEnd"/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-Давайте прочитаем в учебнике о чём ещё  бывают пословицы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итают)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(вывешиваю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дружбе, о труде, о лени,  об учёбе).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где же можно применять все эти пословицы в каких случаях?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вывешиваю слово поучение, пожелание, совет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в парах)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 учебнике.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определение.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(сообщение Маши)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"/>
                <w:color w:val="333333"/>
                <w:sz w:val="28"/>
                <w:szCs w:val="28"/>
                <w:shd w:val="clear" w:color="auto" w:fill="FFFFFF"/>
              </w:rPr>
              <w:t xml:space="preserve"> Пословицы появились  очень давно</w:t>
            </w:r>
            <w:proofErr w:type="gramStart"/>
            <w:r>
              <w:rPr>
                <w:rFonts w:ascii="Times New Roman" w:hAnsi="Times New Roman" w:cs="Times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"/>
                <w:color w:val="333333"/>
                <w:sz w:val="28"/>
                <w:szCs w:val="28"/>
                <w:shd w:val="clear" w:color="auto" w:fill="FFFFFF"/>
              </w:rPr>
              <w:t xml:space="preserve"> одни рождались из наблюдений  за   характером и поведением людей. Пословицы передавались из поколения в поколение. У каждого народа свои пословицы.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 казахскую пословицу….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я  знаю татарскую пословицу…..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Маша:  а я знаю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украинскую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Лёня: а я русскую….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дружбе.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 дружбе, о труде. О лени,  об учёбе.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кого то поучить, сделать кому то замечание, дать совет….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  <w:proofErr w:type="gramEnd"/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саморегуляция,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способности к мобилизации сил и энергии, способность к волевому усилию.  </w:t>
            </w:r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  <w:proofErr w:type="gramEnd"/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логические,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выдвижение гипотез и их обоснование.</w:t>
            </w:r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своих нравственных качеств.</w:t>
            </w:r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осознанно строить речевое высказывание в устной форме, сравнение и классификация.</w:t>
            </w:r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  <w:proofErr w:type="gramEnd"/>
          </w:p>
          <w:p w:rsidR="006A7227" w:rsidRDefault="006A72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участвовать в коллективном обсуждении.</w:t>
            </w:r>
          </w:p>
          <w:p w:rsidR="006A7227" w:rsidRDefault="006A722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rPr>
          <w:trHeight w:val="170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7.Этап первичного закрепления с проговариванием во внешней речи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Чтобы лучше понять,  в каких случаях можно применять пословицы, послушаем разговор ребят.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понимаете смысл этой пословицы?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 когда применяются пословицы?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3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rFonts w:cs="Arial"/>
                <w:color w:val="000000"/>
                <w:bdr w:val="none" w:sz="0" w:space="0" w:color="auto" w:frame="1"/>
              </w:rPr>
            </w:pPr>
            <w:r>
              <w:rPr>
                <w:rStyle w:val="a5"/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Сценка «КОНЧИЛ ДЕЛО - ГУЛЯЙ СМЕЛО»</w:t>
            </w: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6A7227" w:rsidRDefault="006A7227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Мальчик сидит за столом. Он делает уроки. К нему по очереди ребята.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Ребёнок  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довольно ли учиться?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пора ли повеселиться?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Поиграй со мной дружок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Успеешь сделать свой урок.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Мальчик.</w:t>
            </w:r>
          </w:p>
          <w:p w:rsidR="006A7227" w:rsidRDefault="006A7227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Ты знаешь, гулянье не впрок.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Дай прежде окончу урок.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Ребёнок 2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довольно ли учиться?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пора ли подкрепиться?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Съешь сначала пирожок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Потом сядешь за урок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Мальчик.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Пирога я не хочу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Ведь уроки я учу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Теперь мне гулянье не впрок.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Дай прежде окончу урок!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Ребёнок 3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довольно ли учиться?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 пора ли порезвиться?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Побежали на лужок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Брось ты делать свой урок.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Мальчик.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Ну, поймите! Гулянье не впрок.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Дайте прежде окончу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урок!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Ведь нельзя туда - сюда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Бегать и резвиться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Нужно сделать.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Уж тогда, можно веселиться.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Как закончу свое дело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Можно будет и гулять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«Кончил дело - гуляй смело!»</w:t>
            </w:r>
          </w:p>
          <w:p w:rsidR="006A7227" w:rsidRDefault="006A7227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Должен это каждый знать.</w:t>
            </w: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  <w:p w:rsidR="006A7227" w:rsidRDefault="006A7227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Ответы детей.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8. Этап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включения в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систему знаний и повторения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лучше закрепить  </w:t>
            </w:r>
            <w:r>
              <w:rPr>
                <w:sz w:val="28"/>
                <w:szCs w:val="28"/>
              </w:rPr>
              <w:lastRenderedPageBreak/>
              <w:t xml:space="preserve">полученные знания о видах пословиц и научиться их  распределять  по группам предлагаю вам  поработать в группах с помощью активного  метода </w:t>
            </w:r>
            <w:r>
              <w:rPr>
                <w:b/>
                <w:sz w:val="28"/>
                <w:szCs w:val="28"/>
              </w:rPr>
              <w:t xml:space="preserve">«Автобусная остановка».  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Физминутка «Автобус».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Давайте вспомним правила работы в группах.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 делится на групп</w:t>
            </w:r>
            <w:proofErr w:type="gramStart"/>
            <w:r>
              <w:rPr>
                <w:i/>
                <w:sz w:val="28"/>
                <w:szCs w:val="28"/>
              </w:rPr>
              <w:t>ы(</w:t>
            </w:r>
            <w:proofErr w:type="gramEnd"/>
            <w:r>
              <w:rPr>
                <w:i/>
                <w:sz w:val="28"/>
                <w:szCs w:val="28"/>
              </w:rPr>
              <w:t>остановки) переходит от остановки к остановке и заполняет карточки( труд, лень, дружба, учёба)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Слушай, что говорят другие.</w:t>
            </w: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выводы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задавай вопросы.</w:t>
            </w: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 товарищам.</w:t>
            </w:r>
          </w:p>
          <w:p w:rsidR="006A7227" w:rsidRDefault="006A7227" w:rsidP="004D7988">
            <w:pPr>
              <w:numPr>
                <w:ilvl w:val="0"/>
                <w:numId w:val="2"/>
              </w:numPr>
              <w:shd w:val="clear" w:color="auto" w:fill="FFFFFF"/>
              <w:ind w:left="0" w:firstLine="9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  <w:p w:rsidR="006A7227" w:rsidRDefault="006A72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227" w:rsidRDefault="006A7227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9. Этап самостоятельной работы с дальнейшей проверкой.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 в парах.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-Дидактическая игра «Собери пословицы».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-Прочитайте пословицы, которые у вас получились.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Дети работают самостоятельно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27" w:rsidTr="006A722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10. Рефлексия учебной деятельности.</w:t>
            </w: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7227" w:rsidRDefault="006A722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Домашнее задание.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-Давайте подведём итог урока с помощью нашего кластера.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-Продолжите предложение (пословица-это…..</w:t>
            </w:r>
            <w:proofErr w:type="gramEnd"/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я предлагаю вам составить синквейн по теме «Пословица» я вам буду помогать.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Синквейн.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Пословица</w:t>
            </w:r>
            <w:proofErr w:type="gramEnd"/>
            <w:r>
              <w:rPr>
                <w:sz w:val="28"/>
                <w:szCs w:val="28"/>
              </w:rPr>
              <w:t xml:space="preserve"> какая?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ru-RU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пословица делает?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-Составьте предложение с этим словом.</w:t>
            </w:r>
            <w:r>
              <w:rPr>
                <w:sz w:val="28"/>
                <w:szCs w:val="28"/>
              </w:rPr>
              <w:br/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пословица является для человека?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94, ответить на вопросы, подобрать 3 пословицы с именами людей.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записаны фразы: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A7227" w:rsidRDefault="006A7227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полезен, все понятно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ставим красный магнитик)</w:t>
            </w:r>
          </w:p>
          <w:p w:rsidR="006A7227" w:rsidRDefault="006A7227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Лишь кое-что чуть-чуть неясно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ставим жёлтый магнитик)</w:t>
            </w:r>
          </w:p>
          <w:p w:rsidR="006A7227" w:rsidRDefault="006A7227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Еще придется потрудиться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зелёный)</w:t>
            </w:r>
          </w:p>
          <w:p w:rsidR="006A7227" w:rsidRDefault="006A7227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Да, трудно все-таки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учиться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!(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синий)</w:t>
            </w:r>
          </w:p>
          <w:p w:rsidR="006A7227" w:rsidRDefault="006A7227">
            <w:pPr>
              <w:pStyle w:val="msonormalbullet1gif"/>
              <w:spacing w:after="0" w:afterAutospacing="0"/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/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Дорогие наши гости.</w:t>
            </w: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Пословица оберегает человека от дурных поступков, неправильных решений. Так и наш подарок пусть будет оберегом от всего плохого.</w:t>
            </w:r>
          </w:p>
          <w:p w:rsidR="006A7227" w:rsidRDefault="006A7227">
            <w:pPr>
              <w:pStyle w:val="msonormalbullet3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Пословица- высказывание с глубоким смыслом,  разных народов о дружбе, труде, лени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учёбе применяемое для поучения другого человека, для привлечения внимания слушателя, заинтересовать собеседника, пословица  украшает нашу речь.</w:t>
            </w: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Пословица.</w:t>
            </w: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Мудрая, поучительная</w:t>
            </w:r>
            <w:proofErr w:type="gramEnd"/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Учит,  украшает, помогает.</w:t>
            </w: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Пословица  всем помощница.</w:t>
            </w: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Народная мудрость.</w:t>
            </w:r>
          </w:p>
          <w:p w:rsidR="006A7227" w:rsidRDefault="006A722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A7227" w:rsidRDefault="006A7227">
            <w:pPr>
              <w:pStyle w:val="msonormalbullet1gif"/>
              <w:spacing w:after="0" w:afterAutospacing="0"/>
              <w:contextualSpacing/>
              <w:rPr>
                <w:i/>
                <w:iCs/>
                <w:sz w:val="28"/>
                <w:szCs w:val="28"/>
                <w:lang w:eastAsia="ru-RU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/>
                <w:iCs/>
                <w:sz w:val="28"/>
                <w:szCs w:val="28"/>
              </w:rPr>
            </w:pPr>
          </w:p>
          <w:p w:rsidR="006A7227" w:rsidRDefault="006A7227">
            <w:pPr>
              <w:pStyle w:val="msonormalbullet2gif"/>
              <w:spacing w:after="0" w:afterAutospacing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7" w:rsidRDefault="006A72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proofErr w:type="gramEnd"/>
          </w:p>
          <w:p w:rsidR="006A7227" w:rsidRDefault="006A72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6A7227" w:rsidRDefault="006A72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proofErr w:type="gramEnd"/>
          </w:p>
          <w:p w:rsidR="006A7227" w:rsidRDefault="006A72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самооценку деятельности</w:t>
            </w:r>
          </w:p>
          <w:p w:rsidR="006A7227" w:rsidRDefault="006A72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proofErr w:type="gramEnd"/>
          </w:p>
          <w:p w:rsidR="006A7227" w:rsidRDefault="006A72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проявлять интерес к общению и групповой работе;</w:t>
            </w:r>
          </w:p>
          <w:p w:rsidR="006A7227" w:rsidRDefault="006A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воспринимать мнение собеседников</w:t>
            </w:r>
          </w:p>
        </w:tc>
      </w:tr>
    </w:tbl>
    <w:p w:rsidR="006A7227" w:rsidRDefault="006A7227" w:rsidP="006A722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7227" w:rsidRDefault="006A7227" w:rsidP="006A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537" w:rsidRDefault="007F6537"/>
    <w:sectPr w:rsidR="007F6537" w:rsidSect="006A7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242C"/>
    <w:multiLevelType w:val="multilevel"/>
    <w:tmpl w:val="A4B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C1F43"/>
    <w:multiLevelType w:val="multilevel"/>
    <w:tmpl w:val="1F9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227"/>
    <w:rsid w:val="0031484E"/>
    <w:rsid w:val="00330D45"/>
    <w:rsid w:val="004A2CFA"/>
    <w:rsid w:val="006A7227"/>
    <w:rsid w:val="007F6537"/>
    <w:rsid w:val="008A5A58"/>
    <w:rsid w:val="00B746DD"/>
    <w:rsid w:val="00E8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6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A7227"/>
  </w:style>
  <w:style w:type="table" w:styleId="a4">
    <w:name w:val="Table Grid"/>
    <w:basedOn w:val="a1"/>
    <w:uiPriority w:val="59"/>
    <w:rsid w:val="006A7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6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6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7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2019-03-22T08:45:00Z</dcterms:created>
  <dcterms:modified xsi:type="dcterms:W3CDTF">2019-03-22T08:45:00Z</dcterms:modified>
</cp:coreProperties>
</file>