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EB" w:rsidRDefault="000957EB" w:rsidP="000957EB">
      <w:pPr>
        <w:rPr>
          <w:rStyle w:val="fontstyle01"/>
        </w:rPr>
      </w:pPr>
      <w:r>
        <w:rPr>
          <w:rStyle w:val="fontstyle01"/>
        </w:rPr>
        <w:t>Мастер-класс</w:t>
      </w:r>
      <w:r w:rsidR="00872B03">
        <w:rPr>
          <w:rStyle w:val="fontstyle01"/>
        </w:rPr>
        <w:t xml:space="preserve"> для педагогов</w:t>
      </w:r>
      <w:r w:rsidR="00882DDB">
        <w:rPr>
          <w:rStyle w:val="fontstyle01"/>
        </w:rPr>
        <w:t>.</w:t>
      </w:r>
    </w:p>
    <w:p w:rsidR="00A35861" w:rsidRPr="000D152D" w:rsidRDefault="000957EB" w:rsidP="000D152D">
      <w:pPr>
        <w:jc w:val="center"/>
        <w:rPr>
          <w:rStyle w:val="fontstyle21"/>
          <w:rFonts w:ascii="Cambria" w:hAnsi="Cambria" w:cs="Cambria"/>
          <w:color w:val="C00000"/>
          <w:sz w:val="48"/>
          <w:szCs w:val="48"/>
        </w:rPr>
      </w:pPr>
      <w:r w:rsidRPr="000957EB">
        <w:rPr>
          <w:rStyle w:val="fontstyle01"/>
          <w:rFonts w:ascii="Cambria" w:hAnsi="Cambria" w:cs="Cambria"/>
          <w:color w:val="C00000"/>
          <w:sz w:val="48"/>
          <w:szCs w:val="48"/>
        </w:rPr>
        <w:t>«</w:t>
      </w:r>
      <w:r w:rsidR="001C0C86">
        <w:rPr>
          <w:rStyle w:val="fontstyle01"/>
          <w:rFonts w:ascii="Mistral" w:hAnsi="Mistral"/>
          <w:color w:val="C00000"/>
          <w:sz w:val="48"/>
          <w:szCs w:val="48"/>
        </w:rPr>
        <w:t>ТЕАТР И ЛЮДИ…</w:t>
      </w:r>
      <w:r w:rsidRPr="000957EB">
        <w:rPr>
          <w:rStyle w:val="fontstyle01"/>
          <w:rFonts w:ascii="Cambria" w:hAnsi="Cambria" w:cs="Cambria"/>
          <w:color w:val="C00000"/>
          <w:sz w:val="48"/>
          <w:szCs w:val="48"/>
        </w:rPr>
        <w:t>»</w:t>
      </w:r>
    </w:p>
    <w:p w:rsidR="00396119" w:rsidRDefault="00A35861" w:rsidP="005A0A56">
      <w:pPr>
        <w:spacing w:after="0"/>
        <w:jc w:val="right"/>
        <w:rPr>
          <w:rStyle w:val="fontstyle21"/>
          <w:rFonts w:ascii="Times New Roman" w:hAnsi="Times New Roman" w:cs="Times New Roman"/>
          <w:b w:val="0"/>
          <w:i/>
          <w:sz w:val="22"/>
          <w:szCs w:val="22"/>
        </w:rPr>
      </w:pPr>
      <w:r w:rsidRPr="00A35861">
        <w:rPr>
          <w:rStyle w:val="fontstyle21"/>
          <w:rFonts w:ascii="Times New Roman" w:hAnsi="Times New Roman" w:cs="Times New Roman"/>
          <w:b w:val="0"/>
          <w:i/>
          <w:sz w:val="22"/>
          <w:szCs w:val="22"/>
        </w:rPr>
        <w:t xml:space="preserve">Подготовила воспитатель </w:t>
      </w:r>
    </w:p>
    <w:p w:rsidR="00396119" w:rsidRDefault="00A35861" w:rsidP="005A0A56">
      <w:pPr>
        <w:spacing w:after="0"/>
        <w:jc w:val="right"/>
        <w:rPr>
          <w:rStyle w:val="fontstyle21"/>
          <w:rFonts w:ascii="Times New Roman" w:hAnsi="Times New Roman" w:cs="Times New Roman"/>
          <w:b w:val="0"/>
          <w:i/>
          <w:sz w:val="22"/>
          <w:szCs w:val="22"/>
        </w:rPr>
      </w:pPr>
      <w:r w:rsidRPr="00A35861">
        <w:rPr>
          <w:rStyle w:val="fontstyle21"/>
          <w:rFonts w:ascii="Times New Roman" w:hAnsi="Times New Roman" w:cs="Times New Roman"/>
          <w:b w:val="0"/>
          <w:i/>
          <w:sz w:val="22"/>
          <w:szCs w:val="22"/>
        </w:rPr>
        <w:t>высшей категории</w:t>
      </w:r>
      <w:r w:rsidR="00C13899">
        <w:rPr>
          <w:rStyle w:val="fontstyle21"/>
          <w:rFonts w:ascii="Times New Roman" w:hAnsi="Times New Roman" w:cs="Times New Roman"/>
          <w:b w:val="0"/>
          <w:i/>
          <w:sz w:val="22"/>
          <w:szCs w:val="22"/>
        </w:rPr>
        <w:t>.</w:t>
      </w:r>
    </w:p>
    <w:p w:rsidR="00C13899" w:rsidRDefault="00C13899" w:rsidP="005A0A56">
      <w:pPr>
        <w:spacing w:after="0"/>
        <w:jc w:val="right"/>
        <w:rPr>
          <w:rStyle w:val="fontstyle21"/>
          <w:rFonts w:ascii="Times New Roman" w:hAnsi="Times New Roman" w:cs="Times New Roman"/>
          <w:b w:val="0"/>
          <w:i/>
          <w:sz w:val="22"/>
          <w:szCs w:val="22"/>
        </w:rPr>
      </w:pPr>
      <w:r>
        <w:rPr>
          <w:rStyle w:val="fontstyle21"/>
          <w:rFonts w:ascii="Times New Roman" w:hAnsi="Times New Roman" w:cs="Times New Roman"/>
          <w:b w:val="0"/>
          <w:i/>
          <w:sz w:val="22"/>
          <w:szCs w:val="22"/>
        </w:rPr>
        <w:t>г. Энгельс, Саратовской области</w:t>
      </w:r>
    </w:p>
    <w:p w:rsidR="00396119" w:rsidRDefault="00A35861" w:rsidP="005A0A56">
      <w:pPr>
        <w:spacing w:after="0"/>
        <w:jc w:val="right"/>
        <w:rPr>
          <w:rStyle w:val="fontstyle21"/>
          <w:rFonts w:ascii="Times New Roman" w:hAnsi="Times New Roman" w:cs="Times New Roman"/>
          <w:b w:val="0"/>
          <w:i/>
          <w:sz w:val="22"/>
          <w:szCs w:val="22"/>
        </w:rPr>
      </w:pPr>
      <w:r w:rsidRPr="00A35861">
        <w:rPr>
          <w:rStyle w:val="fontstyle21"/>
          <w:rFonts w:ascii="Times New Roman" w:hAnsi="Times New Roman" w:cs="Times New Roman"/>
          <w:b w:val="0"/>
          <w:i/>
          <w:sz w:val="22"/>
          <w:szCs w:val="22"/>
        </w:rPr>
        <w:t>МАДОУ «Детски сад №35»</w:t>
      </w:r>
      <w:r w:rsidR="00396119">
        <w:rPr>
          <w:rStyle w:val="fontstyle21"/>
          <w:rFonts w:ascii="Times New Roman" w:hAnsi="Times New Roman" w:cs="Times New Roman"/>
          <w:b w:val="0"/>
          <w:i/>
          <w:sz w:val="22"/>
          <w:szCs w:val="22"/>
        </w:rPr>
        <w:t>,</w:t>
      </w:r>
    </w:p>
    <w:p w:rsidR="00396119" w:rsidRPr="000D152D" w:rsidRDefault="00A35861" w:rsidP="000D152D">
      <w:pPr>
        <w:spacing w:after="0"/>
        <w:jc w:val="right"/>
        <w:rPr>
          <w:rStyle w:val="fontstyle21"/>
          <w:rFonts w:ascii="Times New Roman" w:hAnsi="Times New Roman" w:cs="Times New Roman"/>
          <w:b w:val="0"/>
          <w:i/>
          <w:sz w:val="22"/>
          <w:szCs w:val="22"/>
        </w:rPr>
      </w:pPr>
      <w:r w:rsidRPr="00A35861">
        <w:rPr>
          <w:rStyle w:val="fontstyle21"/>
          <w:rFonts w:ascii="Times New Roman" w:hAnsi="Times New Roman" w:cs="Times New Roman"/>
          <w:b w:val="0"/>
          <w:i/>
          <w:sz w:val="22"/>
          <w:szCs w:val="22"/>
        </w:rPr>
        <w:t>Смирнова Галина Васильевна</w:t>
      </w:r>
    </w:p>
    <w:p w:rsidR="00396119" w:rsidRDefault="00396119" w:rsidP="00921B2D">
      <w:pPr>
        <w:spacing w:after="0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872B03" w:rsidRPr="00C13899" w:rsidRDefault="000F6D97" w:rsidP="00921B2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06AF">
        <w:rPr>
          <w:rStyle w:val="fontstyle21"/>
          <w:rFonts w:ascii="Times New Roman" w:hAnsi="Times New Roman" w:cs="Times New Roman"/>
          <w:sz w:val="28"/>
          <w:szCs w:val="28"/>
        </w:rPr>
        <w:t>Цель</w:t>
      </w:r>
      <w:r w:rsidR="00872B03" w:rsidRPr="004006AF">
        <w:rPr>
          <w:rStyle w:val="fontstyle21"/>
          <w:rFonts w:ascii="Times New Roman" w:hAnsi="Times New Roman" w:cs="Times New Roman"/>
          <w:sz w:val="28"/>
          <w:szCs w:val="28"/>
        </w:rPr>
        <w:t xml:space="preserve"> мастер- класса</w:t>
      </w:r>
      <w:r w:rsidRPr="004006AF">
        <w:rPr>
          <w:rStyle w:val="fontstyle21"/>
          <w:rFonts w:ascii="Times New Roman" w:hAnsi="Times New Roman" w:cs="Times New Roman"/>
          <w:sz w:val="28"/>
          <w:szCs w:val="28"/>
        </w:rPr>
        <w:t>:</w:t>
      </w:r>
      <w:r w:rsidR="00872B03" w:rsidRPr="0040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освоение и последующее активное применение технологии ознакомления детей дошкольного возрас</w:t>
      </w:r>
      <w:r w:rsidR="001C0C86" w:rsidRPr="0040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 </w:t>
      </w:r>
      <w:r w:rsidR="00872B03" w:rsidRPr="0040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872B03" w:rsidRPr="00C138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профессиями взрослых </w:t>
      </w:r>
      <w:r w:rsidR="001C0C86" w:rsidRPr="00C138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связанными с театром </w:t>
      </w:r>
      <w:r w:rsidR="00B90339" w:rsidRPr="00C13899">
        <w:rPr>
          <w:rFonts w:ascii="Times New Roman" w:hAnsi="Times New Roman" w:cs="Times New Roman"/>
          <w:sz w:val="28"/>
          <w:szCs w:val="28"/>
        </w:rPr>
        <w:t>(театральными профессиями)</w:t>
      </w:r>
      <w:r w:rsidR="00872B03" w:rsidRPr="00C13899">
        <w:rPr>
          <w:rFonts w:ascii="Times New Roman" w:hAnsi="Times New Roman" w:cs="Times New Roman"/>
          <w:sz w:val="28"/>
          <w:szCs w:val="28"/>
          <w:shd w:val="clear" w:color="auto" w:fill="FFFFFF"/>
        </w:rPr>
        <w:t>в практической деятельности педагогов.</w:t>
      </w:r>
    </w:p>
    <w:p w:rsidR="00872B03" w:rsidRPr="004006AF" w:rsidRDefault="00872B03" w:rsidP="00921B2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006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</w:t>
      </w:r>
      <w:r w:rsidRPr="004006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:</w:t>
      </w:r>
    </w:p>
    <w:p w:rsidR="00872B03" w:rsidRPr="004006AF" w:rsidRDefault="00872B03" w:rsidP="00872B03">
      <w:pPr>
        <w:numPr>
          <w:ilvl w:val="0"/>
          <w:numId w:val="8"/>
        </w:numPr>
        <w:shd w:val="clear" w:color="auto" w:fill="FFFFFF"/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воспитательно - образовательный процесс по </w:t>
      </w:r>
      <w:r w:rsidR="00510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профориентации, расширение и уточнение</w:t>
      </w:r>
      <w:bookmarkStart w:id="0" w:name="_GoBack"/>
      <w:bookmarkEnd w:id="0"/>
      <w:r w:rsidRPr="0040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разных видах труда, трудовых действиях, совершаемых взрослыми, о результатах труда</w:t>
      </w:r>
    </w:p>
    <w:p w:rsidR="00872B03" w:rsidRPr="004006AF" w:rsidRDefault="00872B03" w:rsidP="00872B03">
      <w:pPr>
        <w:numPr>
          <w:ilvl w:val="0"/>
          <w:numId w:val="8"/>
        </w:numPr>
        <w:shd w:val="clear" w:color="auto" w:fill="FFFFFF"/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поиск педагогических идей по пробуждению любознательности детей, интереса к деятельности взрослых;</w:t>
      </w:r>
    </w:p>
    <w:p w:rsidR="00872B03" w:rsidRPr="004006AF" w:rsidRDefault="00872B03" w:rsidP="00872B03">
      <w:pPr>
        <w:numPr>
          <w:ilvl w:val="0"/>
          <w:numId w:val="8"/>
        </w:numPr>
        <w:shd w:val="clear" w:color="auto" w:fill="FFFFFF"/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 модель современного познавательного занятия при ознакомлении воспитанников и обучающихся  с трудом взрослых;</w:t>
      </w:r>
    </w:p>
    <w:p w:rsidR="00872B03" w:rsidRDefault="00872B03" w:rsidP="00872B03">
      <w:pPr>
        <w:numPr>
          <w:ilvl w:val="0"/>
          <w:numId w:val="8"/>
        </w:numPr>
        <w:shd w:val="clear" w:color="auto" w:fill="FFFFFF"/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активизировать деятельность педагогов по ознакомлению дошкольников с  </w:t>
      </w:r>
      <w:r w:rsidR="00B90339" w:rsidRPr="004006AF">
        <w:rPr>
          <w:rFonts w:ascii="Times New Roman" w:hAnsi="Times New Roman" w:cs="Times New Roman"/>
          <w:sz w:val="28"/>
          <w:szCs w:val="28"/>
        </w:rPr>
        <w:t xml:space="preserve"> театральными профессиями</w:t>
      </w:r>
      <w:r w:rsidRPr="0040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3899" w:rsidRPr="004006AF" w:rsidRDefault="00C13899" w:rsidP="00C1389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2B03" w:rsidRPr="004006AF" w:rsidRDefault="00872B03" w:rsidP="00872B03">
      <w:pPr>
        <w:shd w:val="clear" w:color="auto" w:fill="FFFFFF"/>
        <w:spacing w:after="0" w:line="240" w:lineRule="auto"/>
        <w:ind w:hanging="57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6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результаты:</w:t>
      </w:r>
    </w:p>
    <w:p w:rsidR="00872B03" w:rsidRPr="004006AF" w:rsidRDefault="00872B03" w:rsidP="00C1389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Предполагается, что в процессе обсуждения и проведения данного мероприятия участники мастер-класса смогут уточнить знания о технологиях ознакомления детей  с профессиями взрослых, их названиями и роде деятельности, обменяться опытом, задать вопросы друг другу, повысить уровень теоретических знаний о профессиях.</w:t>
      </w:r>
    </w:p>
    <w:p w:rsidR="00872B03" w:rsidRPr="004006AF" w:rsidRDefault="00872B03" w:rsidP="00921B2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6C1A" w:rsidRPr="004006AF" w:rsidRDefault="000F6D97" w:rsidP="00C13899">
      <w:pPr>
        <w:spacing w:after="0"/>
        <w:jc w:val="both"/>
        <w:rPr>
          <w:rStyle w:val="fontstyle21"/>
          <w:rFonts w:ascii="Times New Roman" w:hAnsi="Times New Roman" w:cs="Times New Roman"/>
          <w:b w:val="0"/>
          <w:sz w:val="28"/>
          <w:szCs w:val="28"/>
        </w:rPr>
      </w:pPr>
      <w:r w:rsidRPr="004006AF">
        <w:rPr>
          <w:rStyle w:val="fontstyle21"/>
          <w:rFonts w:ascii="Times New Roman" w:hAnsi="Times New Roman" w:cs="Times New Roman"/>
          <w:sz w:val="28"/>
          <w:szCs w:val="28"/>
        </w:rPr>
        <w:t xml:space="preserve">Предшествующая работа: </w:t>
      </w:r>
      <w:r w:rsidR="00B3304D" w:rsidRPr="004006AF">
        <w:rPr>
          <w:rStyle w:val="fontstyle21"/>
          <w:rFonts w:ascii="Times New Roman" w:hAnsi="Times New Roman" w:cs="Times New Roman"/>
          <w:b w:val="0"/>
          <w:sz w:val="28"/>
          <w:szCs w:val="28"/>
        </w:rPr>
        <w:t>Изучение литературы</w:t>
      </w:r>
      <w:r w:rsidR="00A10DD3" w:rsidRPr="004006AF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 и электронных источников</w:t>
      </w:r>
      <w:r w:rsidRPr="004006AF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; </w:t>
      </w:r>
      <w:r w:rsidR="00872B03" w:rsidRPr="004006AF">
        <w:rPr>
          <w:rStyle w:val="fontstyle21"/>
          <w:rFonts w:ascii="Times New Roman" w:hAnsi="Times New Roman" w:cs="Times New Roman"/>
          <w:b w:val="0"/>
          <w:sz w:val="28"/>
          <w:szCs w:val="28"/>
        </w:rPr>
        <w:t>создание презентации</w:t>
      </w:r>
      <w:r w:rsidRPr="004006AF">
        <w:rPr>
          <w:rStyle w:val="fontstyle21"/>
          <w:rFonts w:ascii="Times New Roman" w:hAnsi="Times New Roman" w:cs="Times New Roman"/>
          <w:b w:val="0"/>
          <w:sz w:val="28"/>
          <w:szCs w:val="28"/>
        </w:rPr>
        <w:t>.</w:t>
      </w:r>
    </w:p>
    <w:p w:rsidR="00882DDB" w:rsidRPr="004006AF" w:rsidRDefault="00882DDB" w:rsidP="00C13899">
      <w:pPr>
        <w:spacing w:after="0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4006AF">
        <w:rPr>
          <w:rStyle w:val="fontstyle21"/>
          <w:rFonts w:ascii="Times New Roman" w:hAnsi="Times New Roman" w:cs="Times New Roman"/>
          <w:sz w:val="28"/>
          <w:szCs w:val="28"/>
        </w:rPr>
        <w:t xml:space="preserve">Оснащение: </w:t>
      </w:r>
    </w:p>
    <w:p w:rsidR="00882DDB" w:rsidRPr="004006AF" w:rsidRDefault="00882DDB" w:rsidP="00C13899">
      <w:pPr>
        <w:spacing w:after="0"/>
        <w:jc w:val="both"/>
        <w:rPr>
          <w:rStyle w:val="fontstyle21"/>
          <w:rFonts w:ascii="Times New Roman" w:hAnsi="Times New Roman" w:cs="Times New Roman"/>
          <w:b w:val="0"/>
          <w:sz w:val="28"/>
          <w:szCs w:val="28"/>
        </w:rPr>
      </w:pPr>
      <w:r w:rsidRPr="004006AF">
        <w:rPr>
          <w:rFonts w:ascii="Times New Roman" w:hAnsi="Times New Roman" w:cs="Times New Roman"/>
          <w:sz w:val="28"/>
          <w:szCs w:val="28"/>
        </w:rPr>
        <w:t>ТСО: мультимедийное оборудование, интерактивная доска.</w:t>
      </w:r>
    </w:p>
    <w:p w:rsidR="008F4476" w:rsidRPr="004006AF" w:rsidRDefault="000F6D97" w:rsidP="00C13899">
      <w:pPr>
        <w:jc w:val="both"/>
        <w:rPr>
          <w:rStyle w:val="fontstyle21"/>
          <w:rFonts w:ascii="Times New Roman" w:hAnsi="Times New Roman" w:cs="Times New Roman"/>
          <w:b w:val="0"/>
          <w:color w:val="auto"/>
          <w:sz w:val="28"/>
          <w:szCs w:val="28"/>
        </w:rPr>
      </w:pPr>
      <w:r w:rsidRPr="004006AF">
        <w:rPr>
          <w:rStyle w:val="fontstyle21"/>
          <w:rFonts w:ascii="Times New Roman" w:hAnsi="Times New Roman" w:cs="Times New Roman"/>
          <w:sz w:val="28"/>
          <w:szCs w:val="28"/>
        </w:rPr>
        <w:t xml:space="preserve">Материал: </w:t>
      </w:r>
      <w:r w:rsidR="00872B03" w:rsidRPr="004006AF">
        <w:rPr>
          <w:rStyle w:val="fontstyle21"/>
          <w:rFonts w:ascii="Times New Roman" w:hAnsi="Times New Roman" w:cs="Times New Roman"/>
          <w:b w:val="0"/>
          <w:sz w:val="28"/>
          <w:szCs w:val="28"/>
        </w:rPr>
        <w:t>Презентация «</w:t>
      </w:r>
      <w:r w:rsidR="001C0C86" w:rsidRPr="004006AF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ТЕАТР И ЛЮДИ…</w:t>
      </w:r>
      <w:r w:rsidR="00872B03" w:rsidRPr="004006AF">
        <w:rPr>
          <w:rStyle w:val="fontstyle21"/>
          <w:rFonts w:ascii="Times New Roman" w:hAnsi="Times New Roman" w:cs="Times New Roman"/>
          <w:b w:val="0"/>
          <w:sz w:val="28"/>
          <w:szCs w:val="28"/>
        </w:rPr>
        <w:t>»</w:t>
      </w:r>
      <w:r w:rsidR="001012A0" w:rsidRPr="004006AF">
        <w:rPr>
          <w:rStyle w:val="fontstyle21"/>
          <w:rFonts w:ascii="Times New Roman" w:hAnsi="Times New Roman" w:cs="Times New Roman"/>
          <w:b w:val="0"/>
          <w:sz w:val="28"/>
          <w:szCs w:val="28"/>
        </w:rPr>
        <w:t>;</w:t>
      </w:r>
      <w:r w:rsidR="00936BAD" w:rsidRPr="0040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маски-тантамарески</w:t>
      </w:r>
      <w:r w:rsidR="001012A0" w:rsidRPr="0040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для драматизации русской народной сказки «Курочка Ряба».</w:t>
      </w:r>
    </w:p>
    <w:p w:rsidR="000D152D" w:rsidRPr="004006AF" w:rsidRDefault="00BE0F7A" w:rsidP="00C138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6AF">
        <w:rPr>
          <w:rFonts w:ascii="Times New Roman" w:hAnsi="Times New Roman" w:cs="Times New Roman"/>
          <w:b/>
          <w:sz w:val="28"/>
          <w:szCs w:val="28"/>
        </w:rPr>
        <w:t>Ход мастер-класса.</w:t>
      </w:r>
    </w:p>
    <w:p w:rsidR="00872B03" w:rsidRPr="004006AF" w:rsidRDefault="00FA0DF5" w:rsidP="00C138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6AF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4006AF" w:rsidRPr="004006AF" w:rsidRDefault="004006AF" w:rsidP="00C1389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936BAD" w:rsidRPr="00C13899" w:rsidRDefault="00936BAD" w:rsidP="00C1389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138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Театр это волшебный мир, в которомребенок радуется, а играя, познаетокружающее…О.П.Радынова</w:t>
      </w:r>
    </w:p>
    <w:p w:rsidR="004006AF" w:rsidRPr="004006AF" w:rsidRDefault="00872B03" w:rsidP="00C1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коллеги, я порошу в</w:t>
      </w:r>
      <w:r w:rsidR="00FA0DF5" w:rsidRPr="0040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 побыть в роли воспитанников</w:t>
      </w:r>
      <w:r w:rsidRPr="0040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E0F7A" w:rsidRPr="004006AF" w:rsidRDefault="00BE0F7A" w:rsidP="00C1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(Сопровождается показом презентации.)</w:t>
      </w:r>
    </w:p>
    <w:p w:rsidR="004552B4" w:rsidRPr="004006AF" w:rsidRDefault="004552B4" w:rsidP="00C13899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6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Мир профессий разнообразен, сегодня мы</w:t>
      </w:r>
      <w:r w:rsidR="001012A0" w:rsidRPr="0040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обратим наше внимание на</w:t>
      </w:r>
      <w:r w:rsidRPr="0040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профессии</w:t>
      </w:r>
      <w:r w:rsidR="001012A0" w:rsidRPr="0040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работающих в театре</w:t>
      </w:r>
      <w:r w:rsidRPr="004006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4A71" w:rsidRPr="004006AF" w:rsidRDefault="006D4A71" w:rsidP="000D152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6AF">
        <w:rPr>
          <w:rFonts w:ascii="Times New Roman" w:hAnsi="Times New Roman" w:cs="Times New Roman"/>
          <w:sz w:val="28"/>
          <w:szCs w:val="28"/>
        </w:rPr>
        <w:t xml:space="preserve">Театр – это удивительное место, где показывают спектакли, где танцуют и поют, рассказывают стихи.  Большинство людей ходят в театр, чтобы отдохнуть, развлечься, посмотреть спектакль. Но для некоторых людей театр - это работа.  Так </w:t>
      </w:r>
      <w:r w:rsidR="00184559" w:rsidRPr="004006AF">
        <w:rPr>
          <w:rFonts w:ascii="Times New Roman" w:hAnsi="Times New Roman" w:cs="Times New Roman"/>
          <w:sz w:val="28"/>
          <w:szCs w:val="28"/>
        </w:rPr>
        <w:t>люди, каких профессий работают</w:t>
      </w:r>
      <w:r w:rsidRPr="004006AF">
        <w:rPr>
          <w:rFonts w:ascii="Times New Roman" w:hAnsi="Times New Roman" w:cs="Times New Roman"/>
          <w:sz w:val="28"/>
          <w:szCs w:val="28"/>
        </w:rPr>
        <w:t xml:space="preserve"> в театре...</w:t>
      </w:r>
    </w:p>
    <w:p w:rsidR="00CA2F05" w:rsidRPr="004006AF" w:rsidRDefault="004552B4" w:rsidP="00F7559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Например:</w:t>
      </w:r>
    </w:p>
    <w:p w:rsidR="00F75598" w:rsidRPr="004006AF" w:rsidRDefault="00CA2F05" w:rsidP="00AC7E7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006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Режиссер </w:t>
      </w:r>
      <w:r w:rsidRPr="00400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главный человек в </w:t>
      </w:r>
      <w:r w:rsidRPr="004006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театре</w:t>
      </w:r>
      <w:r w:rsidRPr="00400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руководит ходом спектакля; он же </w:t>
      </w:r>
      <w:r w:rsidRPr="004006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«ставит»</w:t>
      </w:r>
      <w:r w:rsidRPr="00400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пьесу, он подбирает артистов, на репетициях дает тон актерам, показывает, где кому стоять на сцене.</w:t>
      </w:r>
    </w:p>
    <w:p w:rsidR="00CA2F05" w:rsidRPr="004006AF" w:rsidRDefault="00F75598" w:rsidP="00AC7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того чтобы стать им, необходимо обладать напористостью, серьёзностью, грамотностью, умом и оригинальностью. </w:t>
      </w:r>
    </w:p>
    <w:p w:rsidR="00CA2F05" w:rsidRPr="004006AF" w:rsidRDefault="00CA2F05" w:rsidP="00AC7E7D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CA2F05" w:rsidRPr="004006AF" w:rsidRDefault="00CA2F05" w:rsidP="00AC7E7D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006A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Звукооператоры</w:t>
      </w:r>
      <w:r w:rsidRPr="004006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— </w:t>
      </w:r>
      <w:r w:rsidR="00707A29" w:rsidRPr="004006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время спектакля звукорежиссер находится в специальном помещении, из окна которого хорошо видно сцену и все происходящее на ней. Он </w:t>
      </w:r>
      <w:r w:rsidRPr="004006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управляют музыкой, шумами и прочими </w:t>
      </w:r>
      <w:proofErr w:type="gramStart"/>
      <w:r w:rsidRPr="004006AF">
        <w:rPr>
          <w:rFonts w:ascii="Times New Roman" w:hAnsi="Times New Roman" w:cs="Times New Roman"/>
          <w:sz w:val="28"/>
          <w:szCs w:val="28"/>
          <w:shd w:val="clear" w:color="auto" w:fill="FFFFFF"/>
        </w:rPr>
        <w:t>звуками</w:t>
      </w:r>
      <w:proofErr w:type="gramEnd"/>
      <w:r w:rsidRPr="004006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мы слышим во время спектакля.</w:t>
      </w:r>
      <w:r w:rsidR="00707A29" w:rsidRPr="004006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должен быть и творческим человеком, и техническим работником, должен чувствовать связь между музыкой и сценическим действием.</w:t>
      </w:r>
    </w:p>
    <w:p w:rsidR="00CA2F05" w:rsidRPr="004006AF" w:rsidRDefault="00CA2F05" w:rsidP="00AC7E7D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B90339" w:rsidRPr="004006AF" w:rsidRDefault="00B90339" w:rsidP="00AC7E7D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4006AF">
        <w:rPr>
          <w:rFonts w:ascii="Times New Roman" w:hAnsi="Times New Roman" w:cs="Times New Roman"/>
          <w:b/>
          <w:sz w:val="28"/>
          <w:szCs w:val="28"/>
        </w:rPr>
        <w:t xml:space="preserve">Художник-декоратор </w:t>
      </w:r>
      <w:r w:rsidRPr="004006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– </w:t>
      </w:r>
      <w:r w:rsidR="00F75598" w:rsidRPr="0040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над костюмом начинается с эскизов. Их выполняет художник. </w:t>
      </w:r>
      <w:r w:rsidR="0038632C" w:rsidRPr="0040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должен уметь хорошо рисовать, иметь богатое воображение. </w:t>
      </w:r>
      <w:r w:rsidR="00F75598" w:rsidRPr="0040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же оформляет вообще весь спектакль. Профессия театрального художника очень многогранна. Он</w:t>
      </w:r>
      <w:r w:rsidRPr="004006AF">
        <w:rPr>
          <w:rFonts w:ascii="Times New Roman" w:hAnsi="Times New Roman" w:cs="Times New Roman"/>
          <w:sz w:val="28"/>
          <w:szCs w:val="28"/>
        </w:rPr>
        <w:t>создает декорации для спектакля, оформляет сцену. Декорация передает обстановку, в которой происходит действие спектакля.</w:t>
      </w:r>
    </w:p>
    <w:p w:rsidR="00B90339" w:rsidRPr="004006AF" w:rsidRDefault="00B90339" w:rsidP="00AC7E7D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B07678" w:rsidRPr="004006AF" w:rsidRDefault="00B07678" w:rsidP="00B076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006A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Гримёр</w:t>
      </w:r>
      <w:r w:rsidRPr="004006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— одна из самых интереснейших </w:t>
      </w:r>
      <w:r w:rsidRPr="004006A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профессий</w:t>
      </w:r>
      <w:r w:rsidRPr="004006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Он может использовать бороду, усы, даже носы, сделать соответствующие морщинки на лице и из молодого человека получится старушка или забавное животное, король или нищий.</w:t>
      </w:r>
    </w:p>
    <w:p w:rsidR="00B07678" w:rsidRPr="004006AF" w:rsidRDefault="00B07678" w:rsidP="00AC7E7D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CA2F05" w:rsidRPr="004006AF" w:rsidRDefault="00CA2F05" w:rsidP="00AC7E7D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6A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Костюмер</w:t>
      </w:r>
      <w:r w:rsidRPr="004006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– специалист, отвечающий за хранение и подготовку костюмов в </w:t>
      </w:r>
      <w:r w:rsidRPr="004006A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театре</w:t>
      </w:r>
      <w:r w:rsidRPr="004006A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Pr="004006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Перед началом представления </w:t>
      </w:r>
      <w:r w:rsidR="006D4A71" w:rsidRPr="004006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костюмер проверяет костюмы</w:t>
      </w:r>
      <w:r w:rsidRPr="004006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приводит их в порядок. Костюмы придумывает художник, потом портной и швея его шьют, а потом доставляют к костюмеру. После представления костюмер снова уносит костюмы на хранение, чистит, гладит и ремонтирует их.</w:t>
      </w:r>
    </w:p>
    <w:p w:rsidR="00CA2F05" w:rsidRPr="004006AF" w:rsidRDefault="00CA2F05" w:rsidP="00AC7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A2F05" w:rsidRPr="004006AF" w:rsidRDefault="00CA2F05" w:rsidP="00AC7E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06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Актер</w:t>
      </w:r>
      <w:r w:rsidRPr="00400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исполнитель ролей в </w:t>
      </w:r>
      <w:r w:rsidRPr="004006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театре</w:t>
      </w:r>
      <w:r w:rsidRPr="00400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сцене </w:t>
      </w:r>
      <w:r w:rsidRPr="004006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</w:t>
      </w:r>
      <w:r w:rsidRPr="00400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зритель видит великолепную игру актера и, наверное, думает, а что тут </w:t>
      </w:r>
      <w:r w:rsidRPr="004006A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сложного</w:t>
      </w:r>
      <w:r w:rsidRPr="00400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выходишь на сцену играешь всякие инт</w:t>
      </w:r>
      <w:r w:rsidR="00707A29" w:rsidRPr="00400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ересные роли, все тебе хлопают</w:t>
      </w:r>
      <w:r w:rsidRPr="00400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самом деле это не очень легкий труд, ему обучаются годами. Актер должен владеть мимикой, жестами, четко, ясно произносить текст, пластично двигаться.</w:t>
      </w:r>
      <w:r w:rsidR="00F75598" w:rsidRPr="0040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 же  быть талантливым, трудолюбивым, иметь хорошую память, грамотную речь, уметь менять голос.</w:t>
      </w:r>
    </w:p>
    <w:p w:rsidR="000C51D6" w:rsidRPr="004006AF" w:rsidRDefault="000C51D6" w:rsidP="00AC7E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7E7D" w:rsidRPr="004006AF" w:rsidRDefault="000C51D6" w:rsidP="005F5E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 теперь давайте поговорим о самом театре, ведь видов театра множество. </w:t>
      </w:r>
      <w:r w:rsidR="00AC7E7D" w:rsidRPr="0040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Например, есть драматический театр, кукольный театр, театр теней и множество других.</w:t>
      </w:r>
    </w:p>
    <w:p w:rsidR="005F5EB5" w:rsidRPr="004006AF" w:rsidRDefault="00AC7E7D" w:rsidP="005F5EB5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40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я хотела бы остановить ваше внимание на театре </w:t>
      </w:r>
      <w:r w:rsidRPr="004006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5F5EB5" w:rsidRPr="004006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Тантамарески</w:t>
      </w:r>
      <w:r w:rsidRPr="004006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». </w:t>
      </w:r>
    </w:p>
    <w:p w:rsidR="00184559" w:rsidRPr="004006AF" w:rsidRDefault="00184559" w:rsidP="005F5E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</w:p>
    <w:p w:rsidR="00AC7E7D" w:rsidRPr="004006AF" w:rsidRDefault="00AC7E7D" w:rsidP="005F5E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0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</w:t>
      </w:r>
      <w:r w:rsidR="00184559" w:rsidRPr="00400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еатр тантамарески</w:t>
      </w:r>
      <w:r w:rsidRPr="004006A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Pr="0040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184559" w:rsidRPr="0040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тот же театр только в нем актеры используют </w:t>
      </w:r>
      <w:r w:rsidRPr="0040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стенд с ярким рисунком, который содержит</w:t>
      </w:r>
      <w:r w:rsidR="005F5EB5" w:rsidRPr="0040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сказочный или просто </w:t>
      </w:r>
      <w:r w:rsidRPr="0040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забавный сюжет, а на месте голов персонажей вырезаны отверстия.Тантамареска  может быть как с одной прорезью для лица, так и с несколькими, всё зависит от задумки всей композиции в целом.   </w:t>
      </w:r>
    </w:p>
    <w:p w:rsidR="00184559" w:rsidRPr="004006AF" w:rsidRDefault="00184559" w:rsidP="005F5E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4559" w:rsidRPr="004006AF" w:rsidRDefault="00184559" w:rsidP="004006AF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пальчиковые тантамарески – это фигурки из бумаги или картона, с вырезанными в них  прорезями для пальчиков</w:t>
      </w:r>
      <w:r w:rsidRPr="004006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</w:t>
      </w:r>
      <w:r w:rsidRPr="0040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чтобы оживить фигурку.</w:t>
      </w:r>
    </w:p>
    <w:p w:rsidR="00184559" w:rsidRPr="004006AF" w:rsidRDefault="00184559" w:rsidP="004006AF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Маски-тантамарески – это лист картона с отверстием для лица.</w:t>
      </w:r>
    </w:p>
    <w:p w:rsidR="00184559" w:rsidRPr="004006AF" w:rsidRDefault="00184559" w:rsidP="004006AF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006AF">
        <w:rPr>
          <w:color w:val="000000"/>
          <w:sz w:val="28"/>
          <w:szCs w:val="28"/>
          <w:shd w:val="clear" w:color="auto" w:fill="FFFFFF"/>
        </w:rPr>
        <w:t>Стендовая тантамареска </w:t>
      </w:r>
      <w:r w:rsidRPr="004006AF">
        <w:rPr>
          <w:color w:val="000000"/>
          <w:sz w:val="28"/>
          <w:szCs w:val="28"/>
        </w:rPr>
        <w:t xml:space="preserve">– ширма или </w:t>
      </w:r>
      <w:r w:rsidR="00433694" w:rsidRPr="004006AF">
        <w:rPr>
          <w:color w:val="000000"/>
          <w:sz w:val="28"/>
          <w:szCs w:val="28"/>
        </w:rPr>
        <w:t>свиток – рулон</w:t>
      </w:r>
      <w:r w:rsidRPr="004006AF">
        <w:rPr>
          <w:color w:val="000000"/>
          <w:sz w:val="28"/>
          <w:szCs w:val="28"/>
        </w:rPr>
        <w:t>, на котором изображен сюжет сказки с героями, у которых есть прорези для головы и рук, по ходу действия свиток разворачивается, либо сворачивается.</w:t>
      </w:r>
      <w:r w:rsidRPr="004006AF">
        <w:rPr>
          <w:i/>
          <w:iCs/>
          <w:color w:val="000000"/>
          <w:sz w:val="28"/>
          <w:szCs w:val="28"/>
        </w:rPr>
        <w:t> </w:t>
      </w:r>
    </w:p>
    <w:p w:rsidR="000C51D6" w:rsidRPr="004006AF" w:rsidRDefault="000C51D6" w:rsidP="004006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716E" w:rsidRPr="004006AF" w:rsidRDefault="0084716E" w:rsidP="0084716E">
      <w:pPr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4006AF">
        <w:rPr>
          <w:rStyle w:val="fontstyle21"/>
          <w:rFonts w:ascii="Times New Roman" w:hAnsi="Times New Roman" w:cs="Times New Roman"/>
          <w:sz w:val="28"/>
          <w:szCs w:val="28"/>
        </w:rPr>
        <w:t xml:space="preserve">Основная часть. </w:t>
      </w:r>
    </w:p>
    <w:p w:rsidR="00CA2F05" w:rsidRPr="004006AF" w:rsidRDefault="004006AF" w:rsidP="004006A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4716E" w:rsidRPr="0040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я приглашаю вас  побыть актерами в театре тантамарески. Мы  покажем несложную</w:t>
      </w:r>
      <w:r w:rsidR="00433694" w:rsidRPr="0040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русскую народную сказку</w:t>
      </w:r>
      <w:r w:rsidR="0084716E" w:rsidRPr="0040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«Курочка Ряба». Но с начало  давайте порепетируем. Главное у актера в таком театре – мимика, покажите мне грусть, теперь радость, плач, удовольствие. Вы молодцы!</w:t>
      </w:r>
    </w:p>
    <w:p w:rsidR="0084716E" w:rsidRPr="004006AF" w:rsidRDefault="004006AF" w:rsidP="004006A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4716E" w:rsidRPr="0040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 в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</w:t>
      </w:r>
      <w:r w:rsidR="0084716E" w:rsidRPr="0040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влялки», вспомним сказку… (Я начинаю фразу из произведения, дети заканчивают).</w:t>
      </w:r>
    </w:p>
    <w:p w:rsidR="0005552C" w:rsidRPr="004006AF" w:rsidRDefault="0084716E" w:rsidP="004006A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Распределение ролей, </w:t>
      </w:r>
      <w:r w:rsidR="003174DF" w:rsidRPr="0040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 масок - тантамарески.  </w:t>
      </w:r>
    </w:p>
    <w:p w:rsidR="0084716E" w:rsidRPr="004006AF" w:rsidRDefault="0084716E" w:rsidP="004006A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Драматизация. </w:t>
      </w:r>
    </w:p>
    <w:p w:rsidR="0005552C" w:rsidRPr="004006AF" w:rsidRDefault="004006AF" w:rsidP="004006AF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552C" w:rsidRPr="004006AF">
        <w:rPr>
          <w:rFonts w:ascii="Times New Roman" w:hAnsi="Times New Roman" w:cs="Times New Roman"/>
          <w:sz w:val="28"/>
          <w:szCs w:val="28"/>
        </w:rPr>
        <w:t>Давайте все  поаплодируем детям за актёрскую работу.</w:t>
      </w:r>
    </w:p>
    <w:p w:rsidR="0005552C" w:rsidRPr="004006AF" w:rsidRDefault="0005552C" w:rsidP="0005552C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05552C" w:rsidRPr="004006AF" w:rsidRDefault="0005552C" w:rsidP="0005552C">
      <w:pPr>
        <w:spacing w:after="0"/>
        <w:ind w:left="426" w:hanging="426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 w:rsidRPr="004006A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Заключительная часть.</w:t>
      </w:r>
    </w:p>
    <w:p w:rsidR="0005552C" w:rsidRPr="004006AF" w:rsidRDefault="0005552C" w:rsidP="00055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006A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Подведение итогов.</w:t>
      </w:r>
    </w:p>
    <w:p w:rsidR="00C13899" w:rsidRDefault="00C13899" w:rsidP="0005552C">
      <w:pPr>
        <w:pStyle w:val="c10"/>
        <w:shd w:val="clear" w:color="auto" w:fill="FFFFFF"/>
        <w:spacing w:before="0" w:beforeAutospacing="0" w:after="0" w:afterAutospacing="0"/>
        <w:ind w:left="20" w:right="20" w:hanging="20"/>
        <w:jc w:val="both"/>
        <w:rPr>
          <w:rStyle w:val="c1"/>
          <w:color w:val="000000"/>
          <w:sz w:val="28"/>
          <w:szCs w:val="28"/>
        </w:rPr>
      </w:pPr>
    </w:p>
    <w:p w:rsidR="0005552C" w:rsidRPr="004006AF" w:rsidRDefault="0005552C" w:rsidP="0005552C">
      <w:pPr>
        <w:pStyle w:val="c10"/>
        <w:shd w:val="clear" w:color="auto" w:fill="FFFFFF"/>
        <w:spacing w:before="0" w:beforeAutospacing="0" w:after="0" w:afterAutospacing="0"/>
        <w:ind w:left="20" w:right="20" w:hanging="20"/>
        <w:jc w:val="both"/>
        <w:rPr>
          <w:color w:val="000000"/>
          <w:sz w:val="28"/>
          <w:szCs w:val="28"/>
        </w:rPr>
      </w:pPr>
      <w:r w:rsidRPr="004006AF">
        <w:rPr>
          <w:rStyle w:val="c1"/>
          <w:color w:val="000000"/>
          <w:sz w:val="28"/>
          <w:szCs w:val="28"/>
        </w:rPr>
        <w:t xml:space="preserve">Уважаемые педагоги! </w:t>
      </w:r>
    </w:p>
    <w:p w:rsidR="0005552C" w:rsidRPr="004006AF" w:rsidRDefault="0005552C" w:rsidP="0005552C">
      <w:pPr>
        <w:spacing w:after="0" w:line="240" w:lineRule="auto"/>
        <w:jc w:val="both"/>
        <w:rPr>
          <w:rStyle w:val="c12"/>
          <w:rFonts w:ascii="Times New Roman" w:hAnsi="Times New Roman" w:cs="Times New Roman"/>
          <w:bCs/>
          <w:i/>
          <w:sz w:val="28"/>
          <w:szCs w:val="28"/>
        </w:rPr>
      </w:pPr>
      <w:r w:rsidRPr="0040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мастер–класс подошёл к концу.  </w:t>
      </w:r>
      <w:r w:rsidRPr="004006AF">
        <w:rPr>
          <w:rStyle w:val="c12"/>
          <w:rFonts w:ascii="Times New Roman" w:hAnsi="Times New Roman" w:cs="Times New Roman"/>
          <w:bCs/>
          <w:i/>
          <w:sz w:val="28"/>
          <w:szCs w:val="28"/>
        </w:rPr>
        <w:t xml:space="preserve">Рефлексия </w:t>
      </w:r>
    </w:p>
    <w:p w:rsidR="0005552C" w:rsidRPr="004006AF" w:rsidRDefault="0005552C" w:rsidP="00055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для рефлексии участников </w:t>
      </w:r>
      <w:r w:rsidRPr="004006A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мастер-класса</w:t>
      </w:r>
      <w:r w:rsidRPr="00400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05552C" w:rsidRPr="005F5EB5" w:rsidRDefault="0005552C" w:rsidP="0005552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400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заключении мне хотелось поблагодарить и услышать: Вам удалось почувствовать себя детьми? Я попрошу, вас  выразить отношение к мастер – классу с использованием </w:t>
      </w:r>
      <w:r w:rsidR="00400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слов </w:t>
      </w:r>
      <w:proofErr w:type="gramStart"/>
      <w:r w:rsidR="00400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Pr="00400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наречие, существительное, прилагательное, глагол, и т.д.)</w:t>
      </w:r>
    </w:p>
    <w:p w:rsidR="0005552C" w:rsidRPr="004006AF" w:rsidRDefault="0005552C" w:rsidP="0005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552C" w:rsidRPr="004006AF" w:rsidRDefault="0005552C" w:rsidP="0005552C">
      <w:pPr>
        <w:pStyle w:val="c6"/>
        <w:shd w:val="clear" w:color="auto" w:fill="FFFFFF"/>
        <w:spacing w:before="0" w:beforeAutospacing="0" w:after="0" w:afterAutospacing="0"/>
        <w:ind w:left="22" w:hanging="22"/>
        <w:jc w:val="both"/>
        <w:rPr>
          <w:rStyle w:val="c1"/>
          <w:color w:val="000000"/>
          <w:sz w:val="28"/>
          <w:szCs w:val="28"/>
        </w:rPr>
      </w:pPr>
      <w:r w:rsidRPr="004006AF">
        <w:rPr>
          <w:color w:val="111111"/>
          <w:sz w:val="28"/>
          <w:szCs w:val="28"/>
        </w:rPr>
        <w:t>В заключение нашей встречи хочется пожелать творческих успехов вам и вашим </w:t>
      </w:r>
      <w:r w:rsidRPr="004006AF">
        <w:rPr>
          <w:bCs/>
          <w:color w:val="111111"/>
          <w:sz w:val="28"/>
          <w:szCs w:val="28"/>
        </w:rPr>
        <w:t>воспитанникам</w:t>
      </w:r>
      <w:r w:rsidRPr="004006AF">
        <w:rPr>
          <w:color w:val="111111"/>
          <w:sz w:val="28"/>
          <w:szCs w:val="28"/>
        </w:rPr>
        <w:t>. Надеюсь, что все волшебное, теплое и полезное вы унесете сегодня с собой и обязательно поделитесь с вашими ребятишками.</w:t>
      </w:r>
    </w:p>
    <w:p w:rsidR="0005552C" w:rsidRPr="004006AF" w:rsidRDefault="0005552C" w:rsidP="0005552C">
      <w:pPr>
        <w:pStyle w:val="c6"/>
        <w:shd w:val="clear" w:color="auto" w:fill="FFFFFF"/>
        <w:spacing w:before="0" w:beforeAutospacing="0" w:after="0" w:afterAutospacing="0"/>
        <w:ind w:left="22" w:hanging="22"/>
        <w:jc w:val="both"/>
        <w:rPr>
          <w:color w:val="000000"/>
          <w:sz w:val="28"/>
          <w:szCs w:val="28"/>
        </w:rPr>
      </w:pPr>
      <w:r w:rsidRPr="004006AF">
        <w:rPr>
          <w:rStyle w:val="c1"/>
          <w:color w:val="000000"/>
          <w:sz w:val="28"/>
          <w:szCs w:val="28"/>
        </w:rPr>
        <w:t>Благодарю за сотрудничество!</w:t>
      </w:r>
    </w:p>
    <w:p w:rsidR="0005552C" w:rsidRPr="004006AF" w:rsidRDefault="0005552C" w:rsidP="000555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5552C" w:rsidRPr="005F5EB5" w:rsidRDefault="0005552C" w:rsidP="000555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CA2F05" w:rsidRPr="004006AF" w:rsidRDefault="00CA2F05" w:rsidP="000D152D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6AF" w:rsidRDefault="004006AF" w:rsidP="0005552C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6AF" w:rsidRDefault="004006AF" w:rsidP="0005552C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6AF" w:rsidRDefault="004006AF" w:rsidP="0005552C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1B2D" w:rsidRPr="004006AF" w:rsidRDefault="000800B9" w:rsidP="0005552C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06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Литература:</w:t>
      </w:r>
    </w:p>
    <w:p w:rsidR="00936BAD" w:rsidRDefault="00936BAD" w:rsidP="00C1389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006AF">
        <w:rPr>
          <w:color w:val="000000"/>
          <w:sz w:val="28"/>
          <w:szCs w:val="28"/>
        </w:rPr>
        <w:t>1.Зимина И. «Театр и театрализованные игры в детском саду» - Дошкольное воспитание, 2005.-№4.</w:t>
      </w:r>
    </w:p>
    <w:p w:rsidR="00A47481" w:rsidRPr="004006AF" w:rsidRDefault="00A47481" w:rsidP="00C1389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936BAD" w:rsidRDefault="00936BAD" w:rsidP="00C1389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006AF">
        <w:rPr>
          <w:color w:val="000000"/>
          <w:sz w:val="28"/>
          <w:szCs w:val="28"/>
        </w:rPr>
        <w:t>2.Картушкина М.Ю. «Театрализованные представления для детей и взрослых»  - «Творческий центр», Москва 2005г.</w:t>
      </w:r>
    </w:p>
    <w:p w:rsidR="00A47481" w:rsidRPr="004006AF" w:rsidRDefault="00A47481" w:rsidP="00C1389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936BAD" w:rsidRDefault="00936BAD" w:rsidP="00C1389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006AF">
        <w:rPr>
          <w:color w:val="000000"/>
          <w:sz w:val="28"/>
          <w:szCs w:val="28"/>
        </w:rPr>
        <w:t>3.Экки Л. «Театрально-игровая деятельность» - Дошкольное воспитание, 1991. - №7.</w:t>
      </w:r>
    </w:p>
    <w:p w:rsidR="00A47481" w:rsidRPr="004006AF" w:rsidRDefault="00A47481" w:rsidP="00C1389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A47481" w:rsidRPr="00C13899" w:rsidRDefault="00C13899" w:rsidP="00C1389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Palatino Linotype" w:hAnsi="Palatino Linotype"/>
          <w:color w:val="000000"/>
          <w:sz w:val="28"/>
          <w:szCs w:val="28"/>
          <w:shd w:val="clear" w:color="auto" w:fill="FFFFFF"/>
        </w:rPr>
      </w:pPr>
      <w:r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4.</w:t>
      </w:r>
      <w:r w:rsidR="00A47481" w:rsidRPr="00C13899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Камаева, Т. Нужен ли детям театр // Дошкольное воспитание. - 2013. - № 6. - С.5-7.</w:t>
      </w:r>
    </w:p>
    <w:p w:rsidR="00A47481" w:rsidRPr="00C13899" w:rsidRDefault="00A47481" w:rsidP="00C1389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Palatino Linotype" w:hAnsi="Palatino Linotype"/>
          <w:color w:val="000000"/>
          <w:sz w:val="28"/>
          <w:szCs w:val="28"/>
          <w:shd w:val="clear" w:color="auto" w:fill="FFFFFF"/>
        </w:rPr>
      </w:pPr>
    </w:p>
    <w:p w:rsidR="00A47481" w:rsidRPr="00C13899" w:rsidRDefault="00C13899" w:rsidP="00C1389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Palatino Linotype" w:hAnsi="Palatino Linotype"/>
          <w:color w:val="000000"/>
          <w:sz w:val="28"/>
          <w:szCs w:val="28"/>
          <w:shd w:val="clear" w:color="auto" w:fill="FFFFFF"/>
        </w:rPr>
      </w:pPr>
      <w:r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5.</w:t>
      </w:r>
      <w:r w:rsidR="00A47481" w:rsidRPr="00C13899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Бочкарева, Л.П. Театрально-игровая деятельность дошкольников. Методическое пособие для специалистов по дошкольному образованию. [Текст] - Ульяновск, ИПКПРО, 2010. - с.3</w:t>
      </w:r>
    </w:p>
    <w:p w:rsidR="00A47481" w:rsidRPr="00C13899" w:rsidRDefault="00A47481" w:rsidP="00C1389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936BAD" w:rsidRDefault="00C13899" w:rsidP="00C1389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05552C" w:rsidRPr="004006AF">
        <w:rPr>
          <w:color w:val="000000"/>
          <w:sz w:val="28"/>
          <w:szCs w:val="28"/>
        </w:rPr>
        <w:t>Интернет-ресурсы</w:t>
      </w:r>
      <w:r w:rsidR="0005552C" w:rsidRPr="00C13899">
        <w:rPr>
          <w:color w:val="000000"/>
          <w:sz w:val="28"/>
          <w:szCs w:val="28"/>
        </w:rPr>
        <w:t>:</w:t>
      </w:r>
    </w:p>
    <w:p w:rsidR="00A47481" w:rsidRPr="00A47481" w:rsidRDefault="00A47481" w:rsidP="00C1389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5552C" w:rsidRPr="004006AF" w:rsidRDefault="00C55622" w:rsidP="00C55622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t>1. </w:t>
      </w:r>
      <w:hyperlink r:id="rId5" w:history="1">
        <w:r w:rsidR="0005552C" w:rsidRPr="004006AF">
          <w:rPr>
            <w:rStyle w:val="a6"/>
            <w:b/>
            <w:sz w:val="28"/>
            <w:szCs w:val="28"/>
          </w:rPr>
          <w:t>https://www.maam.ru/detskijsad/master-klas-teatr-na-osnove-teatra-tantamareski.html</w:t>
        </w:r>
      </w:hyperlink>
    </w:p>
    <w:p w:rsidR="0005552C" w:rsidRPr="004006AF" w:rsidRDefault="00C55622" w:rsidP="00936BAD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t>2. </w:t>
      </w:r>
      <w:hyperlink r:id="rId6" w:history="1">
        <w:r w:rsidR="0005552C" w:rsidRPr="004006AF">
          <w:rPr>
            <w:rStyle w:val="a6"/>
            <w:b/>
            <w:sz w:val="28"/>
            <w:szCs w:val="28"/>
          </w:rPr>
          <w:t>https://infourok.ru/master-klass-udivitelnie-tantamareski-3281290.html</w:t>
        </w:r>
      </w:hyperlink>
    </w:p>
    <w:p w:rsidR="000211D1" w:rsidRDefault="00C55622" w:rsidP="00A47481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t>3. </w:t>
      </w:r>
      <w:hyperlink r:id="rId7" w:history="1">
        <w:r w:rsidR="0005552C" w:rsidRPr="004006AF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https://yandex.ru/collections/user/alter-kira/shablony-tantamareski/</w:t>
        </w:r>
      </w:hyperlink>
      <w:hyperlink r:id="rId8" w:history="1">
        <w:r w:rsidR="00A47481" w:rsidRPr="000B75C8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https</w:t>
        </w:r>
        <w:r w:rsidR="00A47481" w:rsidRPr="000B75C8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://урок.рф/</w:t>
        </w:r>
        <w:r w:rsidR="00A47481" w:rsidRPr="000B75C8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library</w:t>
        </w:r>
        <w:r w:rsidR="00A47481" w:rsidRPr="000B75C8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/</w:t>
        </w:r>
        <w:proofErr w:type="spellStart"/>
        <w:r w:rsidR="00A47481" w:rsidRPr="000B75C8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obuchayushie</w:t>
        </w:r>
        <w:proofErr w:type="spellEnd"/>
        <w:r w:rsidR="00A47481" w:rsidRPr="000B75C8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_</w:t>
        </w:r>
        <w:proofErr w:type="spellStart"/>
        <w:r w:rsidR="00A47481" w:rsidRPr="000B75C8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kartochki</w:t>
        </w:r>
        <w:proofErr w:type="spellEnd"/>
        <w:r w:rsidR="00A47481" w:rsidRPr="000B75C8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_</w:t>
        </w:r>
        <w:proofErr w:type="spellStart"/>
        <w:r w:rsidR="00A47481" w:rsidRPr="000B75C8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znakomstvo</w:t>
        </w:r>
        <w:proofErr w:type="spellEnd"/>
        <w:r w:rsidR="00A47481" w:rsidRPr="000B75C8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_</w:t>
        </w:r>
        <w:r w:rsidR="00A47481" w:rsidRPr="000B75C8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s</w:t>
        </w:r>
        <w:r w:rsidR="00A47481" w:rsidRPr="000B75C8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_</w:t>
        </w:r>
        <w:proofErr w:type="spellStart"/>
        <w:r w:rsidR="00A47481" w:rsidRPr="000B75C8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teatrom</w:t>
        </w:r>
        <w:proofErr w:type="spellEnd"/>
        <w:r w:rsidR="00A47481" w:rsidRPr="000B75C8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_195006.</w:t>
        </w:r>
        <w:r w:rsidR="00A47481" w:rsidRPr="000B75C8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html</w:t>
        </w:r>
      </w:hyperlink>
    </w:p>
    <w:p w:rsidR="00A47481" w:rsidRPr="00A47481" w:rsidRDefault="00C55622" w:rsidP="00921B2D">
      <w:pPr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4. </w:t>
      </w:r>
      <w:hyperlink r:id="rId9" w:history="1">
        <w:r>
          <w:rPr>
            <w:rStyle w:val="a6"/>
          </w:rPr>
          <w:t>http://doshkolnik.ru/teatr/18295-konspekt-otkrytogo-zanyatiya-v-podgotovitelnoiy-gruppe-professii-teatra.html</w:t>
        </w:r>
      </w:hyperlink>
    </w:p>
    <w:p w:rsidR="004006AF" w:rsidRPr="00A47481" w:rsidRDefault="004006AF" w:rsidP="00921B2D">
      <w:pPr>
        <w:ind w:left="426" w:hanging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006AF" w:rsidRPr="00A47481" w:rsidRDefault="004006AF" w:rsidP="00921B2D">
      <w:pPr>
        <w:ind w:left="426" w:hanging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006AF" w:rsidRPr="00A47481" w:rsidRDefault="004006AF" w:rsidP="00921B2D">
      <w:pPr>
        <w:ind w:left="426" w:hanging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006AF" w:rsidRPr="00A47481" w:rsidRDefault="004006AF" w:rsidP="00921B2D">
      <w:pPr>
        <w:ind w:left="426" w:hanging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006AF" w:rsidRPr="00A47481" w:rsidRDefault="004006AF" w:rsidP="00921B2D">
      <w:pPr>
        <w:ind w:left="426" w:hanging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006AF" w:rsidRPr="00A47481" w:rsidRDefault="004006AF" w:rsidP="00921B2D">
      <w:pPr>
        <w:ind w:left="426" w:hanging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006AF" w:rsidRPr="00A47481" w:rsidRDefault="004006AF" w:rsidP="00921B2D">
      <w:pPr>
        <w:ind w:left="426" w:hanging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35073" w:rsidRPr="004006AF" w:rsidRDefault="004006AF" w:rsidP="00C13899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2019г.</w:t>
      </w:r>
    </w:p>
    <w:sectPr w:rsidR="00535073" w:rsidRPr="004006AF" w:rsidSect="00C55622">
      <w:pgSz w:w="11906" w:h="16838"/>
      <w:pgMar w:top="1134" w:right="851" w:bottom="1134" w:left="1134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DA8"/>
    <w:multiLevelType w:val="multilevel"/>
    <w:tmpl w:val="BC7E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1036B"/>
    <w:multiLevelType w:val="multilevel"/>
    <w:tmpl w:val="B58AE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766B7"/>
    <w:multiLevelType w:val="multilevel"/>
    <w:tmpl w:val="981E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82589"/>
    <w:multiLevelType w:val="hybridMultilevel"/>
    <w:tmpl w:val="845AF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50F50"/>
    <w:multiLevelType w:val="hybridMultilevel"/>
    <w:tmpl w:val="0BB8CC18"/>
    <w:lvl w:ilvl="0" w:tplc="FD3A2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50761"/>
    <w:multiLevelType w:val="hybridMultilevel"/>
    <w:tmpl w:val="7BAE3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4463B"/>
    <w:multiLevelType w:val="hybridMultilevel"/>
    <w:tmpl w:val="3092D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72E8A"/>
    <w:multiLevelType w:val="hybridMultilevel"/>
    <w:tmpl w:val="23082D1A"/>
    <w:lvl w:ilvl="0" w:tplc="98C65F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AC5B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B0E6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7A92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6EDE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1E98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62AF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22E1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8EC6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2630AB"/>
    <w:multiLevelType w:val="hybridMultilevel"/>
    <w:tmpl w:val="A0349674"/>
    <w:lvl w:ilvl="0" w:tplc="82768F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9E4E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BC19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ECE4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A24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7273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4A95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AC0F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FA1F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857CC6"/>
    <w:multiLevelType w:val="hybridMultilevel"/>
    <w:tmpl w:val="0FCEA0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57B709B"/>
    <w:multiLevelType w:val="hybridMultilevel"/>
    <w:tmpl w:val="8C9CB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B6E43"/>
    <w:multiLevelType w:val="multilevel"/>
    <w:tmpl w:val="AE8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D3973DD"/>
    <w:multiLevelType w:val="hybridMultilevel"/>
    <w:tmpl w:val="944CD158"/>
    <w:lvl w:ilvl="0" w:tplc="7ABE619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7013548A"/>
    <w:multiLevelType w:val="hybridMultilevel"/>
    <w:tmpl w:val="B97C6B0C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4">
    <w:nsid w:val="707B6554"/>
    <w:multiLevelType w:val="multilevel"/>
    <w:tmpl w:val="2C44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3"/>
  </w:num>
  <w:num w:numId="5">
    <w:abstractNumId w:val="5"/>
  </w:num>
  <w:num w:numId="6">
    <w:abstractNumId w:val="12"/>
  </w:num>
  <w:num w:numId="7">
    <w:abstractNumId w:val="11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1"/>
  </w:num>
  <w:num w:numId="13">
    <w:abstractNumId w:val="2"/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5499"/>
    <w:rsid w:val="000211D1"/>
    <w:rsid w:val="0005552C"/>
    <w:rsid w:val="000800B9"/>
    <w:rsid w:val="000957EB"/>
    <w:rsid w:val="000B00E2"/>
    <w:rsid w:val="000C51D6"/>
    <w:rsid w:val="000D152D"/>
    <w:rsid w:val="000F6D97"/>
    <w:rsid w:val="001012A0"/>
    <w:rsid w:val="00184559"/>
    <w:rsid w:val="001C0C86"/>
    <w:rsid w:val="001C2FFF"/>
    <w:rsid w:val="002B6C1A"/>
    <w:rsid w:val="003174DF"/>
    <w:rsid w:val="003600A8"/>
    <w:rsid w:val="0038632C"/>
    <w:rsid w:val="00396119"/>
    <w:rsid w:val="004006AF"/>
    <w:rsid w:val="00433694"/>
    <w:rsid w:val="00433AC3"/>
    <w:rsid w:val="004552B4"/>
    <w:rsid w:val="004A19D2"/>
    <w:rsid w:val="004A1DDE"/>
    <w:rsid w:val="00510871"/>
    <w:rsid w:val="00535073"/>
    <w:rsid w:val="00582251"/>
    <w:rsid w:val="00596008"/>
    <w:rsid w:val="005A0A56"/>
    <w:rsid w:val="005F5EB5"/>
    <w:rsid w:val="006A46FB"/>
    <w:rsid w:val="006D4A71"/>
    <w:rsid w:val="006F74E9"/>
    <w:rsid w:val="00707A29"/>
    <w:rsid w:val="0075676A"/>
    <w:rsid w:val="007640C2"/>
    <w:rsid w:val="00807A27"/>
    <w:rsid w:val="0084716E"/>
    <w:rsid w:val="00872B03"/>
    <w:rsid w:val="00882DDB"/>
    <w:rsid w:val="008C5499"/>
    <w:rsid w:val="008F4476"/>
    <w:rsid w:val="00921B2D"/>
    <w:rsid w:val="00932875"/>
    <w:rsid w:val="00936BAD"/>
    <w:rsid w:val="00992B3D"/>
    <w:rsid w:val="00A10DD3"/>
    <w:rsid w:val="00A35861"/>
    <w:rsid w:val="00A45AAF"/>
    <w:rsid w:val="00A47481"/>
    <w:rsid w:val="00AC7E7D"/>
    <w:rsid w:val="00B07678"/>
    <w:rsid w:val="00B21D74"/>
    <w:rsid w:val="00B3304D"/>
    <w:rsid w:val="00B90339"/>
    <w:rsid w:val="00BE0F7A"/>
    <w:rsid w:val="00C13899"/>
    <w:rsid w:val="00C55622"/>
    <w:rsid w:val="00C93A4A"/>
    <w:rsid w:val="00CA2F05"/>
    <w:rsid w:val="00EA009C"/>
    <w:rsid w:val="00EC05A0"/>
    <w:rsid w:val="00EE0E76"/>
    <w:rsid w:val="00EE631C"/>
    <w:rsid w:val="00F03FFF"/>
    <w:rsid w:val="00F171BC"/>
    <w:rsid w:val="00F53A4F"/>
    <w:rsid w:val="00F75598"/>
    <w:rsid w:val="00F83B5B"/>
    <w:rsid w:val="00FA0DF5"/>
    <w:rsid w:val="00FE0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53A4F"/>
    <w:rPr>
      <w:rFonts w:ascii="Bold" w:hAnsi="Bold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F53A4F"/>
    <w:rPr>
      <w:rFonts w:ascii="Times-Bold" w:hAnsi="Times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C93A4A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0957EB"/>
    <w:rPr>
      <w:b/>
      <w:bCs/>
    </w:rPr>
  </w:style>
  <w:style w:type="paragraph" w:styleId="a4">
    <w:name w:val="Normal (Web)"/>
    <w:basedOn w:val="a"/>
    <w:uiPriority w:val="99"/>
    <w:semiHidden/>
    <w:unhideWhenUsed/>
    <w:rsid w:val="00F17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F171B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800B9"/>
    <w:rPr>
      <w:color w:val="0563C1" w:themeColor="hyperlink"/>
      <w:u w:val="single"/>
    </w:rPr>
  </w:style>
  <w:style w:type="paragraph" w:customStyle="1" w:styleId="c7">
    <w:name w:val="c7"/>
    <w:basedOn w:val="a"/>
    <w:rsid w:val="00FA0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A0DF5"/>
  </w:style>
  <w:style w:type="paragraph" w:customStyle="1" w:styleId="c10">
    <w:name w:val="c10"/>
    <w:basedOn w:val="a"/>
    <w:rsid w:val="00FA0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A0DF5"/>
  </w:style>
  <w:style w:type="paragraph" w:customStyle="1" w:styleId="c6">
    <w:name w:val="c6"/>
    <w:basedOn w:val="a"/>
    <w:rsid w:val="00FA0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gorange">
    <w:name w:val="bigorange"/>
    <w:basedOn w:val="a0"/>
    <w:rsid w:val="006F7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53A4F"/>
    <w:rPr>
      <w:rFonts w:ascii="Bold" w:hAnsi="Bold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F53A4F"/>
    <w:rPr>
      <w:rFonts w:ascii="Times-Bold" w:hAnsi="Times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C93A4A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0957EB"/>
    <w:rPr>
      <w:b/>
      <w:bCs/>
    </w:rPr>
  </w:style>
  <w:style w:type="paragraph" w:styleId="a4">
    <w:name w:val="Normal (Web)"/>
    <w:basedOn w:val="a"/>
    <w:uiPriority w:val="99"/>
    <w:semiHidden/>
    <w:unhideWhenUsed/>
    <w:rsid w:val="00F17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F171B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800B9"/>
    <w:rPr>
      <w:color w:val="0563C1" w:themeColor="hyperlink"/>
      <w:u w:val="single"/>
    </w:rPr>
  </w:style>
  <w:style w:type="paragraph" w:customStyle="1" w:styleId="c7">
    <w:name w:val="c7"/>
    <w:basedOn w:val="a"/>
    <w:rsid w:val="00FA0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A0DF5"/>
  </w:style>
  <w:style w:type="paragraph" w:customStyle="1" w:styleId="c10">
    <w:name w:val="c10"/>
    <w:basedOn w:val="a"/>
    <w:rsid w:val="00FA0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A0DF5"/>
  </w:style>
  <w:style w:type="paragraph" w:customStyle="1" w:styleId="c6">
    <w:name w:val="c6"/>
    <w:basedOn w:val="a"/>
    <w:rsid w:val="00FA0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gorange">
    <w:name w:val="bigorange"/>
    <w:basedOn w:val="a0"/>
    <w:rsid w:val="006F7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43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7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3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02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1;&#1088;&#1086;&#1082;.&#1088;&#1092;/library/obuchayushie_kartochki_znakomstvo_s_teatrom_19500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collections/user/alter-kira/shablony-tantamareski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master-klass-udivitelnie-tantamareski-3281290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aam.ru/detskijsad/master-klas-teatr-na-osnove-teatra-tantamareski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shkolnik.ru/teatr/18295-konspekt-otkrytogo-zanyatiya-v-podgotovitelnoiy-gruppe-professii-teatr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rustam345345@outlook.com</dc:creator>
  <cp:lastModifiedBy>user</cp:lastModifiedBy>
  <cp:revision>2</cp:revision>
  <dcterms:created xsi:type="dcterms:W3CDTF">2019-12-06T07:19:00Z</dcterms:created>
  <dcterms:modified xsi:type="dcterms:W3CDTF">2019-12-06T07:19:00Z</dcterms:modified>
</cp:coreProperties>
</file>