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53" w:rsidRPr="00EA2FD2" w:rsidRDefault="00EA2FD2" w:rsidP="00EA2FD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D2">
        <w:rPr>
          <w:rFonts w:ascii="Times New Roman" w:hAnsi="Times New Roman" w:cs="Times New Roman"/>
          <w:b/>
          <w:sz w:val="28"/>
          <w:szCs w:val="28"/>
        </w:rPr>
        <w:t>Ро</w:t>
      </w:r>
      <w:r w:rsidR="00EB5C53" w:rsidRPr="00EA2FD2">
        <w:rPr>
          <w:rFonts w:ascii="Times New Roman" w:hAnsi="Times New Roman" w:cs="Times New Roman"/>
          <w:b/>
          <w:sz w:val="28"/>
          <w:szCs w:val="28"/>
        </w:rPr>
        <w:t>дительское собрание в 4 классе</w:t>
      </w:r>
    </w:p>
    <w:p w:rsidR="00EA2FD2" w:rsidRPr="00EA2FD2" w:rsidRDefault="00EA2FD2" w:rsidP="00EA2FD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D2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AF764B">
        <w:rPr>
          <w:rFonts w:ascii="Times New Roman" w:hAnsi="Times New Roman" w:cs="Times New Roman"/>
          <w:b/>
          <w:i/>
          <w:sz w:val="28"/>
          <w:szCs w:val="28"/>
        </w:rPr>
        <w:t xml:space="preserve"> Несколько причин плохой отметки. </w:t>
      </w:r>
      <w:r w:rsidRPr="00EA2FD2">
        <w:rPr>
          <w:rFonts w:ascii="Times New Roman" w:hAnsi="Times New Roman" w:cs="Times New Roman"/>
          <w:b/>
          <w:i/>
          <w:sz w:val="28"/>
          <w:szCs w:val="28"/>
        </w:rPr>
        <w:t xml:space="preserve"> Выяснение причин неуспеваемости</w:t>
      </w:r>
      <w:r w:rsidRPr="00EA2FD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2FD2" w:rsidRPr="00EA2FD2" w:rsidRDefault="00EA2FD2" w:rsidP="00EA2F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FD2" w:rsidRPr="00EA2FD2" w:rsidRDefault="00EA2FD2" w:rsidP="00EA2FD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FD2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EA2FD2" w:rsidRPr="00EA2FD2" w:rsidRDefault="00EA2FD2" w:rsidP="00EA2FD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2FD2">
        <w:rPr>
          <w:rFonts w:ascii="Times New Roman" w:hAnsi="Times New Roman" w:cs="Times New Roman"/>
          <w:b/>
          <w:i/>
          <w:sz w:val="28"/>
          <w:szCs w:val="28"/>
        </w:rPr>
        <w:t>Андюкова</w:t>
      </w:r>
      <w:proofErr w:type="spellEnd"/>
      <w:r w:rsidRPr="00EA2FD2">
        <w:rPr>
          <w:rFonts w:ascii="Times New Roman" w:hAnsi="Times New Roman" w:cs="Times New Roman"/>
          <w:b/>
          <w:i/>
          <w:sz w:val="28"/>
          <w:szCs w:val="28"/>
        </w:rPr>
        <w:t xml:space="preserve"> Елена Владимировна </w:t>
      </w:r>
    </w:p>
    <w:p w:rsidR="00EA2FD2" w:rsidRDefault="00EA2FD2" w:rsidP="00EA2FD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FD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EA2FD2" w:rsidRDefault="00EA2FD2" w:rsidP="00EA2FD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FD2">
        <w:rPr>
          <w:rFonts w:ascii="Times New Roman" w:hAnsi="Times New Roman" w:cs="Times New Roman"/>
          <w:sz w:val="28"/>
          <w:szCs w:val="28"/>
        </w:rPr>
        <w:t xml:space="preserve">МОУ-СОШ с. Орловское </w:t>
      </w:r>
    </w:p>
    <w:p w:rsidR="00EA2FD2" w:rsidRDefault="00EA2FD2" w:rsidP="00EA2FD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2FD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A2FD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A2FD2" w:rsidRDefault="00EA2FD2" w:rsidP="00EA2FD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2FD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A2FD2" w:rsidRPr="00EA2FD2" w:rsidRDefault="00EA2FD2" w:rsidP="00EA2FD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2FD2" w:rsidRDefault="00EA2FD2" w:rsidP="00EA2FD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2FD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Выявление причин плохой успеваемости и создание условий для их устранения.</w:t>
      </w:r>
    </w:p>
    <w:p w:rsidR="00EA2FD2" w:rsidRPr="00EA2FD2" w:rsidRDefault="00EA2FD2" w:rsidP="00EA2FD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2F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2FD2" w:rsidRDefault="00EA2FD2" w:rsidP="00EA2FD2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родителей на родительском собрании;</w:t>
      </w:r>
    </w:p>
    <w:p w:rsidR="00EA2FD2" w:rsidRDefault="00EA2FD2" w:rsidP="00EA2FD2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Акцентировать внимание родителей на проблемы в обучение;</w:t>
      </w:r>
    </w:p>
    <w:p w:rsidR="00EA2FD2" w:rsidRDefault="00EA2FD2" w:rsidP="00EA2FD2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родителям определить пути устранения низкой успеваемости.</w:t>
      </w:r>
    </w:p>
    <w:p w:rsidR="00EA2FD2" w:rsidRDefault="00EA2FD2" w:rsidP="00AF7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FD2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сценка </w:t>
      </w:r>
      <w:r w:rsidRPr="00EA2FD2">
        <w:rPr>
          <w:rFonts w:ascii="Times New Roman" w:eastAsia="Calibri" w:hAnsi="Times New Roman" w:cs="Times New Roman"/>
          <w:sz w:val="28"/>
          <w:szCs w:val="28"/>
        </w:rPr>
        <w:t>Родитель</w:t>
      </w:r>
      <w:r w:rsidRPr="00EA2FD2">
        <w:rPr>
          <w:rFonts w:ascii="Times New Roman" w:hAnsi="Times New Roman" w:cs="Times New Roman"/>
          <w:sz w:val="28"/>
          <w:szCs w:val="28"/>
        </w:rPr>
        <w:t>ское собрание на лесной полянке</w:t>
      </w:r>
      <w:r w:rsidR="00A82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анкетирование детей, ранжирование.</w:t>
      </w:r>
    </w:p>
    <w:p w:rsidR="00EA2FD2" w:rsidRPr="00EA2FD2" w:rsidRDefault="00EA2FD2" w:rsidP="00EA2FD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прохо</w:t>
      </w:r>
      <w:r w:rsidR="00AF764B">
        <w:rPr>
          <w:rFonts w:ascii="Times New Roman" w:hAnsi="Times New Roman" w:cs="Times New Roman"/>
          <w:sz w:val="28"/>
          <w:szCs w:val="28"/>
        </w:rPr>
        <w:t xml:space="preserve">дит совместно с участием детей. </w:t>
      </w:r>
      <w:r w:rsidR="00AF764B" w:rsidRPr="00AF764B">
        <w:rPr>
          <w:rFonts w:ascii="Times New Roman" w:hAnsi="Times New Roman" w:cs="Times New Roman"/>
          <w:sz w:val="28"/>
          <w:szCs w:val="28"/>
        </w:rPr>
        <w:t>Ребята и  родители с помощью "Мозгового штурма" выявляют причин неуспеваемости.</w:t>
      </w:r>
      <w:r w:rsidR="00AF76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781"/>
        <w:gridCol w:w="7265"/>
        <w:gridCol w:w="1525"/>
      </w:tblGrid>
      <w:tr w:rsidR="00EA2FD2" w:rsidRPr="00EA2FD2" w:rsidTr="00EA2FD2">
        <w:tc>
          <w:tcPr>
            <w:tcW w:w="781" w:type="dxa"/>
          </w:tcPr>
          <w:p w:rsidR="00EA2FD2" w:rsidRPr="00AF764B" w:rsidRDefault="00EA2FD2" w:rsidP="00EA2F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F764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7265" w:type="dxa"/>
          </w:tcPr>
          <w:p w:rsidR="00EA2FD2" w:rsidRPr="00AF764B" w:rsidRDefault="00EA2FD2" w:rsidP="00EA2F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F764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Описание</w:t>
            </w:r>
          </w:p>
        </w:tc>
        <w:tc>
          <w:tcPr>
            <w:tcW w:w="1525" w:type="dxa"/>
          </w:tcPr>
          <w:p w:rsidR="00EA2FD2" w:rsidRPr="00AF764B" w:rsidRDefault="00EA2FD2" w:rsidP="00EA2F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F764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Примечание</w:t>
            </w:r>
          </w:p>
        </w:tc>
      </w:tr>
      <w:tr w:rsidR="00EA2FD2" w:rsidRPr="00EA2FD2" w:rsidTr="00EA2FD2">
        <w:tc>
          <w:tcPr>
            <w:tcW w:w="781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Сегодня у нас необычное родительское собрание. Мы собрались вместе, папы и мамы, мальчики и девочки и решили посвятить наше собрание</w:t>
            </w:r>
            <w:r w:rsidRPr="00EA2FD2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успеваемости, поощрению и наказанию.</w:t>
            </w:r>
            <w:r w:rsidRPr="00EA2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сегодняшнего собрания: «Ученье – свет, а </w:t>
            </w:r>
            <w:proofErr w:type="spellStart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неученье</w:t>
            </w:r>
            <w:proofErr w:type="spellEnd"/>
            <w:proofErr w:type="gramStart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…?»</w:t>
            </w:r>
            <w:proofErr w:type="gramEnd"/>
          </w:p>
        </w:tc>
        <w:tc>
          <w:tcPr>
            <w:tcW w:w="1525" w:type="dxa"/>
          </w:tcPr>
          <w:p w:rsidR="00EA2FD2" w:rsidRPr="00EA2FD2" w:rsidRDefault="00EA2FD2" w:rsidP="00EA2F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D2" w:rsidRPr="00EA2FD2" w:rsidTr="00A823A4">
        <w:trPr>
          <w:trHeight w:val="1278"/>
        </w:trPr>
        <w:tc>
          <w:tcPr>
            <w:tcW w:w="781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6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EA2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Методика «Моя визитка</w:t>
            </w:r>
            <w:r w:rsidRPr="00EA2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»: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дети знакомят всех присутствующих со своими родителями.</w:t>
            </w:r>
          </w:p>
        </w:tc>
        <w:tc>
          <w:tcPr>
            <w:tcW w:w="1525" w:type="dxa"/>
          </w:tcPr>
          <w:p w:rsidR="00EA2FD2" w:rsidRPr="00EA2FD2" w:rsidRDefault="00EA2FD2" w:rsidP="00EA2F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D2" w:rsidRPr="00EA2FD2" w:rsidTr="00EA2FD2">
        <w:tc>
          <w:tcPr>
            <w:tcW w:w="781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Постановка проблемы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Сценка «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Родитель</w:t>
            </w:r>
            <w:r w:rsidRPr="00EA2FD2">
              <w:rPr>
                <w:rFonts w:ascii="Times New Roman" w:hAnsi="Times New Roman" w:cs="Times New Roman"/>
                <w:sz w:val="28"/>
                <w:szCs w:val="28"/>
              </w:rPr>
              <w:t>ское собрание на лесной полянке»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Сова: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Внимание! Внимание! Собираю родителей на собрание!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Как-то осенью по лесу </w:t>
            </w:r>
            <w:proofErr w:type="spell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прокатилася</w:t>
            </w:r>
            <w:proofErr w:type="spellEnd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молва: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На полянке ровно в 8 собирает всех Сова.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Побросав дела и деток, не закончив сбор грибов,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Кто пошел, кто полетел на</w:t>
            </w:r>
            <w:r w:rsidRPr="00EA2FD2">
              <w:rPr>
                <w:rFonts w:ascii="Times New Roman" w:hAnsi="Times New Roman" w:cs="Times New Roman"/>
                <w:sz w:val="28"/>
                <w:szCs w:val="28"/>
              </w:rPr>
              <w:t xml:space="preserve"> тревожный этот зов.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Звери собираются на поляне.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Енот: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Ты не ведаешь, Кума, чем встревожена Сова?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Может, твой Лисенок, снова в школе мучает Косого?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Лиса: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Ой, не говори, Енот, он и дома сущий черт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Енот: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Волк, дружище, твой сынок не срывал Сове урок?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Волк: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не знаю, может быть, он ведь так умеет выть!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Лиса: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А скажи-ка мне, Медведь, твой сынок ведь любит петь?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Может, он Совы терпенье испытал “прекрасным пеньем”?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Медведь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: Не могу сказать, соседка, я Мишутку вижу редко.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Нацепив очки на нос, задала Сова вопрос: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Сова: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Поднимите, звери, лапы, кто не бил детишек, папы? –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Зашумела тут толпа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Хором: Что за глупости, Сова!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Лиса: 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Я Лисенка лишь вчера долго за уши драла.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Медведь: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Про медведей говорят: “Он на ухо глуховат”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за шалости сыночка приласкаю лишь </w:t>
            </w:r>
            <w:proofErr w:type="spell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пруточком</w:t>
            </w:r>
            <w:proofErr w:type="spellEnd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Ведущий: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Папа-Заяц, на пеньке, </w:t>
            </w:r>
            <w:proofErr w:type="spellStart"/>
            <w:proofErr w:type="gram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хрумкая</w:t>
            </w:r>
            <w:proofErr w:type="spellEnd"/>
            <w:proofErr w:type="gramEnd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морковку,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Важно, с пафосом изрек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Заяц: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Я же против порки!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Я косых своих детей лапою не трону.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По дороге каждый день им внушаю строго: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“Не ходите “на ушах”, не грызите двери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И хвосты своих друзей вы не суйте в щели!”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Протрещала тут Сорока.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Сорока: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Я в беде не одинока.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Моим детям каждый день, все уроки слушать лень.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 трещат они помногу, я ремень беру в </w:t>
            </w:r>
            <w:proofErr w:type="gram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подмогу</w:t>
            </w:r>
            <w:proofErr w:type="gramEnd"/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Зашумела вновь толпа,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Кто был “против”, кто был “за”.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Долго не могла Сова донести до них слова: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Сова: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Я прошу вас, звери – мамы, а в особенности папы: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Прекратить в своей семье воспитанье “на ремне”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Ваши дети так привыкли к </w:t>
            </w:r>
            <w:proofErr w:type="gram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выволочкам</w:t>
            </w:r>
            <w:proofErr w:type="gramEnd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проступки,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Что от нас, учителей, ждут таких же вот вещей.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не бить? – сказал </w:t>
            </w: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Енот.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Да, да, да, - тут вторил </w:t>
            </w: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Крот.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Белка: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Ну, а мне, - всплакнула Белка, - делать что </w:t>
            </w:r>
            <w:proofErr w:type="gram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своей </w:t>
            </w:r>
            <w:proofErr w:type="spell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пострелкой</w:t>
            </w:r>
            <w:proofErr w:type="spellEnd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Как накрасится румяной, подведет себе глаза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И порхает на поляне, где танцует до утра.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Тут родительские страсти накалились докрасна.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Не в Совиной было власти перекрыть их голоса.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Хором:</w:t>
            </w:r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Нерешенная проблема о битье и </w:t>
            </w:r>
            <w:proofErr w:type="spell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небитье</w:t>
            </w:r>
            <w:proofErr w:type="spellEnd"/>
          </w:p>
          <w:p w:rsidR="00EA2FD2" w:rsidRPr="00EA2FD2" w:rsidRDefault="00EA2FD2" w:rsidP="00EA2FD2">
            <w:pPr>
              <w:pStyle w:val="a3"/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 должна </w:t>
            </w:r>
            <w:proofErr w:type="gramStart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несовременной</w:t>
            </w:r>
            <w:proofErr w:type="gramEnd"/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Если мир царит в семье!</w:t>
            </w:r>
          </w:p>
        </w:tc>
        <w:tc>
          <w:tcPr>
            <w:tcW w:w="1525" w:type="dxa"/>
          </w:tcPr>
          <w:p w:rsidR="00EA2FD2" w:rsidRPr="00EA2FD2" w:rsidRDefault="00EA2FD2" w:rsidP="00EA2F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D2" w:rsidRPr="00EA2FD2" w:rsidTr="00EA2FD2">
        <w:tc>
          <w:tcPr>
            <w:tcW w:w="781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26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Выявление причин низкой успеваемости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Выступление учителя с анализом анкетирования учащихся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днях мы с детьми провели анкетирование. И что интересно</w:t>
            </w:r>
            <w:r w:rsidR="00A8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отвечая на вопросы, за что их хвалят и наказывают причину называли учебу. Мне хотелось выяснить причину этого. Что я для этого сделала?: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сравнила рейтинг успеваемости за три года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 класс, 3 класс и I триместр 4 класса: результаты не утешительны  (во 2 классе средний процент качества 38 %, в 3 классе 37 %, в 1 триместре 4 класса 36 %.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выяснила уровень учебной мотивации детей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- 60 % учащихся имеют высокий уровень учебной мотивации;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- 20 %  - хороший уровень учебной мотивации;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- 12 % - ниже среднего;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- 8 % - очень низкую учебную мотивацию;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провела ранжирование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у детей стоит на первом месте: учение, общение или вознаграждение. Результаты таковы: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 место – вознаграждение 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место –  общение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место –  учение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итоге получается, что при высокой мотивации на обучение дети имеют низкие результаты.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«МОЗГОВОЙ  ШТУРМ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Выявляя причины низкой успеваемости и устраняя их, я не получаю достаточно хороших результатов по улучшению успеваемости. Хотелось бы, чтобы вы мне в этом помогли.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Обсудите, пожалуйста, в группах и назовите причины, которые, на Ваш взгляд, способствуют снижению успеваемости.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Методика «Снежный ком»:</w:t>
            </w:r>
            <w:r w:rsidRPr="00EA2F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после обсуждения называет по одной причине, которая записывается на доску, затем эти причины обсуждаются, ранжируются по степени значимости, менее значимые стираются и т.д.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выделенных и более значимых причин были названы следующие: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неправильно организованный режим дня;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дети не вникают в суть выполняемого задания;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сталкиваясь с </w:t>
            </w:r>
            <w:proofErr w:type="gramStart"/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трудностями</w:t>
            </w:r>
            <w:proofErr w:type="gramEnd"/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сразу же «опускают руки»;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лень;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нет интереса к некоторым предметам;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6) разный уровень длительности понимания и усвоения учебного материала;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не умеют сосредотачиваться;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не прислушиваются к мнению старших.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обсуждения на доске оставлены наиболее важные причины  - № 2, 3, 6.</w:t>
            </w:r>
          </w:p>
        </w:tc>
        <w:tc>
          <w:tcPr>
            <w:tcW w:w="1525" w:type="dxa"/>
          </w:tcPr>
          <w:p w:rsidR="00EA2FD2" w:rsidRPr="00EA2FD2" w:rsidRDefault="00EA2FD2" w:rsidP="00EA2F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D2" w:rsidRPr="00EA2FD2" w:rsidTr="00EA2FD2">
        <w:tc>
          <w:tcPr>
            <w:tcW w:w="781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6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проблемы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1. 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Проведение анкетирования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листах разного цвета родители пишут ответы на поставленные вопросы)  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хотела бы узнать: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- за что Вы можете хвалить и ругать своего ребёнка  (листы сиреневого цвета);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- за что его может хвалить или ругать учитель (листы жёлтого цвета);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- за что он сам может себя хвалить и ругать (листы оранжевого цвета).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Анализ ответов.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Каждой группе даются листы определённого  </w:t>
            </w:r>
            <w:proofErr w:type="gramStart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</w:t>
            </w:r>
            <w:proofErr w:type="gramEnd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Участники группы анализируют полученные результаты и в творческой форме   готовят АНАЛИЗ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каждой группы выступает родитель с результатами анкетирования.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анкетирования выяснилось, что родители больше всего обращают внимание на учёбу и поведение детей и </w:t>
            </w:r>
            <w:proofErr w:type="gramStart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</w:t>
            </w:r>
            <w:proofErr w:type="gramEnd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 обращают внимание на помощь детей по дому, их воспитанность, внимание к родным, помощь товарищам по классу и учителю и т.д.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EA2F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Действия по устранению низкой успеваемости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работы переводим причины в задачи, а задачи в действия родителей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рационально вместе с ребёнком спланировать режим дня;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научить ребёнка преодолевать возникшие трудности, оказывая ему при этом помощь;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оказывать помощь детям в ходе подготовки домашнего задания.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родители! Посмотрите, пожалуйста, внимательно какие вы должны предпринимать действия для устранения проблем низкой успеваемости детей.</w:t>
            </w:r>
          </w:p>
        </w:tc>
        <w:tc>
          <w:tcPr>
            <w:tcW w:w="152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партах листы трёх  ВИДОВ 1,2,3.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2F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A2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Ласковые ладошки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A2FD2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анкетирования родителей, дети  на заранее приготовленных контурах ладошек, пишут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ласковые теплые слова, как они хотели бы, чтобы их называли родители)</w:t>
            </w:r>
            <w:proofErr w:type="gramEnd"/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FD2" w:rsidRPr="00EA2FD2" w:rsidTr="00EA2FD2">
        <w:tc>
          <w:tcPr>
            <w:tcW w:w="781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 вами сегодня выяснили, за что мы детей хвалим и ругаем, выяснили причины снижения </w:t>
            </w:r>
            <w:proofErr w:type="gramStart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успеваемости</w:t>
            </w:r>
            <w:proofErr w:type="gramEnd"/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каждый из вас для себя решил, что он будет делать для того, чтобы его ребёнок был успешен в учении, ведь только действуя сообща, мы можем добиться положительных результатов.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сегодня поработали активно, плодотворно. Большое спасибо. До новых встреч.</w:t>
            </w:r>
          </w:p>
        </w:tc>
        <w:tc>
          <w:tcPr>
            <w:tcW w:w="1525" w:type="dxa"/>
          </w:tcPr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Памятки  </w:t>
            </w:r>
          </w:p>
          <w:p w:rsidR="00EA2FD2" w:rsidRPr="00EA2FD2" w:rsidRDefault="00EA2FD2" w:rsidP="00EA2FD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2FD2" w:rsidRPr="00EA2FD2" w:rsidRDefault="00EA2FD2" w:rsidP="00EA2F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5C53" w:rsidRPr="00EA2FD2" w:rsidRDefault="00A823A4" w:rsidP="00EA2F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53" w:rsidRPr="00EA2FD2" w:rsidRDefault="00EB5C53" w:rsidP="00EA2FD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B5C53" w:rsidRPr="00EA2FD2" w:rsidSect="00CC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375"/>
    <w:multiLevelType w:val="multilevel"/>
    <w:tmpl w:val="5F6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06F14"/>
    <w:multiLevelType w:val="multilevel"/>
    <w:tmpl w:val="5BB0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1719C"/>
    <w:multiLevelType w:val="hybridMultilevel"/>
    <w:tmpl w:val="7CCC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53"/>
    <w:rsid w:val="00784F87"/>
    <w:rsid w:val="00A823A4"/>
    <w:rsid w:val="00AF764B"/>
    <w:rsid w:val="00CC0CD8"/>
    <w:rsid w:val="00E10711"/>
    <w:rsid w:val="00EA2FD2"/>
    <w:rsid w:val="00EB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53"/>
    <w:pPr>
      <w:spacing w:after="0" w:line="240" w:lineRule="auto"/>
    </w:pPr>
  </w:style>
  <w:style w:type="table" w:styleId="a4">
    <w:name w:val="Table Grid"/>
    <w:basedOn w:val="a1"/>
    <w:uiPriority w:val="59"/>
    <w:rsid w:val="00EA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6</cp:revision>
  <dcterms:created xsi:type="dcterms:W3CDTF">2015-09-21T17:16:00Z</dcterms:created>
  <dcterms:modified xsi:type="dcterms:W3CDTF">2015-09-21T17:58:00Z</dcterms:modified>
</cp:coreProperties>
</file>