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33" w:rsidRPr="0050574E" w:rsidRDefault="00BB3E33" w:rsidP="0050574E">
      <w:pPr>
        <w:spacing w:line="276" w:lineRule="auto"/>
        <w:ind w:firstLine="425"/>
        <w:jc w:val="right"/>
        <w:rPr>
          <w:i/>
          <w:sz w:val="28"/>
          <w:szCs w:val="28"/>
        </w:rPr>
      </w:pPr>
      <w:r w:rsidRPr="0050574E">
        <w:rPr>
          <w:i/>
          <w:sz w:val="28"/>
          <w:szCs w:val="28"/>
        </w:rPr>
        <w:t xml:space="preserve">Михайлова </w:t>
      </w:r>
      <w:r w:rsidR="0050574E" w:rsidRPr="0050574E">
        <w:rPr>
          <w:i/>
          <w:sz w:val="28"/>
          <w:szCs w:val="28"/>
        </w:rPr>
        <w:t>Наталья Евгеньевна</w:t>
      </w:r>
      <w:r w:rsidRPr="0050574E">
        <w:rPr>
          <w:i/>
          <w:sz w:val="28"/>
          <w:szCs w:val="28"/>
        </w:rPr>
        <w:t>,</w:t>
      </w:r>
    </w:p>
    <w:p w:rsidR="0050574E" w:rsidRPr="0050574E" w:rsidRDefault="0050574E" w:rsidP="0050574E">
      <w:pPr>
        <w:spacing w:line="276" w:lineRule="auto"/>
        <w:ind w:firstLine="425"/>
        <w:jc w:val="right"/>
        <w:rPr>
          <w:i/>
          <w:sz w:val="28"/>
          <w:szCs w:val="28"/>
        </w:rPr>
      </w:pPr>
      <w:r w:rsidRPr="0050574E">
        <w:rPr>
          <w:i/>
          <w:sz w:val="28"/>
          <w:szCs w:val="28"/>
        </w:rPr>
        <w:t>учитель начальных классов</w:t>
      </w:r>
    </w:p>
    <w:p w:rsidR="00BB3E33" w:rsidRPr="0050574E" w:rsidRDefault="00BB3E33" w:rsidP="0050574E">
      <w:pPr>
        <w:spacing w:line="276" w:lineRule="auto"/>
        <w:ind w:firstLine="425"/>
        <w:jc w:val="right"/>
        <w:rPr>
          <w:i/>
          <w:sz w:val="28"/>
          <w:szCs w:val="28"/>
        </w:rPr>
      </w:pPr>
      <w:r w:rsidRPr="0050574E">
        <w:rPr>
          <w:i/>
          <w:sz w:val="28"/>
          <w:szCs w:val="28"/>
        </w:rPr>
        <w:t>МАОУ СОШ № 26 г. Балаково</w:t>
      </w:r>
    </w:p>
    <w:p w:rsidR="0050574E" w:rsidRPr="0050574E" w:rsidRDefault="0050574E" w:rsidP="0050574E">
      <w:pPr>
        <w:spacing w:line="276" w:lineRule="auto"/>
        <w:ind w:firstLine="425"/>
        <w:jc w:val="right"/>
        <w:rPr>
          <w:i/>
          <w:sz w:val="28"/>
          <w:szCs w:val="28"/>
        </w:rPr>
      </w:pPr>
      <w:r w:rsidRPr="0050574E">
        <w:rPr>
          <w:i/>
          <w:sz w:val="28"/>
          <w:szCs w:val="28"/>
        </w:rPr>
        <w:t>Саратовская область</w:t>
      </w:r>
    </w:p>
    <w:p w:rsidR="00BB3E33" w:rsidRPr="0050574E" w:rsidRDefault="0050574E" w:rsidP="0050574E">
      <w:pPr>
        <w:pStyle w:val="a7"/>
        <w:spacing w:line="276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E33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«Проблемно-ситуативное обучение</w:t>
      </w:r>
    </w:p>
    <w:p w:rsidR="00BB3E33" w:rsidRPr="0050574E" w:rsidRDefault="00BB3E33" w:rsidP="0050574E">
      <w:pPr>
        <w:pStyle w:val="a7"/>
        <w:spacing w:line="276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как средство развития мотивационной сферы школьников»</w:t>
      </w:r>
    </w:p>
    <w:p w:rsidR="00BB3E33" w:rsidRPr="0050574E" w:rsidRDefault="00BB3E33" w:rsidP="0050574E">
      <w:pPr>
        <w:pStyle w:val="a7"/>
        <w:spacing w:line="276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49BB" w:rsidRPr="0050574E" w:rsidRDefault="001D49BB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Сентябрь. Первый школьный звонок. Родители, с глазами полными надежд, доверяют мне своих детей. И каждый видит своего ребёнка будущим космонавтом, учёным, президентом. А в глазах детей: «Я всё смогу!».</w:t>
      </w:r>
    </w:p>
    <w:p w:rsidR="001D49BB" w:rsidRPr="0050574E" w:rsidRDefault="00DB7680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Как помочь</w:t>
      </w:r>
      <w:r w:rsidR="001D49BB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детям реализовать свои возможности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? Что является ключом к их успеху?  </w:t>
      </w:r>
      <w:r w:rsidR="005B56F9" w:rsidRPr="0050574E">
        <w:rPr>
          <w:rFonts w:ascii="Times New Roman" w:hAnsi="Times New Roman" w:cs="Times New Roman"/>
          <w:sz w:val="28"/>
          <w:szCs w:val="28"/>
          <w:lang w:eastAsia="ru-RU"/>
        </w:rPr>
        <w:t>Как заложить стремление учиться всю жизнь?</w:t>
      </w:r>
    </w:p>
    <w:p w:rsidR="008E6AAB" w:rsidRPr="0050574E" w:rsidRDefault="005B56F9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Интерес? </w:t>
      </w:r>
      <w:r w:rsidR="008E6AAB" w:rsidRPr="0050574E">
        <w:rPr>
          <w:rFonts w:ascii="Times New Roman" w:hAnsi="Times New Roman" w:cs="Times New Roman"/>
          <w:sz w:val="28"/>
          <w:szCs w:val="28"/>
          <w:lang w:eastAsia="ru-RU"/>
        </w:rPr>
        <w:t>Цель? Стремление? Упорство? А может быть существует целая связка ключей, открывающая дверь к успеху?</w:t>
      </w:r>
    </w:p>
    <w:p w:rsidR="00FC0803" w:rsidRPr="0050574E" w:rsidRDefault="00FC0803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771209" w:rsidRPr="0050574E">
        <w:rPr>
          <w:rFonts w:ascii="Times New Roman" w:hAnsi="Times New Roman" w:cs="Times New Roman"/>
          <w:sz w:val="28"/>
          <w:szCs w:val="28"/>
          <w:lang w:eastAsia="ru-RU"/>
        </w:rPr>
        <w:t>временные позиции, заложенные в Федеральных государстве</w:t>
      </w:r>
      <w:r w:rsidR="00DB7680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нных образовательных стандартах 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начальной школы, </w:t>
      </w:r>
      <w:r w:rsidR="009D3B08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определяют 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личностного развития учащихся. </w:t>
      </w: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Мотивационный аспект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одним из главных показателей </w:t>
      </w: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личностных </w:t>
      </w:r>
      <w:r w:rsidR="00771209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универсальных учебных действий.</w:t>
      </w:r>
    </w:p>
    <w:p w:rsidR="00CA543B" w:rsidRPr="0050574E" w:rsidRDefault="00CA543B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Общеизвестно, что нельзя научить того, кто учиться не хочет. Развитие мотивационной сферы у ребенка играет важнейшую роль для успешности в учебной деятельности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, т.к. определяет, побуждает </w:t>
      </w:r>
      <w:r w:rsidR="00FB68B2" w:rsidRPr="0050574E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активность</w:t>
      </w:r>
      <w:r w:rsidR="00FB68B2" w:rsidRPr="005057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543B" w:rsidRPr="0050574E" w:rsidRDefault="005B56F9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242AF6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войства</w:t>
      </w:r>
      <w:r w:rsidR="00545D9F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43B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мотивации:</w:t>
      </w:r>
      <w:r w:rsidR="00611049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D9F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интерес, </w:t>
      </w:r>
      <w:r w:rsidR="00242AF6" w:rsidRPr="0050574E">
        <w:rPr>
          <w:rFonts w:ascii="Times New Roman" w:hAnsi="Times New Roman" w:cs="Times New Roman"/>
          <w:sz w:val="28"/>
          <w:szCs w:val="28"/>
          <w:lang w:eastAsia="ru-RU"/>
        </w:rPr>
        <w:t>направленность, ценностн</w:t>
      </w:r>
      <w:r w:rsidR="00E10F48" w:rsidRPr="0050574E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242AF6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ориентации, установки, социальные ожидания, притязания, эмоции, волевые качества</w:t>
      </w:r>
      <w:r w:rsidR="002F3FE8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B2ACC" w:rsidRPr="0050574E" w:rsidRDefault="00CA543B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представляет собой сплав движущих сил. Это  стержень личности. </w:t>
      </w:r>
      <w:r w:rsidR="00BB2ACC" w:rsidRPr="0050574E">
        <w:rPr>
          <w:rFonts w:ascii="Times New Roman" w:hAnsi="Times New Roman" w:cs="Times New Roman"/>
          <w:sz w:val="28"/>
          <w:szCs w:val="28"/>
          <w:lang w:eastAsia="ru-RU"/>
        </w:rPr>
        <w:t>Кроме того, высокая мотивация может играть роль компенсаторного фактора в случа</w:t>
      </w:r>
      <w:r w:rsidR="00695636" w:rsidRPr="0050574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B2ACC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недостаточно высоких интеллектуальных способностей или недостаточного запаса у учащихся требуемых различных компетенций.</w:t>
      </w:r>
    </w:p>
    <w:p w:rsidR="00B609D8" w:rsidRPr="0050574E" w:rsidRDefault="00B609D8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Исследования, ежегодно проводимые психологом школы по изучению мотивации среди обучающихся, показывают, что уровень мотивации у большинства обучающихся по окончанию начальной школы имеет высокий и средний уровень, а в 5-6 классов мотивация падает, что отражается на успеваемости, уровне тревожности и успешности школьника в целом.</w:t>
      </w:r>
    </w:p>
    <w:p w:rsidR="00B609D8" w:rsidRPr="0050574E" w:rsidRDefault="005B56F9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609D8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Проведённая диагностика движущих мотивов во 2 классе у учащихся моего класса показала, что даже среди хорошо успевающих учеников основными мотивами в учебной деятельности являются </w:t>
      </w:r>
      <w:r w:rsidR="007457F3" w:rsidRPr="0050574E">
        <w:rPr>
          <w:rFonts w:ascii="Times New Roman" w:hAnsi="Times New Roman" w:cs="Times New Roman"/>
          <w:sz w:val="28"/>
          <w:szCs w:val="28"/>
          <w:lang w:eastAsia="ru-RU"/>
        </w:rPr>
        <w:t>внешние мотивы.</w:t>
      </w:r>
    </w:p>
    <w:p w:rsidR="00B609D8" w:rsidRPr="0050574E" w:rsidRDefault="00B609D8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Причина падения мотивации, как показывают те же исследования, в том, что у выпускников начальной школы недостаточно развиты учебно-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познавательные мотивы, состоящие в ориентации школьников на усвоение способов добывания знаний.  </w:t>
      </w:r>
    </w:p>
    <w:p w:rsidR="001F4563" w:rsidRPr="0050574E" w:rsidRDefault="001F4563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Что же делать учителю?</w:t>
      </w:r>
      <w:r w:rsidR="00545D9F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6149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Как сделать урок более ярким, интересным? Как создать ситуацию успеха у ученика? Как его «научить учиться»?</w:t>
      </w:r>
    </w:p>
    <w:p w:rsidR="00695636" w:rsidRPr="0050574E" w:rsidRDefault="00765B35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Необходимо р</w:t>
      </w:r>
      <w:r w:rsidR="001831CA" w:rsidRPr="0050574E">
        <w:rPr>
          <w:rFonts w:ascii="Times New Roman" w:hAnsi="Times New Roman" w:cs="Times New Roman"/>
          <w:sz w:val="28"/>
          <w:szCs w:val="28"/>
          <w:lang w:eastAsia="ru-RU"/>
        </w:rPr>
        <w:t>азвитие мотивационной сферы</w:t>
      </w:r>
      <w:r w:rsidR="00E90300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школьника.</w:t>
      </w:r>
      <w:r w:rsidR="00085AF9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300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мотиваций </w:t>
      </w:r>
      <w:r w:rsidR="00085AF9" w:rsidRPr="0050574E">
        <w:rPr>
          <w:rFonts w:ascii="Times New Roman" w:hAnsi="Times New Roman" w:cs="Times New Roman"/>
          <w:sz w:val="28"/>
          <w:szCs w:val="28"/>
          <w:lang w:eastAsia="ru-RU"/>
        </w:rPr>
        <w:t>невозможно</w:t>
      </w:r>
      <w:r w:rsidR="001831CA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без формирования 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>мотивационной среды</w:t>
      </w:r>
      <w:r w:rsidR="00E90300" w:rsidRPr="0050574E">
        <w:rPr>
          <w:rFonts w:ascii="Times New Roman" w:hAnsi="Times New Roman" w:cs="Times New Roman"/>
          <w:sz w:val="28"/>
          <w:szCs w:val="28"/>
        </w:rPr>
        <w:t xml:space="preserve">, эффективность которой будет определять успешное развитие </w:t>
      </w:r>
      <w:r w:rsidR="00E90300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личности </w:t>
      </w:r>
      <w:r w:rsidR="00BD43C2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</w:t>
      </w:r>
      <w:r w:rsidR="00E90300" w:rsidRPr="0050574E">
        <w:rPr>
          <w:rFonts w:ascii="Times New Roman" w:hAnsi="Times New Roman" w:cs="Times New Roman"/>
          <w:sz w:val="28"/>
          <w:szCs w:val="28"/>
          <w:lang w:eastAsia="ru-RU"/>
        </w:rPr>
        <w:t>ученика.</w:t>
      </w:r>
    </w:p>
    <w:p w:rsidR="002F3FE8" w:rsidRPr="0050574E" w:rsidRDefault="002F3FE8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7F3" w:rsidRPr="0050574E" w:rsidRDefault="007457F3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7F3" w:rsidRPr="0050574E" w:rsidRDefault="007457F3" w:rsidP="0050574E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noProof/>
          <w:sz w:val="28"/>
          <w:szCs w:val="28"/>
          <w:lang w:eastAsia="ru-RU"/>
        </w:rPr>
        <w:drawing>
          <wp:inline distT="0" distB="0" distL="0" distR="0" wp14:anchorId="36F80936" wp14:editId="64862C1D">
            <wp:extent cx="4390821" cy="3293229"/>
            <wp:effectExtent l="0" t="0" r="0" b="0"/>
            <wp:docPr id="399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626" cy="329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457F3" w:rsidRPr="0050574E" w:rsidRDefault="007457F3" w:rsidP="0050574E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5AF9" w:rsidRPr="0050574E" w:rsidRDefault="007D667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На мой взгляд, данная модель мотив</w:t>
      </w:r>
      <w:r w:rsidR="000E7D1C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ационной </w:t>
      </w: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образовательной среды </w:t>
      </w:r>
      <w:r w:rsidR="001831CA" w:rsidRPr="0050574E">
        <w:rPr>
          <w:rFonts w:ascii="Times New Roman" w:hAnsi="Times New Roman" w:cs="Times New Roman"/>
          <w:sz w:val="28"/>
          <w:szCs w:val="28"/>
          <w:lang w:eastAsia="ru-RU"/>
        </w:rPr>
        <w:t>становится местом взаимодействия, в котором всё направлено на достижение высоких образовательных результатов с минимальными затратами.</w:t>
      </w:r>
    </w:p>
    <w:p w:rsidR="001831CA" w:rsidRPr="0050574E" w:rsidRDefault="00B609D8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Ведущую</w:t>
      </w:r>
      <w:r w:rsidR="00373B53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роль</w:t>
      </w:r>
      <w:r w:rsidR="00545D9F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B53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D0CD9" w:rsidRPr="0050574E">
        <w:rPr>
          <w:rFonts w:ascii="Times New Roman" w:hAnsi="Times New Roman" w:cs="Times New Roman"/>
          <w:sz w:val="28"/>
          <w:szCs w:val="28"/>
          <w:lang w:eastAsia="ru-RU"/>
        </w:rPr>
        <w:t>мотив</w:t>
      </w:r>
      <w:r w:rsidR="000E7D1C" w:rsidRPr="0050574E">
        <w:rPr>
          <w:rFonts w:ascii="Times New Roman" w:hAnsi="Times New Roman" w:cs="Times New Roman"/>
          <w:sz w:val="28"/>
          <w:szCs w:val="28"/>
          <w:lang w:eastAsia="ru-RU"/>
        </w:rPr>
        <w:t>ационной</w:t>
      </w:r>
      <w:r w:rsidR="00CD0CD9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среде </w:t>
      </w:r>
      <w:r w:rsidR="00373B53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играет </w:t>
      </w:r>
      <w:r w:rsidR="002D4C72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мотивационный урок</w:t>
      </w:r>
      <w:r w:rsidR="00D80BBE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D0CD9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Это урок, направленный на формирование и развитие универсальных учебных действий, т.е. </w:t>
      </w:r>
      <w:r w:rsidR="00CD0CD9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умения учиться всю жизнь.</w:t>
      </w:r>
    </w:p>
    <w:p w:rsidR="00CD0CD9" w:rsidRPr="0050574E" w:rsidRDefault="00695636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0574E">
        <w:rPr>
          <w:rFonts w:ascii="Times New Roman" w:hAnsi="Times New Roman" w:cs="Times New Roman"/>
          <w:sz w:val="28"/>
          <w:szCs w:val="28"/>
          <w:lang w:eastAsia="ru-RU"/>
        </w:rPr>
        <w:t>По мнению ведущих педагогов,</w:t>
      </w:r>
      <w:r w:rsidR="00545D9F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C72" w:rsidRPr="0050574E">
        <w:rPr>
          <w:rFonts w:ascii="Times New Roman" w:hAnsi="Times New Roman" w:cs="Times New Roman"/>
          <w:sz w:val="28"/>
          <w:szCs w:val="28"/>
          <w:lang w:eastAsia="ru-RU"/>
        </w:rPr>
        <w:t>в основе мотивационного урока лежит</w:t>
      </w:r>
      <w:r w:rsidR="00545D9F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2ACC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исследовательск</w:t>
      </w:r>
      <w:r w:rsidR="002D4C72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="00BB2ACC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</w:t>
      </w:r>
      <w:r w:rsidR="002D4C72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9A6149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, основанная на разли</w:t>
      </w:r>
      <w:r w:rsidR="007457F3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чных педагогических технологиях:</w:t>
      </w:r>
      <w:r w:rsidR="007457F3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7F3" w:rsidRPr="0050574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D0CD9" w:rsidRPr="0050574E">
        <w:rPr>
          <w:rFonts w:ascii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="00CD0CD9" w:rsidRPr="0050574E">
        <w:rPr>
          <w:rFonts w:ascii="Times New Roman" w:hAnsi="Times New Roman" w:cs="Times New Roman"/>
          <w:sz w:val="28"/>
          <w:szCs w:val="28"/>
          <w:lang w:eastAsia="ru-RU"/>
        </w:rPr>
        <w:t> технологии,  и</w:t>
      </w:r>
      <w:r w:rsidR="00765B35" w:rsidRPr="0050574E">
        <w:rPr>
          <w:rFonts w:ascii="Times New Roman" w:hAnsi="Times New Roman" w:cs="Times New Roman"/>
          <w:sz w:val="28"/>
          <w:szCs w:val="28"/>
          <w:lang w:eastAsia="ru-RU"/>
        </w:rPr>
        <w:t>нформационно – коммуникационная технология,  технология развития критического мышления,  проектная технология, тех</w:t>
      </w:r>
      <w:r w:rsidR="000E7D1C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нология развивающего обучения, </w:t>
      </w:r>
      <w:r w:rsidR="00765B35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  технология проблемного обучения, игровые технологии, кейс – технология, технология интегрированного обучения,  педагогика </w:t>
      </w:r>
      <w:r w:rsidR="00765B35" w:rsidRPr="005057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сотрудничества,  групповые технологии, технологии ур</w:t>
      </w:r>
      <w:r w:rsidR="007457F3" w:rsidRPr="0050574E">
        <w:rPr>
          <w:rFonts w:ascii="Times New Roman" w:hAnsi="Times New Roman" w:cs="Times New Roman"/>
          <w:sz w:val="28"/>
          <w:szCs w:val="28"/>
          <w:lang w:eastAsia="ru-RU"/>
        </w:rPr>
        <w:t>овневой дифференциации</w:t>
      </w:r>
      <w:r w:rsidR="00765B35" w:rsidRPr="0050574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A4FE1" w:rsidRPr="0050574E" w:rsidRDefault="00074DEF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В решении </w:t>
      </w:r>
      <w:r w:rsidR="00EF567B" w:rsidRPr="0050574E">
        <w:rPr>
          <w:rFonts w:ascii="Times New Roman" w:hAnsi="Times New Roman" w:cs="Times New Roman"/>
          <w:sz w:val="28"/>
          <w:szCs w:val="28"/>
          <w:lang w:eastAsia="ru-RU"/>
        </w:rPr>
        <w:t>поставленной задачи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мне помогает </w:t>
      </w:r>
      <w:r w:rsidR="00693192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проблемно-ситуативное об</w:t>
      </w:r>
      <w:r w:rsidR="008D02A5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учение с использованием кейсов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>, которое строится на трех китах учебной мотивации</w:t>
      </w:r>
      <w:r w:rsidR="00BD43C2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>ощущени</w:t>
      </w:r>
      <w:r w:rsidR="00BD43C2" w:rsidRPr="0050574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самостоятельности процесса поиска знаний + ощущени</w:t>
      </w:r>
      <w:r w:rsidR="00BD43C2" w:rsidRPr="0050574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свободы выбора + ощущени</w:t>
      </w:r>
      <w:r w:rsidR="00BD43C2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успешности (компетентности).</w:t>
      </w:r>
      <w:r w:rsidR="00FB68B2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Внедрение учебных кейсов в практику российского образования в настоящее время является весьма </w:t>
      </w:r>
      <w:r w:rsidR="00FB68B2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актуальной</w:t>
      </w:r>
      <w:r w:rsidR="00FB68B2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задачей. </w:t>
      </w:r>
    </w:p>
    <w:p w:rsidR="00EA4FE1" w:rsidRPr="0050574E" w:rsidRDefault="00EA4FE1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технологии произошло от латинского </w:t>
      </w:r>
      <w:proofErr w:type="spellStart"/>
      <w:r w:rsidRPr="0050574E">
        <w:rPr>
          <w:rFonts w:ascii="Times New Roman" w:hAnsi="Times New Roman" w:cs="Times New Roman"/>
          <w:sz w:val="28"/>
          <w:szCs w:val="28"/>
          <w:lang w:eastAsia="ru-RU"/>
        </w:rPr>
        <w:t>casus</w:t>
      </w:r>
      <w:proofErr w:type="spellEnd"/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– запутанный</w:t>
      </w:r>
      <w:r w:rsidR="002F3FE8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FE8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случай; а также от английского </w:t>
      </w:r>
      <w:proofErr w:type="spellStart"/>
      <w:r w:rsidRPr="0050574E">
        <w:rPr>
          <w:rFonts w:ascii="Times New Roman" w:hAnsi="Times New Roman" w:cs="Times New Roman"/>
          <w:sz w:val="28"/>
          <w:szCs w:val="28"/>
          <w:lang w:eastAsia="ru-RU"/>
        </w:rPr>
        <w:t>case</w:t>
      </w:r>
      <w:proofErr w:type="spellEnd"/>
      <w:r w:rsidR="007457F3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– портфель, чемоданчик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D02A5" w:rsidRPr="0050574E" w:rsidRDefault="008D02A5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В России кейс технологии называют методом анализа конкретных ситуаций (АКС), ситуационными задачами.</w:t>
      </w:r>
    </w:p>
    <w:p w:rsidR="00693192" w:rsidRPr="0050574E" w:rsidRDefault="00FB68B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етоды кейс технологии более активно применяются на уровнях основного и среднего общего образования. </w:t>
      </w:r>
      <w:r w:rsidR="008D02A5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На мой взгляд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, элементы кейс технологии </w:t>
      </w:r>
      <w:r w:rsidR="008D02A5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эффективны</w:t>
      </w:r>
      <w:r w:rsidR="008D02A5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и на уровне начального общего образования</w:t>
      </w:r>
      <w:r w:rsidR="00EA4FE1" w:rsidRPr="005057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3B08" w:rsidRPr="0050574E" w:rsidRDefault="00CD0CD9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9D3B08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работы: </w:t>
      </w:r>
      <w:r w:rsidR="00074DEF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«Проблемно-ситуативное обучение как средство развития </w:t>
      </w:r>
      <w:r w:rsidR="00873972" w:rsidRPr="0050574E">
        <w:rPr>
          <w:rFonts w:ascii="Times New Roman" w:hAnsi="Times New Roman" w:cs="Times New Roman"/>
          <w:sz w:val="28"/>
          <w:szCs w:val="28"/>
          <w:lang w:eastAsia="ru-RU"/>
        </w:rPr>
        <w:t>мотивационной сферы школьников»</w:t>
      </w:r>
    </w:p>
    <w:p w:rsidR="00E76D12" w:rsidRPr="0050574E" w:rsidRDefault="00AA2CF7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моей </w:t>
      </w:r>
      <w:r w:rsidR="00545D9F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работы:</w:t>
      </w:r>
      <w:r w:rsidR="00545D9F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B08" w:rsidRPr="0050574E">
        <w:rPr>
          <w:rFonts w:ascii="Times New Roman" w:hAnsi="Times New Roman" w:cs="Times New Roman"/>
          <w:sz w:val="28"/>
          <w:szCs w:val="28"/>
          <w:lang w:eastAsia="ru-RU"/>
        </w:rPr>
        <w:t>развитие внутренней мотивации обучающихся на основе</w:t>
      </w:r>
      <w:r w:rsidR="000E7D1C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6D12" w:rsidRPr="0050574E">
        <w:rPr>
          <w:rFonts w:ascii="Times New Roman" w:hAnsi="Times New Roman" w:cs="Times New Roman"/>
          <w:sz w:val="28"/>
          <w:szCs w:val="28"/>
          <w:lang w:eastAsia="ru-RU"/>
        </w:rPr>
        <w:t>анализа конкретных ситуаций.</w:t>
      </w:r>
    </w:p>
    <w:p w:rsidR="00605A27" w:rsidRPr="0050574E" w:rsidRDefault="001B4740" w:rsidP="0050574E">
      <w:pPr>
        <w:pStyle w:val="a7"/>
        <w:spacing w:line="276" w:lineRule="auto"/>
        <w:ind w:left="-284" w:firstLine="709"/>
        <w:jc w:val="both"/>
        <w:rPr>
          <w:rStyle w:val="c0"/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Представляю вашему вниманию </w:t>
      </w:r>
      <w:r w:rsidR="004853E8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</w:t>
      </w:r>
      <w:r w:rsidR="00406D49" w:rsidRPr="005057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06D49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методов </w:t>
      </w:r>
      <w:r w:rsidR="004853E8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кейс </w:t>
      </w:r>
      <w:r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технологий </w:t>
      </w:r>
      <w:r w:rsidR="00B46D7F" w:rsidRPr="0050574E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B46D7F" w:rsidRPr="005057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6D7F" w:rsidRPr="0050574E">
        <w:rPr>
          <w:rFonts w:ascii="Times New Roman" w:hAnsi="Times New Roman" w:cs="Times New Roman"/>
          <w:sz w:val="28"/>
          <w:szCs w:val="28"/>
          <w:lang w:eastAsia="ru-RU"/>
        </w:rPr>
        <w:t>мотив</w:t>
      </w:r>
      <w:r w:rsidR="002874FD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ационного </w:t>
      </w:r>
      <w:r w:rsidR="00B46D7F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урока</w:t>
      </w:r>
      <w:r w:rsidR="00310CEA" w:rsidRPr="005057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6B26" w:rsidRPr="0050574E" w:rsidRDefault="00C86B26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b/>
          <w:sz w:val="28"/>
          <w:szCs w:val="28"/>
        </w:rPr>
        <w:t>Урок – исследование</w:t>
      </w:r>
    </w:p>
    <w:p w:rsidR="00B46D7F" w:rsidRPr="0050574E" w:rsidRDefault="00C86B26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На этапе проведения исследования интересен</w:t>
      </w:r>
      <w:r w:rsidRPr="0050574E">
        <w:rPr>
          <w:rFonts w:ascii="Times New Roman" w:hAnsi="Times New Roman" w:cs="Times New Roman"/>
          <w:b/>
          <w:sz w:val="28"/>
          <w:szCs w:val="28"/>
        </w:rPr>
        <w:t xml:space="preserve"> метод </w:t>
      </w:r>
      <w:r w:rsidR="00A57A2F" w:rsidRPr="0050574E">
        <w:rPr>
          <w:rFonts w:ascii="Times New Roman" w:hAnsi="Times New Roman" w:cs="Times New Roman"/>
          <w:b/>
          <w:sz w:val="28"/>
          <w:szCs w:val="28"/>
        </w:rPr>
        <w:t>анализирующе</w:t>
      </w:r>
      <w:r w:rsidRPr="0050574E">
        <w:rPr>
          <w:rFonts w:ascii="Times New Roman" w:hAnsi="Times New Roman" w:cs="Times New Roman"/>
          <w:b/>
          <w:sz w:val="28"/>
          <w:szCs w:val="28"/>
        </w:rPr>
        <w:t>го</w:t>
      </w:r>
      <w:r w:rsidR="00A57A2F" w:rsidRPr="0050574E">
        <w:rPr>
          <w:rFonts w:ascii="Times New Roman" w:hAnsi="Times New Roman" w:cs="Times New Roman"/>
          <w:b/>
          <w:sz w:val="28"/>
          <w:szCs w:val="28"/>
        </w:rPr>
        <w:t xml:space="preserve"> коллективно</w:t>
      </w:r>
      <w:r w:rsidRPr="0050574E">
        <w:rPr>
          <w:rFonts w:ascii="Times New Roman" w:hAnsi="Times New Roman" w:cs="Times New Roman"/>
          <w:b/>
          <w:sz w:val="28"/>
          <w:szCs w:val="28"/>
        </w:rPr>
        <w:t>го исследования</w:t>
      </w:r>
      <w:r w:rsidR="00A57A2F" w:rsidRPr="0050574E">
        <w:rPr>
          <w:rFonts w:ascii="Times New Roman" w:hAnsi="Times New Roman" w:cs="Times New Roman"/>
          <w:b/>
          <w:sz w:val="28"/>
          <w:szCs w:val="28"/>
        </w:rPr>
        <w:t>.</w:t>
      </w:r>
    </w:p>
    <w:p w:rsidR="00292EBE" w:rsidRPr="0050574E" w:rsidRDefault="00292EBE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Данный подход имеет следующие преимущества: он вовлекает детей в совместную деятельность;</w:t>
      </w:r>
      <w:r w:rsidR="000E7D1C" w:rsidRPr="0050574E">
        <w:rPr>
          <w:rFonts w:ascii="Times New Roman" w:hAnsi="Times New Roman" w:cs="Times New Roman"/>
          <w:sz w:val="28"/>
          <w:szCs w:val="28"/>
        </w:rPr>
        <w:t xml:space="preserve"> </w:t>
      </w:r>
      <w:r w:rsidRPr="0050574E">
        <w:rPr>
          <w:rFonts w:ascii="Times New Roman" w:hAnsi="Times New Roman" w:cs="Times New Roman"/>
          <w:sz w:val="28"/>
          <w:szCs w:val="28"/>
        </w:rPr>
        <w:t>выдвигаемые версии более отточены, продуманы и наглядны, что позволяет более организованно</w:t>
      </w:r>
      <w:r w:rsidR="007457F3" w:rsidRPr="0050574E">
        <w:rPr>
          <w:rFonts w:ascii="Times New Roman" w:hAnsi="Times New Roman" w:cs="Times New Roman"/>
          <w:sz w:val="28"/>
          <w:szCs w:val="28"/>
        </w:rPr>
        <w:t xml:space="preserve"> провести этап обсуждения версии</w:t>
      </w:r>
      <w:r w:rsidRPr="0050574E">
        <w:rPr>
          <w:rFonts w:ascii="Times New Roman" w:hAnsi="Times New Roman" w:cs="Times New Roman"/>
          <w:sz w:val="28"/>
          <w:szCs w:val="28"/>
        </w:rPr>
        <w:t>.</w:t>
      </w:r>
    </w:p>
    <w:p w:rsidR="00E61F21" w:rsidRPr="0050574E" w:rsidRDefault="00E61F21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50574E">
        <w:rPr>
          <w:rFonts w:ascii="Times New Roman" w:hAnsi="Times New Roman" w:cs="Times New Roman"/>
          <w:b/>
          <w:sz w:val="28"/>
          <w:szCs w:val="28"/>
        </w:rPr>
        <w:t xml:space="preserve">Урок литературного чтения, исследование лексического значения </w:t>
      </w:r>
      <w:r w:rsidR="00292EBE" w:rsidRPr="0050574E">
        <w:rPr>
          <w:rFonts w:ascii="Times New Roman" w:hAnsi="Times New Roman" w:cs="Times New Roman"/>
          <w:b/>
          <w:sz w:val="28"/>
          <w:szCs w:val="28"/>
        </w:rPr>
        <w:t xml:space="preserve"> слова «обида»</w:t>
      </w:r>
      <w:r w:rsidR="00545D9F" w:rsidRPr="005057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997" w:rsidRPr="0050574E" w:rsidRDefault="00292EBE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Ученики р</w:t>
      </w:r>
      <w:r w:rsidR="006D233D" w:rsidRPr="0050574E">
        <w:rPr>
          <w:rFonts w:ascii="Times New Roman" w:hAnsi="Times New Roman" w:cs="Times New Roman"/>
          <w:sz w:val="28"/>
          <w:szCs w:val="28"/>
        </w:rPr>
        <w:t>абота</w:t>
      </w:r>
      <w:r w:rsidRPr="0050574E">
        <w:rPr>
          <w:rFonts w:ascii="Times New Roman" w:hAnsi="Times New Roman" w:cs="Times New Roman"/>
          <w:sz w:val="28"/>
          <w:szCs w:val="28"/>
        </w:rPr>
        <w:t>ют</w:t>
      </w:r>
      <w:r w:rsidR="006D233D" w:rsidRPr="0050574E">
        <w:rPr>
          <w:rFonts w:ascii="Times New Roman" w:hAnsi="Times New Roman" w:cs="Times New Roman"/>
          <w:sz w:val="28"/>
          <w:szCs w:val="28"/>
        </w:rPr>
        <w:t xml:space="preserve"> в группе</w:t>
      </w:r>
    </w:p>
    <w:p w:rsidR="006D233D" w:rsidRPr="0050574E" w:rsidRDefault="006D233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Выдви</w:t>
      </w:r>
      <w:r w:rsidR="00292EBE" w:rsidRPr="0050574E">
        <w:rPr>
          <w:rFonts w:ascii="Times New Roman" w:hAnsi="Times New Roman" w:cs="Times New Roman"/>
          <w:sz w:val="28"/>
          <w:szCs w:val="28"/>
        </w:rPr>
        <w:t xml:space="preserve">гают </w:t>
      </w:r>
      <w:r w:rsidRPr="0050574E">
        <w:rPr>
          <w:rFonts w:ascii="Times New Roman" w:hAnsi="Times New Roman" w:cs="Times New Roman"/>
          <w:sz w:val="28"/>
          <w:szCs w:val="28"/>
        </w:rPr>
        <w:t xml:space="preserve"> гипотезу индивидуально, запис</w:t>
      </w:r>
      <w:r w:rsidR="00292EBE" w:rsidRPr="0050574E">
        <w:rPr>
          <w:rFonts w:ascii="Times New Roman" w:hAnsi="Times New Roman" w:cs="Times New Roman"/>
          <w:sz w:val="28"/>
          <w:szCs w:val="28"/>
        </w:rPr>
        <w:t xml:space="preserve">ывают </w:t>
      </w:r>
      <w:r w:rsidRPr="0050574E">
        <w:rPr>
          <w:rFonts w:ascii="Times New Roman" w:hAnsi="Times New Roman" w:cs="Times New Roman"/>
          <w:sz w:val="28"/>
          <w:szCs w:val="28"/>
        </w:rPr>
        <w:t xml:space="preserve"> в рабочих листах</w:t>
      </w:r>
    </w:p>
    <w:p w:rsidR="006D233D" w:rsidRPr="0050574E" w:rsidRDefault="006D233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Обсу</w:t>
      </w:r>
      <w:r w:rsidR="00292EBE" w:rsidRPr="0050574E">
        <w:rPr>
          <w:rFonts w:ascii="Times New Roman" w:hAnsi="Times New Roman" w:cs="Times New Roman"/>
          <w:sz w:val="28"/>
          <w:szCs w:val="28"/>
        </w:rPr>
        <w:t xml:space="preserve">ждают </w:t>
      </w:r>
      <w:r w:rsidRPr="0050574E">
        <w:rPr>
          <w:rFonts w:ascii="Times New Roman" w:hAnsi="Times New Roman" w:cs="Times New Roman"/>
          <w:sz w:val="28"/>
          <w:szCs w:val="28"/>
        </w:rPr>
        <w:t xml:space="preserve"> в группах</w:t>
      </w:r>
    </w:p>
    <w:p w:rsidR="006D233D" w:rsidRPr="0050574E" w:rsidRDefault="006D233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Высказ</w:t>
      </w:r>
      <w:r w:rsidR="00292EBE" w:rsidRPr="0050574E">
        <w:rPr>
          <w:rFonts w:ascii="Times New Roman" w:hAnsi="Times New Roman" w:cs="Times New Roman"/>
          <w:sz w:val="28"/>
          <w:szCs w:val="28"/>
        </w:rPr>
        <w:t>ывают  мнения</w:t>
      </w:r>
    </w:p>
    <w:p w:rsidR="006D233D" w:rsidRPr="0050574E" w:rsidRDefault="006D233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Выб</w:t>
      </w:r>
      <w:r w:rsidR="00292EBE" w:rsidRPr="0050574E">
        <w:rPr>
          <w:rFonts w:ascii="Times New Roman" w:hAnsi="Times New Roman" w:cs="Times New Roman"/>
          <w:sz w:val="28"/>
          <w:szCs w:val="28"/>
        </w:rPr>
        <w:t>и</w:t>
      </w:r>
      <w:r w:rsidRPr="0050574E">
        <w:rPr>
          <w:rFonts w:ascii="Times New Roman" w:hAnsi="Times New Roman" w:cs="Times New Roman"/>
          <w:sz w:val="28"/>
          <w:szCs w:val="28"/>
        </w:rPr>
        <w:t>ра</w:t>
      </w:r>
      <w:r w:rsidR="00292EBE" w:rsidRPr="0050574E">
        <w:rPr>
          <w:rFonts w:ascii="Times New Roman" w:hAnsi="Times New Roman" w:cs="Times New Roman"/>
          <w:sz w:val="28"/>
          <w:szCs w:val="28"/>
        </w:rPr>
        <w:t xml:space="preserve">ют </w:t>
      </w:r>
      <w:r w:rsidRPr="0050574E">
        <w:rPr>
          <w:rFonts w:ascii="Times New Roman" w:hAnsi="Times New Roman" w:cs="Times New Roman"/>
          <w:sz w:val="28"/>
          <w:szCs w:val="28"/>
        </w:rPr>
        <w:t xml:space="preserve"> наиболее подходящую гипотезу</w:t>
      </w:r>
    </w:p>
    <w:p w:rsidR="00292EBE" w:rsidRPr="0050574E" w:rsidRDefault="00292EBE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Озвучивают </w:t>
      </w:r>
      <w:r w:rsidR="00911FD3" w:rsidRPr="0050574E">
        <w:rPr>
          <w:rFonts w:ascii="Times New Roman" w:hAnsi="Times New Roman" w:cs="Times New Roman"/>
          <w:sz w:val="28"/>
          <w:szCs w:val="28"/>
        </w:rPr>
        <w:t>принятое совместное решение.</w:t>
      </w:r>
    </w:p>
    <w:p w:rsidR="006D233D" w:rsidRPr="0050574E" w:rsidRDefault="00D428D6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А проверяют предпол</w:t>
      </w:r>
      <w:r w:rsidR="00AC167F" w:rsidRPr="0050574E">
        <w:rPr>
          <w:rFonts w:ascii="Times New Roman" w:hAnsi="Times New Roman" w:cs="Times New Roman"/>
          <w:sz w:val="28"/>
          <w:szCs w:val="28"/>
        </w:rPr>
        <w:t xml:space="preserve">ожения в информационных кейсах, которые развешены в разных частях класса. </w:t>
      </w:r>
      <w:r w:rsidR="008D43EF" w:rsidRPr="0050574E">
        <w:rPr>
          <w:rFonts w:ascii="Times New Roman" w:hAnsi="Times New Roman" w:cs="Times New Roman"/>
          <w:sz w:val="28"/>
          <w:szCs w:val="28"/>
        </w:rPr>
        <w:t>За короткий промежуток времени ученики выдвинули гипотезу, проверили её в нескольких словарях и сделали вывод.</w:t>
      </w:r>
      <w:r w:rsidR="000E7D1C" w:rsidRPr="0050574E">
        <w:rPr>
          <w:rFonts w:ascii="Times New Roman" w:hAnsi="Times New Roman" w:cs="Times New Roman"/>
          <w:sz w:val="28"/>
          <w:szCs w:val="28"/>
        </w:rPr>
        <w:t xml:space="preserve"> </w:t>
      </w:r>
      <w:r w:rsidR="00A67560" w:rsidRPr="0050574E">
        <w:rPr>
          <w:rFonts w:ascii="Times New Roman" w:hAnsi="Times New Roman" w:cs="Times New Roman"/>
          <w:sz w:val="28"/>
          <w:szCs w:val="28"/>
        </w:rPr>
        <w:t xml:space="preserve">А </w:t>
      </w:r>
      <w:r w:rsidR="00A67560" w:rsidRPr="0050574E">
        <w:rPr>
          <w:rFonts w:ascii="Times New Roman" w:hAnsi="Times New Roman" w:cs="Times New Roman"/>
          <w:sz w:val="28"/>
          <w:szCs w:val="28"/>
        </w:rPr>
        <w:lastRenderedPageBreak/>
        <w:t>рефлексией может быть составление «</w:t>
      </w:r>
      <w:proofErr w:type="spellStart"/>
      <w:r w:rsidR="00A67560" w:rsidRPr="0050574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A67560" w:rsidRPr="0050574E">
        <w:rPr>
          <w:rFonts w:ascii="Times New Roman" w:hAnsi="Times New Roman" w:cs="Times New Roman"/>
          <w:sz w:val="28"/>
          <w:szCs w:val="28"/>
        </w:rPr>
        <w:t xml:space="preserve">», «облака слов».  </w:t>
      </w:r>
      <w:r w:rsidR="0096738D" w:rsidRPr="0050574E">
        <w:rPr>
          <w:rFonts w:ascii="Times New Roman" w:hAnsi="Times New Roman" w:cs="Times New Roman"/>
          <w:sz w:val="28"/>
          <w:szCs w:val="28"/>
        </w:rPr>
        <w:t xml:space="preserve">А домашним заданием </w:t>
      </w:r>
      <w:r w:rsidR="00A67560" w:rsidRPr="0050574E">
        <w:rPr>
          <w:rFonts w:ascii="Times New Roman" w:hAnsi="Times New Roman" w:cs="Times New Roman"/>
          <w:sz w:val="28"/>
          <w:szCs w:val="28"/>
        </w:rPr>
        <w:t xml:space="preserve">– </w:t>
      </w:r>
      <w:r w:rsidR="0096738D" w:rsidRPr="0050574E">
        <w:rPr>
          <w:rFonts w:ascii="Times New Roman" w:hAnsi="Times New Roman" w:cs="Times New Roman"/>
          <w:sz w:val="28"/>
          <w:szCs w:val="28"/>
        </w:rPr>
        <w:t>написа</w:t>
      </w:r>
      <w:r w:rsidR="00A67560" w:rsidRPr="0050574E">
        <w:rPr>
          <w:rFonts w:ascii="Times New Roman" w:hAnsi="Times New Roman" w:cs="Times New Roman"/>
          <w:sz w:val="28"/>
          <w:szCs w:val="28"/>
        </w:rPr>
        <w:t xml:space="preserve">ние </w:t>
      </w:r>
      <w:r w:rsidR="0096738D" w:rsidRPr="0050574E">
        <w:rPr>
          <w:rFonts w:ascii="Times New Roman" w:hAnsi="Times New Roman" w:cs="Times New Roman"/>
          <w:sz w:val="28"/>
          <w:szCs w:val="28"/>
        </w:rPr>
        <w:t xml:space="preserve"> сочинение – рассуждение «Что такое обида?». </w:t>
      </w:r>
      <w:r w:rsidR="00A67560" w:rsidRPr="0050574E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96738D" w:rsidRPr="0050574E">
        <w:rPr>
          <w:rFonts w:ascii="Times New Roman" w:hAnsi="Times New Roman" w:cs="Times New Roman"/>
          <w:sz w:val="28"/>
          <w:szCs w:val="28"/>
        </w:rPr>
        <w:t xml:space="preserve"> работа будет являться письменной рефлексией, </w:t>
      </w:r>
      <w:r w:rsidR="00A67560" w:rsidRPr="0050574E">
        <w:rPr>
          <w:rFonts w:ascii="Times New Roman" w:hAnsi="Times New Roman" w:cs="Times New Roman"/>
          <w:sz w:val="28"/>
          <w:szCs w:val="28"/>
        </w:rPr>
        <w:t xml:space="preserve">что наиболее важно </w:t>
      </w:r>
      <w:r w:rsidR="00A67560" w:rsidRPr="0050574E">
        <w:rPr>
          <w:rFonts w:ascii="Times New Roman" w:hAnsi="Times New Roman" w:cs="Times New Roman"/>
          <w:b/>
          <w:sz w:val="28"/>
          <w:szCs w:val="28"/>
        </w:rPr>
        <w:t>для развития личности</w:t>
      </w:r>
      <w:r w:rsidR="006B780C" w:rsidRPr="0050574E">
        <w:rPr>
          <w:rFonts w:ascii="Times New Roman" w:hAnsi="Times New Roman" w:cs="Times New Roman"/>
          <w:b/>
          <w:sz w:val="28"/>
          <w:szCs w:val="28"/>
        </w:rPr>
        <w:t>, т.к.</w:t>
      </w:r>
      <w:r w:rsidR="006B780C" w:rsidRPr="0050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80C" w:rsidRPr="0050574E">
        <w:rPr>
          <w:rFonts w:ascii="Times New Roman" w:hAnsi="Times New Roman" w:cs="Times New Roman"/>
          <w:sz w:val="28"/>
          <w:szCs w:val="28"/>
        </w:rPr>
        <w:t xml:space="preserve">формируется  устойчивый  </w:t>
      </w:r>
      <w:proofErr w:type="spellStart"/>
      <w:r w:rsidR="006B780C" w:rsidRPr="0050574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B780C" w:rsidRPr="0050574E">
        <w:rPr>
          <w:rFonts w:ascii="Times New Roman" w:hAnsi="Times New Roman" w:cs="Times New Roman"/>
          <w:sz w:val="28"/>
          <w:szCs w:val="28"/>
        </w:rPr>
        <w:t xml:space="preserve"> ­ познавательный интерес к новым  общим способам решения задач.</w:t>
      </w:r>
    </w:p>
    <w:p w:rsidR="00A67560" w:rsidRPr="0050574E" w:rsidRDefault="006B780C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560" w:rsidRPr="0050574E">
        <w:rPr>
          <w:rFonts w:ascii="Times New Roman" w:hAnsi="Times New Roman" w:cs="Times New Roman"/>
          <w:b/>
          <w:sz w:val="28"/>
          <w:szCs w:val="28"/>
        </w:rPr>
        <w:t>Урок рефлексии</w:t>
      </w:r>
    </w:p>
    <w:p w:rsidR="00CD4A1E" w:rsidRPr="0050574E" w:rsidRDefault="006E78FE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На этапе локализации затруднений х</w:t>
      </w:r>
      <w:r w:rsidR="00A67560" w:rsidRPr="0050574E">
        <w:rPr>
          <w:rFonts w:ascii="Times New Roman" w:hAnsi="Times New Roman" w:cs="Times New Roman"/>
          <w:sz w:val="28"/>
          <w:szCs w:val="28"/>
        </w:rPr>
        <w:t xml:space="preserve">орошо вписывается </w:t>
      </w:r>
      <w:r w:rsidR="00A67560" w:rsidRPr="0050574E">
        <w:rPr>
          <w:rFonts w:ascii="Times New Roman" w:hAnsi="Times New Roman" w:cs="Times New Roman"/>
          <w:b/>
          <w:sz w:val="28"/>
          <w:szCs w:val="28"/>
        </w:rPr>
        <w:t>метод ситуационного анализа</w:t>
      </w:r>
      <w:r w:rsidR="00254FF2" w:rsidRPr="0050574E">
        <w:rPr>
          <w:rFonts w:ascii="Times New Roman" w:hAnsi="Times New Roman" w:cs="Times New Roman"/>
          <w:b/>
          <w:sz w:val="28"/>
          <w:szCs w:val="28"/>
        </w:rPr>
        <w:t>.</w:t>
      </w:r>
    </w:p>
    <w:p w:rsidR="00A67560" w:rsidRPr="0050574E" w:rsidRDefault="006E78FE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Самый распространенный метод, поскольку позволяет глубоко и детально исследовать сложную ситуацию. Ученику предлагается текст с подробным описанием ситуации и задача, требующая решения. В тексте могут описываться уже осуществле</w:t>
      </w:r>
      <w:r w:rsidR="00175EDB" w:rsidRPr="0050574E">
        <w:rPr>
          <w:rFonts w:ascii="Times New Roman" w:hAnsi="Times New Roman" w:cs="Times New Roman"/>
          <w:sz w:val="28"/>
          <w:szCs w:val="28"/>
        </w:rPr>
        <w:t xml:space="preserve">нные действия, принятые решения </w:t>
      </w:r>
      <w:r w:rsidRPr="0050574E">
        <w:rPr>
          <w:rFonts w:ascii="Times New Roman" w:hAnsi="Times New Roman" w:cs="Times New Roman"/>
          <w:sz w:val="28"/>
          <w:szCs w:val="28"/>
        </w:rPr>
        <w:t xml:space="preserve"> </w:t>
      </w:r>
      <w:r w:rsidR="007457F3" w:rsidRPr="0050574E">
        <w:rPr>
          <w:rFonts w:ascii="Times New Roman" w:hAnsi="Times New Roman" w:cs="Times New Roman"/>
          <w:sz w:val="28"/>
          <w:szCs w:val="28"/>
        </w:rPr>
        <w:t>для анализа их целесообразности</w:t>
      </w:r>
      <w:r w:rsidRPr="0050574E">
        <w:rPr>
          <w:rFonts w:ascii="Times New Roman" w:hAnsi="Times New Roman" w:cs="Times New Roman"/>
          <w:sz w:val="28"/>
          <w:szCs w:val="28"/>
        </w:rPr>
        <w:t>.</w:t>
      </w:r>
    </w:p>
    <w:p w:rsidR="006E78FE" w:rsidRPr="0050574E" w:rsidRDefault="006E78FE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b/>
          <w:sz w:val="28"/>
          <w:szCs w:val="28"/>
        </w:rPr>
        <w:t>Тема:</w:t>
      </w:r>
      <w:r w:rsidRPr="0050574E">
        <w:rPr>
          <w:rFonts w:ascii="Times New Roman" w:hAnsi="Times New Roman" w:cs="Times New Roman"/>
          <w:sz w:val="28"/>
          <w:szCs w:val="28"/>
        </w:rPr>
        <w:t xml:space="preserve"> Устойчивые выражения</w:t>
      </w:r>
    </w:p>
    <w:p w:rsidR="006E78FE" w:rsidRPr="0050574E" w:rsidRDefault="006E78FE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У каждой группы </w:t>
      </w:r>
      <w:r w:rsidR="00254FF2" w:rsidRPr="0050574E">
        <w:rPr>
          <w:rFonts w:ascii="Times New Roman" w:hAnsi="Times New Roman" w:cs="Times New Roman"/>
          <w:sz w:val="28"/>
          <w:szCs w:val="28"/>
        </w:rPr>
        <w:t xml:space="preserve">два </w:t>
      </w:r>
      <w:r w:rsidRPr="0050574E">
        <w:rPr>
          <w:rFonts w:ascii="Times New Roman" w:hAnsi="Times New Roman" w:cs="Times New Roman"/>
          <w:sz w:val="28"/>
          <w:szCs w:val="28"/>
        </w:rPr>
        <w:t>кейс</w:t>
      </w:r>
      <w:r w:rsidR="00254FF2" w:rsidRPr="0050574E">
        <w:rPr>
          <w:rFonts w:ascii="Times New Roman" w:hAnsi="Times New Roman" w:cs="Times New Roman"/>
          <w:sz w:val="28"/>
          <w:szCs w:val="28"/>
        </w:rPr>
        <w:t>а</w:t>
      </w:r>
      <w:r w:rsidRPr="0050574E">
        <w:rPr>
          <w:rFonts w:ascii="Times New Roman" w:hAnsi="Times New Roman" w:cs="Times New Roman"/>
          <w:sz w:val="28"/>
          <w:szCs w:val="28"/>
        </w:rPr>
        <w:t xml:space="preserve"> «Устойчивые выражения»</w:t>
      </w:r>
      <w:r w:rsidR="00254FF2" w:rsidRPr="0050574E">
        <w:rPr>
          <w:rFonts w:ascii="Times New Roman" w:hAnsi="Times New Roman" w:cs="Times New Roman"/>
          <w:sz w:val="28"/>
          <w:szCs w:val="28"/>
        </w:rPr>
        <w:t xml:space="preserve">. В одном знакомые фразеологизмы, а в другом – неизвестные. </w:t>
      </w:r>
    </w:p>
    <w:p w:rsidR="00254FF2" w:rsidRPr="0050574E" w:rsidRDefault="00254FF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Используется приём «Круг вопросов». Участники команд задают друг другу вопросы и получают ответы. </w:t>
      </w:r>
    </w:p>
    <w:p w:rsidR="00254FF2" w:rsidRPr="0050574E" w:rsidRDefault="00254FF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При работе с первым кейсом не возникает проблемы. </w:t>
      </w:r>
    </w:p>
    <w:p w:rsidR="00254FF2" w:rsidRPr="0050574E" w:rsidRDefault="00254FF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А вот при работе со вторым кейсом возникла проблема, которую необходимо решить. А решить мы её сможем, лишь тогда, когда исследуем каждое выражение. </w:t>
      </w:r>
    </w:p>
    <w:p w:rsidR="007457F3" w:rsidRPr="0050574E" w:rsidRDefault="00254FF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Таким образом</w:t>
      </w:r>
      <w:r w:rsidR="00477B4F" w:rsidRPr="0050574E">
        <w:rPr>
          <w:rFonts w:ascii="Times New Roman" w:hAnsi="Times New Roman" w:cs="Times New Roman"/>
          <w:sz w:val="28"/>
          <w:szCs w:val="28"/>
        </w:rPr>
        <w:t>,</w:t>
      </w:r>
      <w:r w:rsidRPr="0050574E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Pr="0050574E">
        <w:rPr>
          <w:rFonts w:ascii="Times New Roman" w:hAnsi="Times New Roman" w:cs="Times New Roman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50574E">
        <w:rPr>
          <w:rFonts w:ascii="Times New Roman" w:hAnsi="Times New Roman" w:cs="Times New Roman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50574E">
        <w:rPr>
          <w:rFonts w:ascii="Times New Roman" w:hAnsi="Times New Roman" w:cs="Times New Roman"/>
          <w:sz w:val="28"/>
          <w:szCs w:val="28"/>
        </w:rPr>
        <w:t>тата, на анализ соответствия результат</w:t>
      </w:r>
      <w:r w:rsidR="007457F3" w:rsidRPr="0050574E">
        <w:rPr>
          <w:rFonts w:ascii="Times New Roman" w:hAnsi="Times New Roman" w:cs="Times New Roman"/>
          <w:sz w:val="28"/>
          <w:szCs w:val="28"/>
        </w:rPr>
        <w:t>ов требованиям конкретной задач</w:t>
      </w:r>
      <w:r w:rsidRPr="0050574E">
        <w:rPr>
          <w:rFonts w:ascii="Times New Roman" w:hAnsi="Times New Roman" w:cs="Times New Roman"/>
          <w:sz w:val="28"/>
          <w:szCs w:val="28"/>
        </w:rPr>
        <w:t>.</w:t>
      </w:r>
    </w:p>
    <w:p w:rsidR="00911FD3" w:rsidRPr="0050574E" w:rsidRDefault="00477B4F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Поставленная проблема находит  продолжение </w:t>
      </w:r>
      <w:r w:rsidRPr="0050574E">
        <w:rPr>
          <w:rFonts w:ascii="Times New Roman" w:hAnsi="Times New Roman" w:cs="Times New Roman"/>
          <w:b/>
          <w:sz w:val="28"/>
          <w:szCs w:val="28"/>
        </w:rPr>
        <w:t>на уроке-проекте.</w:t>
      </w:r>
    </w:p>
    <w:p w:rsidR="00911FD3" w:rsidRPr="0050574E" w:rsidRDefault="00736EEC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Ученики разбиваются на группы и проводят исследование фразеологизма, который их заинтересовал. </w:t>
      </w:r>
    </w:p>
    <w:p w:rsidR="00911FD3" w:rsidRPr="0050574E" w:rsidRDefault="00911FD3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У каждой группы четыре кейса: «История возникновения фразеологизма», «Лексическое значение в разных словарях», «Тексты, где используются фразеологизмы», «Аналоги фразеологизма в других языках».</w:t>
      </w:r>
    </w:p>
    <w:p w:rsidR="00093DD4" w:rsidRPr="0050574E" w:rsidRDefault="00911FD3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Группы работают в рабочих листах. Ищут ответы на поставленные вопросы. Итогом будет составленный отчёт: презентация, буклет, сочинение.</w:t>
      </w:r>
    </w:p>
    <w:p w:rsidR="00254FF2" w:rsidRPr="0050574E" w:rsidRDefault="00093DD4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Такая работа будет иметь успех на фестивалях и конкурсах различных уровней.</w:t>
      </w:r>
    </w:p>
    <w:p w:rsidR="00245A1A" w:rsidRDefault="00D837B6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pacing w:val="2"/>
          <w:sz w:val="28"/>
          <w:szCs w:val="28"/>
        </w:rPr>
        <w:t xml:space="preserve">Формируется широкая мотивационная основа учебной деятельности, </w:t>
      </w:r>
      <w:r w:rsidRPr="0050574E">
        <w:rPr>
          <w:rFonts w:ascii="Times New Roman" w:hAnsi="Times New Roman" w:cs="Times New Roman"/>
          <w:sz w:val="28"/>
          <w:szCs w:val="28"/>
        </w:rPr>
        <w:t xml:space="preserve">включающая социальные, </w:t>
      </w:r>
      <w:proofErr w:type="spellStart"/>
      <w:r w:rsidRPr="0050574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45D9F" w:rsidRPr="0050574E">
        <w:rPr>
          <w:rFonts w:ascii="Times New Roman" w:hAnsi="Times New Roman" w:cs="Times New Roman"/>
          <w:sz w:val="28"/>
          <w:szCs w:val="28"/>
        </w:rPr>
        <w:t xml:space="preserve"> </w:t>
      </w:r>
      <w:r w:rsidRPr="0050574E">
        <w:rPr>
          <w:rFonts w:ascii="Times New Roman" w:hAnsi="Times New Roman" w:cs="Times New Roman"/>
          <w:sz w:val="28"/>
          <w:szCs w:val="28"/>
        </w:rPr>
        <w:t>­</w:t>
      </w:r>
      <w:r w:rsidR="00545D9F" w:rsidRPr="0050574E">
        <w:rPr>
          <w:rFonts w:ascii="Times New Roman" w:hAnsi="Times New Roman" w:cs="Times New Roman"/>
          <w:sz w:val="28"/>
          <w:szCs w:val="28"/>
        </w:rPr>
        <w:t xml:space="preserve"> </w:t>
      </w:r>
      <w:r w:rsidRPr="0050574E">
        <w:rPr>
          <w:rFonts w:ascii="Times New Roman" w:hAnsi="Times New Roman" w:cs="Times New Roman"/>
          <w:sz w:val="28"/>
          <w:szCs w:val="28"/>
        </w:rPr>
        <w:t>познавательные мотивы.</w:t>
      </w:r>
    </w:p>
    <w:p w:rsidR="0050574E" w:rsidRDefault="0050574E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74E" w:rsidRPr="0050574E" w:rsidRDefault="0050574E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FA5" w:rsidRPr="0050574E" w:rsidRDefault="0021349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4E">
        <w:rPr>
          <w:rFonts w:ascii="Times New Roman" w:hAnsi="Times New Roman" w:cs="Times New Roman"/>
          <w:b/>
          <w:sz w:val="28"/>
          <w:szCs w:val="28"/>
        </w:rPr>
        <w:lastRenderedPageBreak/>
        <w:t>Уроки развивающего контроля</w:t>
      </w:r>
      <w:r w:rsidR="00611049" w:rsidRPr="0050574E">
        <w:rPr>
          <w:rFonts w:ascii="Times New Roman" w:hAnsi="Times New Roman" w:cs="Times New Roman"/>
          <w:b/>
          <w:sz w:val="28"/>
          <w:szCs w:val="28"/>
        </w:rPr>
        <w:t>:</w:t>
      </w:r>
      <w:r w:rsidRPr="005057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049" w:rsidRPr="0050574E" w:rsidRDefault="00BF01B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1 урок  Написание учащимися контрольной работы и ее </w:t>
      </w:r>
      <w:proofErr w:type="spellStart"/>
      <w:r w:rsidRPr="0050574E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50574E">
        <w:rPr>
          <w:rFonts w:ascii="Times New Roman" w:hAnsi="Times New Roman" w:cs="Times New Roman"/>
          <w:sz w:val="28"/>
          <w:szCs w:val="28"/>
        </w:rPr>
        <w:t xml:space="preserve"> оценивание. </w:t>
      </w:r>
    </w:p>
    <w:p w:rsidR="0021349D" w:rsidRPr="0050574E" w:rsidRDefault="00BF01B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2 урок Рефлексивный анализ выполненной контрольной работы и корре</w:t>
      </w:r>
      <w:r w:rsidR="00611049" w:rsidRPr="0050574E">
        <w:rPr>
          <w:rFonts w:ascii="Times New Roman" w:hAnsi="Times New Roman" w:cs="Times New Roman"/>
          <w:sz w:val="28"/>
          <w:szCs w:val="28"/>
        </w:rPr>
        <w:t>кция допущенных в работе ошибок</w:t>
      </w:r>
      <w:r w:rsidRPr="0050574E">
        <w:rPr>
          <w:rFonts w:ascii="Times New Roman" w:hAnsi="Times New Roman" w:cs="Times New Roman"/>
          <w:sz w:val="28"/>
          <w:szCs w:val="28"/>
        </w:rPr>
        <w:t>.</w:t>
      </w:r>
    </w:p>
    <w:p w:rsidR="002F7FA5" w:rsidRPr="0050574E" w:rsidRDefault="00BF01B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Остановлюсь на втором уроке,  на этапе локализации индивидуальных затруднений.</w:t>
      </w:r>
    </w:p>
    <w:p w:rsidR="00BF01B2" w:rsidRPr="0050574E" w:rsidRDefault="0087397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Ц</w:t>
      </w:r>
      <w:r w:rsidR="00721EC0" w:rsidRPr="0050574E">
        <w:rPr>
          <w:rFonts w:ascii="Times New Roman" w:hAnsi="Times New Roman" w:cs="Times New Roman"/>
          <w:sz w:val="28"/>
          <w:szCs w:val="28"/>
        </w:rPr>
        <w:t>ель</w:t>
      </w:r>
      <w:r w:rsidR="00BF01B2" w:rsidRPr="0050574E">
        <w:rPr>
          <w:rFonts w:ascii="Times New Roman" w:hAnsi="Times New Roman" w:cs="Times New Roman"/>
          <w:sz w:val="28"/>
          <w:szCs w:val="28"/>
        </w:rPr>
        <w:t xml:space="preserve"> этапа локализации индивидуальных затруднений является выработка на личностно значимом уровне внутренней готовности к коррекционной работе, а также выявление места и причины собственных затруднений в выполнении контрольной работы.</w:t>
      </w:r>
    </w:p>
    <w:p w:rsidR="004452E7" w:rsidRPr="0050574E" w:rsidRDefault="004452E7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Необходимо организовать мотивирование учащихся к коррекционной работе («Хочу, надо, могу»)</w:t>
      </w:r>
      <w:r w:rsidR="001219D6" w:rsidRPr="0050574E">
        <w:rPr>
          <w:rFonts w:ascii="Times New Roman" w:hAnsi="Times New Roman" w:cs="Times New Roman"/>
          <w:sz w:val="28"/>
          <w:szCs w:val="28"/>
        </w:rPr>
        <w:t>.</w:t>
      </w:r>
    </w:p>
    <w:p w:rsidR="004452E7" w:rsidRPr="0050574E" w:rsidRDefault="004452E7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Для этого используются листы самооценки кон</w:t>
      </w:r>
      <w:r w:rsidR="00873972" w:rsidRPr="0050574E">
        <w:rPr>
          <w:rFonts w:ascii="Times New Roman" w:hAnsi="Times New Roman" w:cs="Times New Roman"/>
          <w:sz w:val="28"/>
          <w:szCs w:val="28"/>
        </w:rPr>
        <w:t>трольной работы «Выполнение грамматического задания»</w:t>
      </w:r>
      <w:r w:rsidR="00175EDB" w:rsidRPr="005057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1246" w:type="dxa"/>
        <w:tblInd w:w="-1215" w:type="dxa"/>
        <w:tblLayout w:type="fixed"/>
        <w:tblLook w:val="04A0" w:firstRow="1" w:lastRow="0" w:firstColumn="1" w:lastColumn="0" w:noHBand="0" w:noVBand="1"/>
      </w:tblPr>
      <w:tblGrid>
        <w:gridCol w:w="1039"/>
        <w:gridCol w:w="2945"/>
        <w:gridCol w:w="1875"/>
        <w:gridCol w:w="1701"/>
        <w:gridCol w:w="2127"/>
        <w:gridCol w:w="1559"/>
      </w:tblGrid>
      <w:tr w:rsidR="005C2970" w:rsidRPr="0050574E" w:rsidTr="0050574E">
        <w:trPr>
          <w:trHeight w:val="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</w:t>
            </w:r>
          </w:p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57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Учебная деятельность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 безошибочно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 с ошибками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Испытывал большие затруднения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выхода</w:t>
            </w:r>
          </w:p>
        </w:tc>
      </w:tr>
      <w:tr w:rsidR="005C2970" w:rsidRPr="0050574E" w:rsidTr="0050574E">
        <w:trPr>
          <w:trHeight w:val="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шаг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предложения с однородными сказуемыми</w:t>
            </w:r>
          </w:p>
          <w:p w:rsidR="002F7FA5" w:rsidRPr="0050574E" w:rsidRDefault="002F7FA5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2970" w:rsidRPr="0050574E" w:rsidTr="0050574E">
        <w:trPr>
          <w:trHeight w:val="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шаг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Графическое выделение однородных сказуемых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C2970" w:rsidRPr="0050574E" w:rsidTr="0050574E">
        <w:trPr>
          <w:trHeight w:val="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шаг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главных членов предложения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2970" w:rsidRPr="0050574E" w:rsidTr="0050574E">
        <w:trPr>
          <w:trHeight w:val="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шаг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частей речи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970" w:rsidRPr="0050574E" w:rsidRDefault="005C2970" w:rsidP="0050574E">
            <w:pPr>
              <w:pStyle w:val="a7"/>
              <w:spacing w:line="276" w:lineRule="auto"/>
              <w:ind w:lef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2970" w:rsidRPr="0050574E" w:rsidRDefault="005C2970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С помощью такой работы  учащиеся </w:t>
      </w:r>
      <w:r w:rsidR="00BF01B2" w:rsidRPr="0050574E">
        <w:rPr>
          <w:rFonts w:ascii="Times New Roman" w:hAnsi="Times New Roman" w:cs="Times New Roman"/>
          <w:sz w:val="28"/>
          <w:szCs w:val="28"/>
        </w:rPr>
        <w:t>выявляют и фиксируют способы действий (алгоритмы формулы, правила.</w:t>
      </w:r>
      <w:r w:rsidRPr="0050574E">
        <w:rPr>
          <w:rFonts w:ascii="Times New Roman" w:hAnsi="Times New Roman" w:cs="Times New Roman"/>
          <w:sz w:val="28"/>
          <w:szCs w:val="28"/>
        </w:rPr>
        <w:t xml:space="preserve">), в которых допущены ошибки. </w:t>
      </w:r>
      <w:r w:rsidR="00BF01B2" w:rsidRPr="0050574E">
        <w:rPr>
          <w:rFonts w:ascii="Times New Roman" w:hAnsi="Times New Roman" w:cs="Times New Roman"/>
          <w:sz w:val="28"/>
          <w:szCs w:val="28"/>
        </w:rPr>
        <w:t>Учащиеся, не допустившие ошибок, на этом этапе сравнивают свое решение с эталоном и выполняют задания творческого уровня. Также они могут выс</w:t>
      </w:r>
      <w:r w:rsidRPr="0050574E">
        <w:rPr>
          <w:rFonts w:ascii="Times New Roman" w:hAnsi="Times New Roman" w:cs="Times New Roman"/>
          <w:sz w:val="28"/>
          <w:szCs w:val="28"/>
        </w:rPr>
        <w:t xml:space="preserve">тупать в качестве консультантов. </w:t>
      </w:r>
    </w:p>
    <w:p w:rsidR="00873972" w:rsidRPr="0050574E" w:rsidRDefault="007C64BB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Исследовательская практика ребенка интенсивно может развиваться в сфере </w:t>
      </w:r>
      <w:r w:rsidR="008E6ECD" w:rsidRPr="0050574E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50574E">
        <w:rPr>
          <w:rFonts w:ascii="Times New Roman" w:hAnsi="Times New Roman" w:cs="Times New Roman"/>
          <w:sz w:val="28"/>
          <w:szCs w:val="28"/>
        </w:rPr>
        <w:t xml:space="preserve"> на внеклассных и внеурочных занятиях.     </w:t>
      </w:r>
      <w:r w:rsidRPr="0050574E">
        <w:rPr>
          <w:rFonts w:ascii="Times New Roman" w:hAnsi="Times New Roman" w:cs="Times New Roman"/>
          <w:sz w:val="28"/>
          <w:szCs w:val="28"/>
        </w:rPr>
        <w:lastRenderedPageBreak/>
        <w:t>Программа “Я - исследователь” –</w:t>
      </w:r>
      <w:r w:rsidR="00545D9F" w:rsidRPr="0050574E">
        <w:rPr>
          <w:rFonts w:ascii="Times New Roman" w:hAnsi="Times New Roman" w:cs="Times New Roman"/>
          <w:sz w:val="28"/>
          <w:szCs w:val="28"/>
        </w:rPr>
        <w:t xml:space="preserve"> </w:t>
      </w:r>
      <w:r w:rsidRPr="0050574E">
        <w:rPr>
          <w:rFonts w:ascii="Times New Roman" w:hAnsi="Times New Roman" w:cs="Times New Roman"/>
          <w:sz w:val="28"/>
          <w:szCs w:val="28"/>
        </w:rPr>
        <w:t>является про</w:t>
      </w:r>
      <w:r w:rsidR="008E6ECD" w:rsidRPr="0050574E">
        <w:rPr>
          <w:rFonts w:ascii="Times New Roman" w:hAnsi="Times New Roman" w:cs="Times New Roman"/>
          <w:sz w:val="28"/>
          <w:szCs w:val="28"/>
        </w:rPr>
        <w:t>должением урочной деятельности. Кейс технологии успешн</w:t>
      </w:r>
      <w:r w:rsidR="00513B7E" w:rsidRPr="0050574E">
        <w:rPr>
          <w:rFonts w:ascii="Times New Roman" w:hAnsi="Times New Roman" w:cs="Times New Roman"/>
          <w:sz w:val="28"/>
          <w:szCs w:val="28"/>
        </w:rPr>
        <w:t xml:space="preserve">о работают и </w:t>
      </w:r>
      <w:r w:rsidR="00AC167F" w:rsidRPr="0050574E">
        <w:rPr>
          <w:rFonts w:ascii="Times New Roman" w:hAnsi="Times New Roman" w:cs="Times New Roman"/>
          <w:sz w:val="28"/>
          <w:szCs w:val="28"/>
        </w:rPr>
        <w:t>здесь.</w:t>
      </w:r>
    </w:p>
    <w:p w:rsidR="002F7FA5" w:rsidRPr="0050574E" w:rsidRDefault="00513B7E" w:rsidP="0050574E">
      <w:pPr>
        <w:pStyle w:val="a7"/>
        <w:spacing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b/>
          <w:sz w:val="28"/>
          <w:szCs w:val="28"/>
        </w:rPr>
        <w:t>Метод разбора деловой корреспонденции</w:t>
      </w:r>
      <w:r w:rsidRPr="0050574E">
        <w:rPr>
          <w:rFonts w:ascii="Times New Roman" w:hAnsi="Times New Roman" w:cs="Times New Roman"/>
          <w:sz w:val="28"/>
          <w:szCs w:val="28"/>
        </w:rPr>
        <w:t xml:space="preserve"> использовался в теме «Выразительные средства в стихотворениях русских поэтов». Ребята получили кейсы для работы. В од</w:t>
      </w:r>
      <w:r w:rsidR="00611049" w:rsidRPr="0050574E">
        <w:rPr>
          <w:rFonts w:ascii="Times New Roman" w:hAnsi="Times New Roman" w:cs="Times New Roman"/>
          <w:sz w:val="28"/>
          <w:szCs w:val="28"/>
        </w:rPr>
        <w:t xml:space="preserve">ном кейсе – простые предложения: </w:t>
      </w:r>
      <w:r w:rsidR="00611049" w:rsidRPr="00505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Закончилось лето.  Наступила осень. Птицы улетают. Солнышко не греет. Тучи плывут по небу. Деревья надевают наряд.  Листва шелестит под ногами. Природа затихает.</w:t>
      </w:r>
    </w:p>
    <w:p w:rsidR="00513B7E" w:rsidRPr="0050574E" w:rsidRDefault="00513B7E" w:rsidP="0050574E">
      <w:pPr>
        <w:pStyle w:val="a7"/>
        <w:spacing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похожи на гадкого утёнка из сказки Г.Х. Андерсена. </w:t>
      </w:r>
    </w:p>
    <w:p w:rsidR="00513B7E" w:rsidRPr="0050574E" w:rsidRDefault="00513B7E" w:rsidP="0050574E">
      <w:pPr>
        <w:pStyle w:val="a7"/>
        <w:spacing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проблема  - надо  украсить предложения, сделать их выразительными.  А для этого нужны выразительные средства. Что делать?</w:t>
      </w:r>
    </w:p>
    <w:p w:rsidR="002F7FA5" w:rsidRPr="0050574E" w:rsidRDefault="00513B7E" w:rsidP="0050574E">
      <w:pPr>
        <w:pStyle w:val="a7"/>
        <w:spacing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 втором кейсе «Стихотворения русских поэтов об осени».</w:t>
      </w:r>
    </w:p>
    <w:p w:rsidR="004B55A1" w:rsidRPr="0050574E" w:rsidRDefault="004B55A1" w:rsidP="0050574E">
      <w:pPr>
        <w:pStyle w:val="a7"/>
        <w:spacing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исследование текстов, заполняется таблица «Выразительные средства».</w:t>
      </w:r>
    </w:p>
    <w:p w:rsidR="00765542" w:rsidRPr="0050574E" w:rsidRDefault="004B55A1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Итог – простые предложения пре</w:t>
      </w:r>
      <w:r w:rsidR="00765542" w:rsidRPr="0050574E">
        <w:rPr>
          <w:rFonts w:ascii="Times New Roman" w:hAnsi="Times New Roman" w:cs="Times New Roman"/>
          <w:sz w:val="28"/>
          <w:szCs w:val="28"/>
        </w:rPr>
        <w:t>вратились в прекрасного лебедя.</w:t>
      </w:r>
    </w:p>
    <w:p w:rsidR="004B55A1" w:rsidRPr="0050574E" w:rsidRDefault="00765542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Мы получили не  однозначные ответы, а варианты, которые могут соперничать друг с другом</w:t>
      </w:r>
      <w:r w:rsidR="00873972" w:rsidRPr="0050574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B55A1" w:rsidRPr="0050574E" w:rsidRDefault="004B55A1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Таким образом,  формируется </w:t>
      </w:r>
      <w:r w:rsidRPr="0050574E">
        <w:rPr>
          <w:rFonts w:ascii="Times New Roman" w:hAnsi="Times New Roman" w:cs="Times New Roman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50574E">
        <w:rPr>
          <w:rFonts w:ascii="Times New Roman" w:hAnsi="Times New Roman" w:cs="Times New Roman"/>
          <w:sz w:val="28"/>
          <w:szCs w:val="28"/>
        </w:rPr>
        <w:t xml:space="preserve">знакомства с мировой и отечественной художественной культурой, </w:t>
      </w:r>
      <w:r w:rsidRPr="0050574E">
        <w:rPr>
          <w:rFonts w:ascii="Times New Roman" w:hAnsi="Times New Roman" w:cs="Times New Roman"/>
          <w:spacing w:val="2"/>
          <w:sz w:val="28"/>
          <w:szCs w:val="28"/>
        </w:rPr>
        <w:t>широкая мотивационная основа учебной деятельности.</w:t>
      </w:r>
    </w:p>
    <w:p w:rsidR="00873972" w:rsidRPr="0050574E" w:rsidRDefault="00C4608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pacing w:val="2"/>
          <w:sz w:val="28"/>
          <w:szCs w:val="28"/>
        </w:rPr>
        <w:t>Формирование ориентации в нравственном содержании и смысле</w:t>
      </w:r>
      <w:r w:rsidR="00F32604" w:rsidRPr="0050574E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0574E">
        <w:rPr>
          <w:rFonts w:ascii="Times New Roman" w:hAnsi="Times New Roman" w:cs="Times New Roman"/>
          <w:spacing w:val="2"/>
          <w:sz w:val="28"/>
          <w:szCs w:val="28"/>
        </w:rPr>
        <w:t xml:space="preserve"> как </w:t>
      </w:r>
      <w:r w:rsidRPr="0050574E">
        <w:rPr>
          <w:rFonts w:ascii="Times New Roman" w:hAnsi="Times New Roman" w:cs="Times New Roman"/>
          <w:sz w:val="28"/>
          <w:szCs w:val="28"/>
        </w:rPr>
        <w:t xml:space="preserve">собственных поступков, так и поступков окружающих людей происходит постоянно во всех видах деятельности. </w:t>
      </w:r>
    </w:p>
    <w:p w:rsidR="00206397" w:rsidRPr="0050574E" w:rsidRDefault="00C4608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b/>
          <w:sz w:val="28"/>
          <w:szCs w:val="28"/>
        </w:rPr>
        <w:t>Метод инцидента</w:t>
      </w:r>
      <w:r w:rsidRPr="0050574E">
        <w:rPr>
          <w:rFonts w:ascii="Times New Roman" w:hAnsi="Times New Roman" w:cs="Times New Roman"/>
          <w:sz w:val="28"/>
          <w:szCs w:val="28"/>
        </w:rPr>
        <w:t xml:space="preserve"> на классном часе или внеклассном мероприятии помогает  ученику</w:t>
      </w:r>
      <w:r w:rsidR="000E7D1C" w:rsidRPr="0050574E">
        <w:rPr>
          <w:rFonts w:ascii="Times New Roman" w:hAnsi="Times New Roman" w:cs="Times New Roman"/>
          <w:sz w:val="28"/>
          <w:szCs w:val="28"/>
        </w:rPr>
        <w:t>,</w:t>
      </w:r>
      <w:r w:rsidRPr="0050574E">
        <w:rPr>
          <w:rFonts w:ascii="Times New Roman" w:hAnsi="Times New Roman" w:cs="Times New Roman"/>
          <w:sz w:val="28"/>
          <w:szCs w:val="28"/>
        </w:rPr>
        <w:t xml:space="preserve">  самому находит информацию для принятия решения. </w:t>
      </w:r>
    </w:p>
    <w:p w:rsidR="00C4608D" w:rsidRPr="0050574E" w:rsidRDefault="00C4608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Тема «Доброта вокруг нас». </w:t>
      </w:r>
    </w:p>
    <w:p w:rsidR="00C4608D" w:rsidRPr="0050574E" w:rsidRDefault="00C4608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Предлагается кейс – видео. </w:t>
      </w:r>
    </w:p>
    <w:p w:rsidR="00C4608D" w:rsidRPr="0050574E" w:rsidRDefault="00C4608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C4608D" w:rsidRPr="0050574E" w:rsidRDefault="00C4608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В чём заключается проблема?</w:t>
      </w:r>
    </w:p>
    <w:p w:rsidR="00C4608D" w:rsidRPr="0050574E" w:rsidRDefault="00C4608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Как человек может её решить?</w:t>
      </w:r>
    </w:p>
    <w:p w:rsidR="00C4608D" w:rsidRPr="0050574E" w:rsidRDefault="00C4608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Какие способы проблемы вы можете предложить?</w:t>
      </w:r>
    </w:p>
    <w:p w:rsidR="00F32604" w:rsidRPr="0050574E" w:rsidRDefault="00C4608D" w:rsidP="0050574E">
      <w:pPr>
        <w:pStyle w:val="a7"/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4E">
        <w:rPr>
          <w:rFonts w:ascii="Times New Roman" w:hAnsi="Times New Roman" w:cs="Times New Roman"/>
          <w:sz w:val="28"/>
          <w:szCs w:val="28"/>
        </w:rPr>
        <w:t>Индивидуально или группами ребята находят пути выхода из сложившейся ситуации и представляют своё мнение.</w:t>
      </w:r>
    </w:p>
    <w:p w:rsidR="00093DD4" w:rsidRPr="0050574E" w:rsidRDefault="00A128D3" w:rsidP="0050574E">
      <w:pPr>
        <w:pStyle w:val="a7"/>
        <w:spacing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учебные знания и у</w:t>
      </w:r>
      <w:r w:rsidR="00093DD4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процесс в целом становит</w:t>
      </w: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 самоцелью, а инструментом для включения ученика в </w:t>
      </w:r>
      <w:proofErr w:type="spellStart"/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компетентностное</w:t>
      </w:r>
      <w:proofErr w:type="spellEnd"/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обучение, основанн</w:t>
      </w:r>
      <w:r w:rsidR="00093DD4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развитии учебно-познавательных мотивов, мотивов  роста и самосовершенствования. </w:t>
      </w:r>
      <w:r w:rsidR="00206397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видим, что </w:t>
      </w:r>
      <w:r w:rsidR="00206397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модель мотив</w:t>
      </w:r>
      <w:r w:rsidR="000E7D1C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>ационной</w:t>
      </w:r>
      <w:r w:rsidR="00206397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образовательной среды</w:t>
      </w:r>
      <w:r w:rsidR="00AC167F" w:rsidRPr="005057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82BEB" w:rsidRPr="0050574E">
        <w:rPr>
          <w:rFonts w:ascii="Times New Roman" w:hAnsi="Times New Roman" w:cs="Times New Roman"/>
          <w:sz w:val="28"/>
          <w:szCs w:val="28"/>
          <w:lang w:eastAsia="ru-RU"/>
        </w:rPr>
        <w:t>работает на развитие в</w:t>
      </w:r>
      <w:r w:rsidR="00AC167F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нутренней мотивации </w:t>
      </w:r>
      <w:proofErr w:type="gramStart"/>
      <w:r w:rsidR="00AC167F" w:rsidRPr="0050574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C167F" w:rsidRPr="0050574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7D1C" w:rsidRPr="0050574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2BEB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подтверждается анализом движущих мотивов класса. Мы </w:t>
      </w:r>
      <w:r w:rsidR="00182BEB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видим, что учебно-познавательные мотивы возросли, а мотивы благополучия стали ниже.</w:t>
      </w:r>
    </w:p>
    <w:p w:rsidR="00B808DE" w:rsidRPr="0050574E" w:rsidRDefault="00B808DE" w:rsidP="0050574E">
      <w:pPr>
        <w:pStyle w:val="a7"/>
        <w:spacing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hAnsi="Times New Roman" w:cs="Times New Roman"/>
          <w:spacing w:val="-6"/>
          <w:sz w:val="28"/>
          <w:szCs w:val="28"/>
        </w:rPr>
        <w:t xml:space="preserve">Результаты </w:t>
      </w:r>
      <w:r w:rsidR="000E7D1C" w:rsidRPr="005057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574E">
        <w:rPr>
          <w:rFonts w:ascii="Times New Roman" w:hAnsi="Times New Roman" w:cs="Times New Roman"/>
          <w:spacing w:val="-6"/>
          <w:sz w:val="28"/>
          <w:szCs w:val="28"/>
        </w:rPr>
        <w:t>учеников – это лучший ответ на вопрос «для чего я это использую?».</w:t>
      </w: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традиционной системы оценивания,  ученики успешно справляются с контрольными работами, мониторингами. В классе стабильное качество знаний. </w:t>
      </w:r>
      <w:proofErr w:type="gramStart"/>
      <w:r w:rsidR="00512FE5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512FE5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D1C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FE5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участвуют в конкурсах и проектах. </w:t>
      </w: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всё может измеряться числами. Личностные  результаты – это результаты на перспективу успешной са</w:t>
      </w:r>
      <w:r w:rsidR="00512FE5"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мостоятельной жизни детей.</w:t>
      </w:r>
    </w:p>
    <w:p w:rsidR="00B808DE" w:rsidRDefault="00B808D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18D6" w:rsidRDefault="00A218D6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18D6" w:rsidRDefault="00A218D6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74E" w:rsidRDefault="0050574E" w:rsidP="00545D9F">
      <w:pPr>
        <w:pStyle w:val="a7"/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18D6" w:rsidRPr="0050574E" w:rsidRDefault="00A218D6" w:rsidP="00545D9F">
      <w:pPr>
        <w:pStyle w:val="a7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A218D6" w:rsidRPr="0050574E" w:rsidRDefault="00A218D6" w:rsidP="00545D9F">
      <w:pPr>
        <w:pStyle w:val="a7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 w:rsidRPr="0050574E">
        <w:rPr>
          <w:sz w:val="28"/>
          <w:szCs w:val="28"/>
        </w:rPr>
        <w:t>Андюсев</w:t>
      </w:r>
      <w:proofErr w:type="spellEnd"/>
      <w:r w:rsidRPr="0050574E">
        <w:rPr>
          <w:sz w:val="28"/>
          <w:szCs w:val="28"/>
        </w:rPr>
        <w:t xml:space="preserve"> Б.Е. Кейс-метод, как инструмент формирования компетентности // Директор школы - №4, 2010 – с. 61-69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 w:rsidRPr="0050574E">
        <w:rPr>
          <w:sz w:val="28"/>
          <w:szCs w:val="28"/>
        </w:rPr>
        <w:t>Асмолов</w:t>
      </w:r>
      <w:proofErr w:type="spellEnd"/>
      <w:r w:rsidRPr="0050574E">
        <w:rPr>
          <w:sz w:val="28"/>
          <w:szCs w:val="28"/>
        </w:rPr>
        <w:t xml:space="preserve"> А. Г. “Как проектировать универсальные учебные действия в начальной школе. От действия к мысли”. М: Просвещение, 2010.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 w:rsidRPr="0050574E">
        <w:rPr>
          <w:sz w:val="28"/>
          <w:szCs w:val="28"/>
        </w:rPr>
        <w:t>Землянская</w:t>
      </w:r>
      <w:proofErr w:type="spellEnd"/>
      <w:r w:rsidRPr="0050574E">
        <w:rPr>
          <w:sz w:val="28"/>
          <w:szCs w:val="28"/>
        </w:rPr>
        <w:t xml:space="preserve"> Е.В. Учебное сотрудничество младших школьников на уроке. //Начальная школа - 2008. - №1.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r w:rsidRPr="0050574E">
        <w:rPr>
          <w:sz w:val="28"/>
          <w:szCs w:val="28"/>
        </w:rPr>
        <w:t xml:space="preserve">Козырева </w:t>
      </w:r>
      <w:proofErr w:type="spellStart"/>
      <w:r w:rsidRPr="0050574E">
        <w:rPr>
          <w:sz w:val="28"/>
          <w:szCs w:val="28"/>
        </w:rPr>
        <w:t>Л.Метод</w:t>
      </w:r>
      <w:proofErr w:type="spellEnd"/>
      <w:r w:rsidRPr="0050574E">
        <w:rPr>
          <w:sz w:val="28"/>
          <w:szCs w:val="28"/>
        </w:rPr>
        <w:t xml:space="preserve"> кейс-</w:t>
      </w:r>
      <w:proofErr w:type="spellStart"/>
      <w:r w:rsidRPr="0050574E">
        <w:rPr>
          <w:sz w:val="28"/>
          <w:szCs w:val="28"/>
        </w:rPr>
        <w:t>стади</w:t>
      </w:r>
      <w:proofErr w:type="spellEnd"/>
      <w:r w:rsidRPr="0050574E">
        <w:rPr>
          <w:sz w:val="28"/>
          <w:szCs w:val="28"/>
        </w:rPr>
        <w:t xml:space="preserve"> и его применение в процессе обучения учащихся. М.,«Просвещение»,2005.</w:t>
      </w:r>
      <w:bookmarkStart w:id="0" w:name="_GoBack"/>
      <w:bookmarkEnd w:id="0"/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 w:rsidRPr="0050574E">
        <w:rPr>
          <w:sz w:val="28"/>
          <w:szCs w:val="28"/>
        </w:rPr>
        <w:t>Курлыгина</w:t>
      </w:r>
      <w:proofErr w:type="spellEnd"/>
      <w:r w:rsidRPr="0050574E">
        <w:rPr>
          <w:sz w:val="28"/>
          <w:szCs w:val="28"/>
        </w:rPr>
        <w:t xml:space="preserve"> О. Е. “Формирование учебной деятельности первоклассников на уроках обучения грамоте”, Ж: “Начальная школа”, №8, 2010, стр. 50.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 w:rsidRPr="0050574E">
        <w:rPr>
          <w:sz w:val="28"/>
          <w:szCs w:val="28"/>
        </w:rPr>
        <w:t>Менчинская</w:t>
      </w:r>
      <w:proofErr w:type="spellEnd"/>
      <w:r w:rsidRPr="0050574E">
        <w:rPr>
          <w:sz w:val="28"/>
          <w:szCs w:val="28"/>
        </w:rPr>
        <w:t xml:space="preserve"> Е.А. Основы </w:t>
      </w:r>
      <w:proofErr w:type="spellStart"/>
      <w:r w:rsidRPr="0050574E">
        <w:rPr>
          <w:sz w:val="28"/>
          <w:szCs w:val="28"/>
        </w:rPr>
        <w:t>здоровьесберегающего</w:t>
      </w:r>
      <w:proofErr w:type="spellEnd"/>
      <w:r w:rsidRPr="0050574E">
        <w:rPr>
          <w:sz w:val="28"/>
          <w:szCs w:val="28"/>
        </w:rPr>
        <w:t xml:space="preserve"> обучения в начальной школе: Методические рекомендации по преодолению перегрузки учащихся / Е.А. </w:t>
      </w:r>
      <w:proofErr w:type="spellStart"/>
      <w:r w:rsidRPr="0050574E">
        <w:rPr>
          <w:sz w:val="28"/>
          <w:szCs w:val="28"/>
        </w:rPr>
        <w:t>Менчинская</w:t>
      </w:r>
      <w:proofErr w:type="spellEnd"/>
      <w:r w:rsidRPr="0050574E">
        <w:rPr>
          <w:sz w:val="28"/>
          <w:szCs w:val="28"/>
        </w:rPr>
        <w:t>. — М.</w:t>
      </w:r>
      <w:proofErr w:type="gramStart"/>
      <w:r w:rsidRPr="0050574E">
        <w:rPr>
          <w:sz w:val="28"/>
          <w:szCs w:val="28"/>
        </w:rPr>
        <w:t xml:space="preserve"> :</w:t>
      </w:r>
      <w:proofErr w:type="gramEnd"/>
      <w:r w:rsidRPr="0050574E">
        <w:rPr>
          <w:sz w:val="28"/>
          <w:szCs w:val="28"/>
        </w:rPr>
        <w:t xml:space="preserve"> </w:t>
      </w:r>
      <w:proofErr w:type="spellStart"/>
      <w:r w:rsidRPr="0050574E">
        <w:rPr>
          <w:sz w:val="28"/>
          <w:szCs w:val="28"/>
        </w:rPr>
        <w:t>Вентана</w:t>
      </w:r>
      <w:proofErr w:type="spellEnd"/>
      <w:r w:rsidRPr="0050574E">
        <w:rPr>
          <w:sz w:val="28"/>
          <w:szCs w:val="28"/>
        </w:rPr>
        <w:t>-Граф, 2008. — 112 с. — (Педагогическая мастерская).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r w:rsidRPr="0050574E">
        <w:rPr>
          <w:sz w:val="28"/>
          <w:szCs w:val="28"/>
        </w:rPr>
        <w:t>Н.Б. Шумакова: Развитие исследовательских умений младших школьников/</w:t>
      </w:r>
      <w:proofErr w:type="gramStart"/>
      <w:r w:rsidRPr="0050574E">
        <w:rPr>
          <w:sz w:val="28"/>
          <w:szCs w:val="28"/>
        </w:rPr>
        <w:t xml:space="preserve"> .</w:t>
      </w:r>
      <w:proofErr w:type="gramEnd"/>
      <w:r w:rsidRPr="0050574E">
        <w:rPr>
          <w:sz w:val="28"/>
          <w:szCs w:val="28"/>
        </w:rPr>
        <w:t xml:space="preserve"> - М.: Просвещение, 2011 с.26, с.27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r w:rsidRPr="0050574E">
        <w:rPr>
          <w:sz w:val="28"/>
          <w:szCs w:val="28"/>
        </w:rPr>
        <w:t>Попова Н. П. “</w:t>
      </w:r>
      <w:proofErr w:type="spellStart"/>
      <w:r w:rsidRPr="0050574E">
        <w:rPr>
          <w:sz w:val="28"/>
          <w:szCs w:val="28"/>
        </w:rPr>
        <w:t>Деятельностный</w:t>
      </w:r>
      <w:proofErr w:type="spellEnd"/>
      <w:r w:rsidRPr="0050574E">
        <w:rPr>
          <w:sz w:val="28"/>
          <w:szCs w:val="28"/>
        </w:rPr>
        <w:t xml:space="preserve"> способ обучения”, ОАОУ НИРО,2011.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r w:rsidRPr="0050574E">
        <w:rPr>
          <w:sz w:val="28"/>
          <w:szCs w:val="28"/>
        </w:rPr>
        <w:t>Романова О. Н. “Формирование у школьников учебных действий самоконтроля и самооценки”, Ж: “Начальная школа плюс до и после”, №12, 2010, стр.38.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r w:rsidRPr="0050574E">
        <w:rPr>
          <w:sz w:val="28"/>
          <w:szCs w:val="28"/>
        </w:rPr>
        <w:t xml:space="preserve">Формирование универсальных учебных действий в основной школе: от действия к </w:t>
      </w:r>
      <w:proofErr w:type="spellStart"/>
      <w:r w:rsidRPr="0050574E">
        <w:rPr>
          <w:sz w:val="28"/>
          <w:szCs w:val="28"/>
        </w:rPr>
        <w:t>мысл</w:t>
      </w:r>
      <w:proofErr w:type="spellEnd"/>
      <w:proofErr w:type="gramStart"/>
      <w:r w:rsidRPr="0050574E">
        <w:rPr>
          <w:sz w:val="28"/>
          <w:szCs w:val="28"/>
        </w:rPr>
        <w:t xml:space="preserve"> /П</w:t>
      </w:r>
      <w:proofErr w:type="gramEnd"/>
      <w:r w:rsidRPr="0050574E">
        <w:rPr>
          <w:sz w:val="28"/>
          <w:szCs w:val="28"/>
        </w:rPr>
        <w:t xml:space="preserve">од редакцией </w:t>
      </w:r>
      <w:proofErr w:type="spellStart"/>
      <w:r w:rsidRPr="0050574E">
        <w:rPr>
          <w:sz w:val="28"/>
          <w:szCs w:val="28"/>
        </w:rPr>
        <w:t>А.Г.Асмолова</w:t>
      </w:r>
      <w:proofErr w:type="spellEnd"/>
      <w:r w:rsidRPr="0050574E">
        <w:rPr>
          <w:sz w:val="28"/>
          <w:szCs w:val="28"/>
        </w:rPr>
        <w:t>. М., «Просвещение»,2010.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 w:rsidRPr="0050574E">
        <w:rPr>
          <w:sz w:val="28"/>
          <w:szCs w:val="28"/>
        </w:rPr>
        <w:t>Шимутина</w:t>
      </w:r>
      <w:proofErr w:type="spellEnd"/>
      <w:r w:rsidRPr="0050574E">
        <w:rPr>
          <w:sz w:val="28"/>
          <w:szCs w:val="28"/>
        </w:rPr>
        <w:t xml:space="preserve"> Е. Кейс-технология в учебном процессе.// Школьные технологии . – 2008. - №5.</w:t>
      </w:r>
    </w:p>
    <w:p w:rsidR="00A218D6" w:rsidRPr="0050574E" w:rsidRDefault="00A218D6" w:rsidP="00A218D6">
      <w:pPr>
        <w:numPr>
          <w:ilvl w:val="0"/>
          <w:numId w:val="11"/>
        </w:numPr>
        <w:spacing w:after="160" w:line="259" w:lineRule="auto"/>
        <w:contextualSpacing/>
        <w:rPr>
          <w:sz w:val="28"/>
          <w:szCs w:val="28"/>
        </w:rPr>
      </w:pPr>
      <w:proofErr w:type="spellStart"/>
      <w:r w:rsidRPr="0050574E">
        <w:rPr>
          <w:sz w:val="28"/>
          <w:szCs w:val="28"/>
        </w:rPr>
        <w:t>Якиманская</w:t>
      </w:r>
      <w:proofErr w:type="spellEnd"/>
      <w:r w:rsidRPr="0050574E">
        <w:rPr>
          <w:sz w:val="28"/>
          <w:szCs w:val="28"/>
        </w:rPr>
        <w:t xml:space="preserve"> И.С., Якунина О. Личностно - ориентированный урок: планирование и технология проведения//Директор школы, 1998, №3</w:t>
      </w:r>
    </w:p>
    <w:p w:rsidR="00A218D6" w:rsidRPr="00A218D6" w:rsidRDefault="00A218D6" w:rsidP="00545D9F">
      <w:pPr>
        <w:pStyle w:val="a7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82" w:rsidRPr="00A218D6" w:rsidRDefault="00D81C82" w:rsidP="00545D9F">
      <w:pPr>
        <w:pStyle w:val="a7"/>
        <w:spacing w:line="36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F9" w:rsidRDefault="002F70F9" w:rsidP="009C7C5B"/>
    <w:sectPr w:rsidR="002F70F9" w:rsidSect="00A4479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11" w:rsidRDefault="00200611" w:rsidP="002F3FE8">
      <w:r>
        <w:separator/>
      </w:r>
    </w:p>
  </w:endnote>
  <w:endnote w:type="continuationSeparator" w:id="0">
    <w:p w:rsidR="00200611" w:rsidRDefault="00200611" w:rsidP="002F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068715"/>
      <w:docPartObj>
        <w:docPartGallery w:val="Page Numbers (Bottom of Page)"/>
        <w:docPartUnique/>
      </w:docPartObj>
    </w:sdtPr>
    <w:sdtEndPr/>
    <w:sdtContent>
      <w:p w:rsidR="002F3FE8" w:rsidRDefault="002F3F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4E">
          <w:rPr>
            <w:noProof/>
          </w:rPr>
          <w:t>8</w:t>
        </w:r>
        <w:r>
          <w:fldChar w:fldCharType="end"/>
        </w:r>
      </w:p>
    </w:sdtContent>
  </w:sdt>
  <w:p w:rsidR="002F3FE8" w:rsidRDefault="002F3F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11" w:rsidRDefault="00200611" w:rsidP="002F3FE8">
      <w:r>
        <w:separator/>
      </w:r>
    </w:p>
  </w:footnote>
  <w:footnote w:type="continuationSeparator" w:id="0">
    <w:p w:rsidR="00200611" w:rsidRDefault="00200611" w:rsidP="002F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DF4"/>
    <w:multiLevelType w:val="hybridMultilevel"/>
    <w:tmpl w:val="2A183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B0C5B"/>
    <w:multiLevelType w:val="hybridMultilevel"/>
    <w:tmpl w:val="3E84C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230BA"/>
    <w:multiLevelType w:val="hybridMultilevel"/>
    <w:tmpl w:val="B60E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00405"/>
    <w:multiLevelType w:val="hybridMultilevel"/>
    <w:tmpl w:val="D98A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C5003"/>
    <w:multiLevelType w:val="hybridMultilevel"/>
    <w:tmpl w:val="9BD83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9906D0"/>
    <w:multiLevelType w:val="multilevel"/>
    <w:tmpl w:val="10D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107B2"/>
    <w:multiLevelType w:val="multilevel"/>
    <w:tmpl w:val="C2BE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7371A"/>
    <w:multiLevelType w:val="hybridMultilevel"/>
    <w:tmpl w:val="2A9E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1570B"/>
    <w:multiLevelType w:val="hybridMultilevel"/>
    <w:tmpl w:val="30DA7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884ED4"/>
    <w:multiLevelType w:val="hybridMultilevel"/>
    <w:tmpl w:val="AB509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7F"/>
    <w:rsid w:val="000209E0"/>
    <w:rsid w:val="00040549"/>
    <w:rsid w:val="00074CD0"/>
    <w:rsid w:val="00074DEF"/>
    <w:rsid w:val="00085AF9"/>
    <w:rsid w:val="00093DD4"/>
    <w:rsid w:val="000D0319"/>
    <w:rsid w:val="000E7D1C"/>
    <w:rsid w:val="000F7D01"/>
    <w:rsid w:val="001106BE"/>
    <w:rsid w:val="00117567"/>
    <w:rsid w:val="001219D6"/>
    <w:rsid w:val="00157205"/>
    <w:rsid w:val="00164E3C"/>
    <w:rsid w:val="00170649"/>
    <w:rsid w:val="00175EDB"/>
    <w:rsid w:val="00182BEB"/>
    <w:rsid w:val="001831CA"/>
    <w:rsid w:val="001A0B10"/>
    <w:rsid w:val="001B4740"/>
    <w:rsid w:val="001D49BB"/>
    <w:rsid w:val="001D6D80"/>
    <w:rsid w:val="001E0044"/>
    <w:rsid w:val="001F4563"/>
    <w:rsid w:val="00200611"/>
    <w:rsid w:val="00206397"/>
    <w:rsid w:val="0021349D"/>
    <w:rsid w:val="00216467"/>
    <w:rsid w:val="00233F41"/>
    <w:rsid w:val="00242AF6"/>
    <w:rsid w:val="00245A1A"/>
    <w:rsid w:val="00254FF2"/>
    <w:rsid w:val="002874FD"/>
    <w:rsid w:val="00292EBE"/>
    <w:rsid w:val="002943B7"/>
    <w:rsid w:val="002B076B"/>
    <w:rsid w:val="002C1147"/>
    <w:rsid w:val="002C254A"/>
    <w:rsid w:val="002C6EF3"/>
    <w:rsid w:val="002D4C72"/>
    <w:rsid w:val="002F3FE8"/>
    <w:rsid w:val="002F70F9"/>
    <w:rsid w:val="002F7FA5"/>
    <w:rsid w:val="00304226"/>
    <w:rsid w:val="00310CEA"/>
    <w:rsid w:val="003264C2"/>
    <w:rsid w:val="003264FE"/>
    <w:rsid w:val="00336C7A"/>
    <w:rsid w:val="00363462"/>
    <w:rsid w:val="00365194"/>
    <w:rsid w:val="0037319E"/>
    <w:rsid w:val="00373B53"/>
    <w:rsid w:val="00385F78"/>
    <w:rsid w:val="003B2DA8"/>
    <w:rsid w:val="003D455B"/>
    <w:rsid w:val="00406D49"/>
    <w:rsid w:val="004452E7"/>
    <w:rsid w:val="00477B4F"/>
    <w:rsid w:val="004853E8"/>
    <w:rsid w:val="00487F05"/>
    <w:rsid w:val="00490A5C"/>
    <w:rsid w:val="004B451D"/>
    <w:rsid w:val="004B55A1"/>
    <w:rsid w:val="004D0585"/>
    <w:rsid w:val="004E34E5"/>
    <w:rsid w:val="004E5486"/>
    <w:rsid w:val="004F5CAA"/>
    <w:rsid w:val="0050574E"/>
    <w:rsid w:val="00511D92"/>
    <w:rsid w:val="00512FE5"/>
    <w:rsid w:val="005136ED"/>
    <w:rsid w:val="00513B7E"/>
    <w:rsid w:val="00543B76"/>
    <w:rsid w:val="00545D9F"/>
    <w:rsid w:val="00546B29"/>
    <w:rsid w:val="00553547"/>
    <w:rsid w:val="00554A40"/>
    <w:rsid w:val="005610B4"/>
    <w:rsid w:val="00584B9E"/>
    <w:rsid w:val="005B56F9"/>
    <w:rsid w:val="005C2970"/>
    <w:rsid w:val="005C56E9"/>
    <w:rsid w:val="00605A27"/>
    <w:rsid w:val="00611049"/>
    <w:rsid w:val="0062422C"/>
    <w:rsid w:val="00641927"/>
    <w:rsid w:val="00666659"/>
    <w:rsid w:val="00686024"/>
    <w:rsid w:val="00693091"/>
    <w:rsid w:val="00693192"/>
    <w:rsid w:val="00695636"/>
    <w:rsid w:val="006A196B"/>
    <w:rsid w:val="006B780C"/>
    <w:rsid w:val="006C7B40"/>
    <w:rsid w:val="006D233D"/>
    <w:rsid w:val="006D2C0D"/>
    <w:rsid w:val="006E78FE"/>
    <w:rsid w:val="007109E7"/>
    <w:rsid w:val="00721EC0"/>
    <w:rsid w:val="00736EEC"/>
    <w:rsid w:val="0074135B"/>
    <w:rsid w:val="007457F3"/>
    <w:rsid w:val="00764058"/>
    <w:rsid w:val="00765542"/>
    <w:rsid w:val="00765B35"/>
    <w:rsid w:val="00771209"/>
    <w:rsid w:val="00791F8E"/>
    <w:rsid w:val="007923CC"/>
    <w:rsid w:val="007C64BB"/>
    <w:rsid w:val="007D667D"/>
    <w:rsid w:val="007E62CB"/>
    <w:rsid w:val="0081007E"/>
    <w:rsid w:val="00811065"/>
    <w:rsid w:val="00815F10"/>
    <w:rsid w:val="00816179"/>
    <w:rsid w:val="00873972"/>
    <w:rsid w:val="0088389C"/>
    <w:rsid w:val="00896824"/>
    <w:rsid w:val="008C27C9"/>
    <w:rsid w:val="008C70E2"/>
    <w:rsid w:val="008D02A5"/>
    <w:rsid w:val="008D43EF"/>
    <w:rsid w:val="008E6AAB"/>
    <w:rsid w:val="008E6ECD"/>
    <w:rsid w:val="00911FD3"/>
    <w:rsid w:val="00912E4F"/>
    <w:rsid w:val="0091596D"/>
    <w:rsid w:val="009557E6"/>
    <w:rsid w:val="0096738D"/>
    <w:rsid w:val="009A437B"/>
    <w:rsid w:val="009A6149"/>
    <w:rsid w:val="009C7C5B"/>
    <w:rsid w:val="009D3B08"/>
    <w:rsid w:val="00A07AF4"/>
    <w:rsid w:val="00A11DD3"/>
    <w:rsid w:val="00A128D3"/>
    <w:rsid w:val="00A16F63"/>
    <w:rsid w:val="00A178B2"/>
    <w:rsid w:val="00A20962"/>
    <w:rsid w:val="00A218D6"/>
    <w:rsid w:val="00A4479E"/>
    <w:rsid w:val="00A57A2F"/>
    <w:rsid w:val="00A60692"/>
    <w:rsid w:val="00A67560"/>
    <w:rsid w:val="00A752F0"/>
    <w:rsid w:val="00A8143C"/>
    <w:rsid w:val="00AA150A"/>
    <w:rsid w:val="00AA2CF7"/>
    <w:rsid w:val="00AB0C00"/>
    <w:rsid w:val="00AC167F"/>
    <w:rsid w:val="00AC37DA"/>
    <w:rsid w:val="00AD241D"/>
    <w:rsid w:val="00AE037F"/>
    <w:rsid w:val="00AE2A90"/>
    <w:rsid w:val="00AE422A"/>
    <w:rsid w:val="00AE4687"/>
    <w:rsid w:val="00AE4EB2"/>
    <w:rsid w:val="00AE5020"/>
    <w:rsid w:val="00B131F9"/>
    <w:rsid w:val="00B132BC"/>
    <w:rsid w:val="00B46D7F"/>
    <w:rsid w:val="00B51BBF"/>
    <w:rsid w:val="00B53CB4"/>
    <w:rsid w:val="00B609D8"/>
    <w:rsid w:val="00B732FD"/>
    <w:rsid w:val="00B771F1"/>
    <w:rsid w:val="00B808DE"/>
    <w:rsid w:val="00B90051"/>
    <w:rsid w:val="00BA7DAA"/>
    <w:rsid w:val="00BB2ACC"/>
    <w:rsid w:val="00BB3E33"/>
    <w:rsid w:val="00BD43C2"/>
    <w:rsid w:val="00BD7BD4"/>
    <w:rsid w:val="00BF01B2"/>
    <w:rsid w:val="00C4608D"/>
    <w:rsid w:val="00C46997"/>
    <w:rsid w:val="00C50C0F"/>
    <w:rsid w:val="00C52536"/>
    <w:rsid w:val="00C54AE9"/>
    <w:rsid w:val="00C74F41"/>
    <w:rsid w:val="00C86B26"/>
    <w:rsid w:val="00CA151A"/>
    <w:rsid w:val="00CA3FC7"/>
    <w:rsid w:val="00CA543B"/>
    <w:rsid w:val="00CD0CD9"/>
    <w:rsid w:val="00CD4A1E"/>
    <w:rsid w:val="00CF7326"/>
    <w:rsid w:val="00D03474"/>
    <w:rsid w:val="00D06DA7"/>
    <w:rsid w:val="00D12D8A"/>
    <w:rsid w:val="00D428D6"/>
    <w:rsid w:val="00D55931"/>
    <w:rsid w:val="00D80BBE"/>
    <w:rsid w:val="00D81C82"/>
    <w:rsid w:val="00D837B6"/>
    <w:rsid w:val="00D90E9A"/>
    <w:rsid w:val="00D9121E"/>
    <w:rsid w:val="00D91541"/>
    <w:rsid w:val="00D93C59"/>
    <w:rsid w:val="00DA2953"/>
    <w:rsid w:val="00DB7680"/>
    <w:rsid w:val="00DE2F0A"/>
    <w:rsid w:val="00DE583C"/>
    <w:rsid w:val="00E10F48"/>
    <w:rsid w:val="00E61F21"/>
    <w:rsid w:val="00E76D12"/>
    <w:rsid w:val="00E7762F"/>
    <w:rsid w:val="00E90300"/>
    <w:rsid w:val="00EA4FE1"/>
    <w:rsid w:val="00EF40B2"/>
    <w:rsid w:val="00EF567B"/>
    <w:rsid w:val="00F32604"/>
    <w:rsid w:val="00F854FF"/>
    <w:rsid w:val="00F87162"/>
    <w:rsid w:val="00F91811"/>
    <w:rsid w:val="00FB68B2"/>
    <w:rsid w:val="00FC0803"/>
    <w:rsid w:val="00FC52CB"/>
    <w:rsid w:val="00FC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D0"/>
    <w:pPr>
      <w:spacing w:before="100" w:beforeAutospacing="1" w:after="100" w:afterAutospacing="1"/>
    </w:pPr>
  </w:style>
  <w:style w:type="paragraph" w:customStyle="1" w:styleId="t-right">
    <w:name w:val="t-right"/>
    <w:basedOn w:val="a"/>
    <w:rsid w:val="00074CD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74CD0"/>
    <w:rPr>
      <w:color w:val="0000FF"/>
      <w:u w:val="single"/>
    </w:rPr>
  </w:style>
  <w:style w:type="paragraph" w:customStyle="1" w:styleId="c11">
    <w:name w:val="c11"/>
    <w:basedOn w:val="a"/>
    <w:rsid w:val="00DE2F0A"/>
    <w:pPr>
      <w:spacing w:before="100" w:beforeAutospacing="1" w:after="100" w:afterAutospacing="1"/>
    </w:pPr>
  </w:style>
  <w:style w:type="character" w:customStyle="1" w:styleId="c0">
    <w:name w:val="c0"/>
    <w:basedOn w:val="a0"/>
    <w:rsid w:val="00DE2F0A"/>
  </w:style>
  <w:style w:type="character" w:customStyle="1" w:styleId="apple-converted-space">
    <w:name w:val="apple-converted-space"/>
    <w:basedOn w:val="a0"/>
    <w:rsid w:val="004E34E5"/>
  </w:style>
  <w:style w:type="paragraph" w:styleId="a5">
    <w:name w:val="Balloon Text"/>
    <w:basedOn w:val="a"/>
    <w:link w:val="a6"/>
    <w:uiPriority w:val="99"/>
    <w:semiHidden/>
    <w:unhideWhenUsed/>
    <w:rsid w:val="00C74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F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007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C7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uiPriority w:val="99"/>
    <w:qFormat/>
    <w:rsid w:val="00AC37DA"/>
    <w:rPr>
      <w:rFonts w:cs="Times New Roman"/>
      <w:b/>
      <w:bCs/>
    </w:rPr>
  </w:style>
  <w:style w:type="paragraph" w:customStyle="1" w:styleId="aa">
    <w:name w:val="Буллит"/>
    <w:basedOn w:val="a"/>
    <w:link w:val="ab"/>
    <w:rsid w:val="00CA3FC7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Буллит Знак"/>
    <w:basedOn w:val="a0"/>
    <w:link w:val="aa"/>
    <w:rsid w:val="00CA3FC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black">
    <w:name w:val="black"/>
    <w:basedOn w:val="a"/>
    <w:rsid w:val="0021349D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183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F3F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3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F3F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3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D0"/>
    <w:pPr>
      <w:spacing w:before="100" w:beforeAutospacing="1" w:after="100" w:afterAutospacing="1"/>
    </w:pPr>
  </w:style>
  <w:style w:type="paragraph" w:customStyle="1" w:styleId="t-right">
    <w:name w:val="t-right"/>
    <w:basedOn w:val="a"/>
    <w:rsid w:val="00074CD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74CD0"/>
    <w:rPr>
      <w:color w:val="0000FF"/>
      <w:u w:val="single"/>
    </w:rPr>
  </w:style>
  <w:style w:type="paragraph" w:customStyle="1" w:styleId="c11">
    <w:name w:val="c11"/>
    <w:basedOn w:val="a"/>
    <w:rsid w:val="00DE2F0A"/>
    <w:pPr>
      <w:spacing w:before="100" w:beforeAutospacing="1" w:after="100" w:afterAutospacing="1"/>
    </w:pPr>
  </w:style>
  <w:style w:type="character" w:customStyle="1" w:styleId="c0">
    <w:name w:val="c0"/>
    <w:basedOn w:val="a0"/>
    <w:rsid w:val="00DE2F0A"/>
  </w:style>
  <w:style w:type="character" w:customStyle="1" w:styleId="apple-converted-space">
    <w:name w:val="apple-converted-space"/>
    <w:basedOn w:val="a0"/>
    <w:rsid w:val="004E34E5"/>
  </w:style>
  <w:style w:type="paragraph" w:styleId="a5">
    <w:name w:val="Balloon Text"/>
    <w:basedOn w:val="a"/>
    <w:link w:val="a6"/>
    <w:uiPriority w:val="99"/>
    <w:semiHidden/>
    <w:unhideWhenUsed/>
    <w:rsid w:val="00C74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F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007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C7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uiPriority w:val="99"/>
    <w:qFormat/>
    <w:rsid w:val="00AC37DA"/>
    <w:rPr>
      <w:rFonts w:cs="Times New Roman"/>
      <w:b/>
      <w:bCs/>
    </w:rPr>
  </w:style>
  <w:style w:type="paragraph" w:customStyle="1" w:styleId="aa">
    <w:name w:val="Буллит"/>
    <w:basedOn w:val="a"/>
    <w:link w:val="ab"/>
    <w:rsid w:val="00CA3FC7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Буллит Знак"/>
    <w:basedOn w:val="a0"/>
    <w:link w:val="aa"/>
    <w:rsid w:val="00CA3FC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black">
    <w:name w:val="black"/>
    <w:basedOn w:val="a"/>
    <w:rsid w:val="0021349D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183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F3F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3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F3F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3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2077">
          <w:marLeft w:val="0"/>
          <w:marRight w:val="0"/>
          <w:marTop w:val="0"/>
          <w:marBottom w:val="0"/>
          <w:divBdr>
            <w:top w:val="single" w:sz="2" w:space="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EAE3-C3EA-485D-9320-F0573159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2016-02-23T16:13:00Z</cp:lastPrinted>
  <dcterms:created xsi:type="dcterms:W3CDTF">2016-02-21T17:01:00Z</dcterms:created>
  <dcterms:modified xsi:type="dcterms:W3CDTF">2017-04-03T16:04:00Z</dcterms:modified>
</cp:coreProperties>
</file>