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2B" w:rsidRDefault="00261E2B" w:rsidP="0026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E2B" w:rsidRDefault="00261E2B" w:rsidP="00261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</w:t>
      </w:r>
      <w:r w:rsidR="00007DE0">
        <w:rPr>
          <w:rFonts w:ascii="Times New Roman" w:hAnsi="Times New Roman" w:cs="Times New Roman"/>
          <w:sz w:val="28"/>
          <w:szCs w:val="28"/>
        </w:rPr>
        <w:t xml:space="preserve"> ДЛЯ ПЕДАГОГОВ</w:t>
      </w:r>
    </w:p>
    <w:p w:rsidR="00261E2B" w:rsidRDefault="00261E2B" w:rsidP="0008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2B">
        <w:rPr>
          <w:rFonts w:ascii="Times New Roman" w:hAnsi="Times New Roman" w:cs="Times New Roman"/>
          <w:b/>
          <w:sz w:val="28"/>
          <w:szCs w:val="28"/>
        </w:rPr>
        <w:t xml:space="preserve"> «АКТИВНЫЕ ПРИЕМЫ, СРЕДСТВА И ФОРМЫ ОБУЧЕНИЯ ФИНАНСОВОЙ ГРАМОТНОСТИ»</w:t>
      </w:r>
    </w:p>
    <w:p w:rsidR="00261E2B" w:rsidRPr="00007DE0" w:rsidRDefault="00007DE0" w:rsidP="00007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E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Моситенко Елена Викторовна, </w:t>
      </w:r>
    </w:p>
    <w:p w:rsidR="00CE64CC" w:rsidRDefault="00CE64CC" w:rsidP="00CE6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7DE0">
        <w:rPr>
          <w:rFonts w:ascii="Times New Roman" w:hAnsi="Times New Roman" w:cs="Times New Roman"/>
          <w:sz w:val="28"/>
          <w:szCs w:val="28"/>
        </w:rPr>
        <w:t>читель</w:t>
      </w:r>
      <w:r w:rsidRPr="00CE64CC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08631A" w:rsidRDefault="0008631A" w:rsidP="0008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1A" w:rsidRDefault="0008631A" w:rsidP="0008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261E2B" w:rsidRDefault="0008631A" w:rsidP="0008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</w:t>
      </w:r>
      <w:r w:rsidRPr="0008631A">
        <w:rPr>
          <w:rFonts w:ascii="Times New Roman" w:hAnsi="Times New Roman" w:cs="Times New Roman"/>
          <w:sz w:val="28"/>
          <w:szCs w:val="28"/>
        </w:rPr>
        <w:t>бщеобразовательная школа с. Марьино –Лашмино Новобурасского района Саратовской области»</w:t>
      </w:r>
    </w:p>
    <w:p w:rsidR="0008631A" w:rsidRDefault="0008631A" w:rsidP="0008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DE0" w:rsidRPr="00007DE0" w:rsidRDefault="00007DE0" w:rsidP="0000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00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профессиональной компетентности педагогов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школьников финансовой грамотности как одного из актуальных направлений современного образования. </w:t>
      </w:r>
    </w:p>
    <w:p w:rsidR="00007DE0" w:rsidRPr="00007DE0" w:rsidRDefault="00007DE0" w:rsidP="0000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7DE0" w:rsidRPr="00007DE0" w:rsidRDefault="00007DE0" w:rsidP="0000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участников мастер-к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 с активными приемами, средствами и формами обучения финансовой грамотности.</w:t>
      </w:r>
    </w:p>
    <w:p w:rsidR="00007DE0" w:rsidRPr="00007DE0" w:rsidRDefault="00007DE0" w:rsidP="0000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уровень мастерства педагогов и дать методические рекомендац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использованию различных форм</w:t>
      </w:r>
      <w:r w:rsidRPr="0000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данном направлении.</w:t>
      </w:r>
    </w:p>
    <w:p w:rsidR="00007DE0" w:rsidRPr="00007DE0" w:rsidRDefault="00007DE0" w:rsidP="0000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Мотивировать </w:t>
      </w:r>
      <w:r w:rsidR="0072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00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</w:t>
      </w:r>
      <w:r w:rsidR="0072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р-класса к созданию собственных разработок по обучению финансовой грамотности.</w:t>
      </w:r>
    </w:p>
    <w:p w:rsidR="0008631A" w:rsidRPr="00007DE0" w:rsidRDefault="0008631A" w:rsidP="0000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1A" w:rsidRDefault="0008631A" w:rsidP="0008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1A" w:rsidRPr="0008631A" w:rsidRDefault="0008631A" w:rsidP="0008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26" w:rsidRDefault="00195726" w:rsidP="0019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D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«Они – великий созидатель. Там, куда они текут, вырастают улицы, заводы, пустыни превращаются в оазисы, болота – в плодородные нивы… Они – жесточайшие тираны. Чем больше человек хочет иметь свободы, тем усерднее вынужден служить им…»  </w:t>
      </w:r>
      <w:r w:rsidRPr="00AD6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Ирвинг Фишер (американский экономист)</w:t>
      </w:r>
    </w:p>
    <w:p w:rsidR="009E4F98" w:rsidRDefault="009E4F98" w:rsidP="0019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F5A63" w:rsidRPr="007F5A63" w:rsidRDefault="007F5A63" w:rsidP="0095637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видим, человечество всегда неоднозначно относилось к такой экономической категории, как деньги.</w:t>
      </w:r>
    </w:p>
    <w:p w:rsidR="006575E2" w:rsidRPr="00201A2E" w:rsidRDefault="006C18AC" w:rsidP="0065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AC">
        <w:rPr>
          <w:rFonts w:ascii="Times New Roman" w:hAnsi="Times New Roman" w:cs="Times New Roman"/>
          <w:color w:val="000000"/>
          <w:sz w:val="28"/>
          <w:szCs w:val="28"/>
        </w:rPr>
        <w:t>Программы обучения действующей сегодня системы российского</w:t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охватывают практически все сферы жизнедеятельности</w:t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br/>
        <w:t>современного человека, что обеспечивает ка</w:t>
      </w:r>
      <w:r w:rsidR="0061138C">
        <w:rPr>
          <w:rFonts w:ascii="Times New Roman" w:hAnsi="Times New Roman" w:cs="Times New Roman"/>
          <w:color w:val="000000"/>
          <w:sz w:val="28"/>
          <w:szCs w:val="28"/>
        </w:rPr>
        <w:t>чественную подготовку</w:t>
      </w:r>
      <w:r w:rsidR="0061138C">
        <w:rPr>
          <w:rFonts w:ascii="Times New Roman" w:hAnsi="Times New Roman" w:cs="Times New Roman"/>
          <w:color w:val="000000"/>
          <w:sz w:val="28"/>
          <w:szCs w:val="28"/>
        </w:rPr>
        <w:br/>
        <w:t>молодежи</w:t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t xml:space="preserve"> к взрослой жизни</w:t>
      </w:r>
      <w:r w:rsidR="00B901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t>Исключением до недавнего времени являлась</w:t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br/>
        <w:t>только практическая подготовка учеников к нынешним экономическим</w:t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8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условиям, то есть финансовая грамотность детей. </w:t>
      </w:r>
      <w:r w:rsidR="00B90145">
        <w:rPr>
          <w:rFonts w:ascii="Times New Roman" w:hAnsi="Times New Roman" w:cs="Times New Roman"/>
          <w:sz w:val="28"/>
          <w:szCs w:val="28"/>
        </w:rPr>
        <w:t xml:space="preserve"> С</w:t>
      </w:r>
      <w:r w:rsidR="00B90145" w:rsidRPr="00F0048F">
        <w:rPr>
          <w:rFonts w:ascii="Times New Roman" w:hAnsi="Times New Roman" w:cs="Times New Roman"/>
          <w:sz w:val="28"/>
          <w:szCs w:val="28"/>
        </w:rPr>
        <w:t>овременный школьник знает очень много</w:t>
      </w:r>
      <w:r w:rsidR="00956378">
        <w:rPr>
          <w:rFonts w:ascii="Times New Roman" w:hAnsi="Times New Roman" w:cs="Times New Roman"/>
          <w:sz w:val="28"/>
          <w:szCs w:val="28"/>
        </w:rPr>
        <w:t xml:space="preserve">е </w:t>
      </w:r>
      <w:r w:rsidR="00B90145">
        <w:rPr>
          <w:rFonts w:ascii="Times New Roman" w:hAnsi="Times New Roman" w:cs="Times New Roman"/>
          <w:sz w:val="28"/>
          <w:szCs w:val="28"/>
        </w:rPr>
        <w:t xml:space="preserve"> из</w:t>
      </w:r>
      <w:r w:rsidR="00956378">
        <w:rPr>
          <w:rFonts w:ascii="Times New Roman" w:hAnsi="Times New Roman" w:cs="Times New Roman"/>
          <w:sz w:val="28"/>
          <w:szCs w:val="28"/>
        </w:rPr>
        <w:t>физики, химии, ма</w:t>
      </w:r>
      <w:r w:rsidR="007874CF">
        <w:rPr>
          <w:rFonts w:ascii="Times New Roman" w:hAnsi="Times New Roman" w:cs="Times New Roman"/>
          <w:sz w:val="28"/>
          <w:szCs w:val="28"/>
        </w:rPr>
        <w:t>тематики</w:t>
      </w:r>
      <w:r w:rsidR="00B90145" w:rsidRPr="00F0048F">
        <w:rPr>
          <w:rFonts w:ascii="Times New Roman" w:hAnsi="Times New Roman" w:cs="Times New Roman"/>
          <w:sz w:val="28"/>
          <w:szCs w:val="28"/>
        </w:rPr>
        <w:t xml:space="preserve">, но ничего не знает о том, с </w:t>
      </w:r>
      <w:r w:rsidR="00755F50">
        <w:rPr>
          <w:rFonts w:ascii="Times New Roman" w:hAnsi="Times New Roman" w:cs="Times New Roman"/>
          <w:sz w:val="28"/>
          <w:szCs w:val="28"/>
        </w:rPr>
        <w:t>чем сталкивается постоянно</w:t>
      </w:r>
      <w:r w:rsidR="00B90145" w:rsidRPr="00F0048F">
        <w:rPr>
          <w:rFonts w:ascii="Times New Roman" w:hAnsi="Times New Roman" w:cs="Times New Roman"/>
          <w:sz w:val="28"/>
          <w:szCs w:val="28"/>
        </w:rPr>
        <w:t>. Обращение с деньгами нам не преподают ни в школе, ни в институте. Межд</w:t>
      </w:r>
      <w:r w:rsidR="00956378">
        <w:rPr>
          <w:rFonts w:ascii="Times New Roman" w:hAnsi="Times New Roman" w:cs="Times New Roman"/>
          <w:sz w:val="28"/>
          <w:szCs w:val="28"/>
        </w:rPr>
        <w:t>у тем, деньги – это то, с чем мы имеем дело ежедневно</w:t>
      </w:r>
      <w:r w:rsidR="00B90145" w:rsidRPr="00F00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A2E" w:rsidRPr="00201A2E" w:rsidRDefault="00201A2E" w:rsidP="00956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2E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финансово грамотные люди более эффективны и успешны в жизни вне зависимости от того в какой стране, на каких позициях и в какой сфере они работают. Можно с уверенностью утверждать, что знание основ финансовой грамотности способствует повышению качества жизни и положительно влияет на благополучие людей. Именно поэтому, обучение финансовой грамотн</w:t>
      </w:r>
      <w:r>
        <w:rPr>
          <w:rFonts w:ascii="Times New Roman" w:hAnsi="Times New Roman" w:cs="Times New Roman"/>
          <w:sz w:val="28"/>
          <w:szCs w:val="28"/>
        </w:rPr>
        <w:t>ости касается каждого лично</w:t>
      </w:r>
      <w:r w:rsidRPr="00201A2E">
        <w:rPr>
          <w:rFonts w:ascii="Times New Roman" w:hAnsi="Times New Roman" w:cs="Times New Roman"/>
          <w:sz w:val="28"/>
          <w:szCs w:val="28"/>
        </w:rPr>
        <w:t xml:space="preserve">. Современные дети, подростки и молодежь являются активными потребителями и все больше привлекают внимание розничных торговых сетей, производителей рекламы и банковских услуг. В подобной ситуации недостаток понимания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</w:t>
      </w:r>
      <w:r>
        <w:rPr>
          <w:rFonts w:ascii="Times New Roman" w:hAnsi="Times New Roman" w:cs="Times New Roman"/>
          <w:sz w:val="28"/>
          <w:szCs w:val="28"/>
        </w:rPr>
        <w:t>многих лет на протяжении жизни.</w:t>
      </w:r>
    </w:p>
    <w:p w:rsidR="00261E2B" w:rsidRDefault="00956378" w:rsidP="007874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основ</w:t>
      </w:r>
      <w:r w:rsidR="006C18AC" w:rsidRPr="006C18A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грамотности в школах</w:t>
      </w:r>
      <w:r w:rsidR="006C18AC" w:rsidRPr="006C18AC">
        <w:rPr>
          <w:rFonts w:ascii="Times New Roman" w:hAnsi="Times New Roman" w:cs="Times New Roman"/>
          <w:color w:val="000000"/>
          <w:sz w:val="28"/>
          <w:szCs w:val="28"/>
        </w:rPr>
        <w:br/>
        <w:t>обусловлена еще и тем, что современные дети достаточно активно</w:t>
      </w:r>
      <w:r w:rsidR="006C18AC" w:rsidRPr="006C18AC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 покупают товары, пользуются пластиковыми картами и</w:t>
      </w:r>
      <w:r w:rsidR="006C18AC" w:rsidRPr="006C18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мобильными приложениями. </w:t>
      </w:r>
      <w:r w:rsidR="007874CF">
        <w:rPr>
          <w:rFonts w:ascii="Times New Roman" w:hAnsi="Times New Roman" w:cs="Times New Roman"/>
          <w:color w:val="000000"/>
          <w:sz w:val="28"/>
          <w:szCs w:val="28"/>
        </w:rPr>
        <w:t>То есть, они с раннего возраста оперируют денежными знаками и являются активными участниками торгово – финансовых отношений, что требует от них определенного уровня финансовой грамотности.</w:t>
      </w:r>
    </w:p>
    <w:p w:rsidR="00EC7F19" w:rsidRDefault="00EC7F19" w:rsidP="006C18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Приемы для активизации познавательной деятельности обучающихся:</w:t>
      </w:r>
    </w:p>
    <w:p w:rsidR="00EC7F19" w:rsidRDefault="00EC7F19" w:rsidP="00EC7F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жизнью</w:t>
      </w:r>
    </w:p>
    <w:p w:rsidR="00EC7F19" w:rsidRDefault="00EC7F19" w:rsidP="00EC7F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бизнес – новостей</w:t>
      </w:r>
    </w:p>
    <w:p w:rsidR="00EC7F19" w:rsidRDefault="00EC7F19" w:rsidP="00EC7F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полезные высказывания о деньгах</w:t>
      </w:r>
    </w:p>
    <w:p w:rsidR="00EC7F19" w:rsidRDefault="00EC7F19" w:rsidP="00EC7F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финансовых задач</w:t>
      </w:r>
    </w:p>
    <w:p w:rsidR="00EC7F19" w:rsidRDefault="00EC7F19" w:rsidP="00EC7F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Онлайн – уроки по финансовой грамотности</w:t>
      </w:r>
    </w:p>
    <w:p w:rsidR="00E97181" w:rsidRPr="00E97181" w:rsidRDefault="00E97181" w:rsidP="00E971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учащихся при изучении финансовой грамотности поддерживается внесением </w:t>
      </w:r>
      <w:r w:rsidRPr="00E9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 элемента</w:t>
      </w:r>
      <w:r w:rsidRPr="00E9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занятия: работа над мини-проектами; самостоятельное составление презентаций, постеров, диаграмм связей.</w:t>
      </w:r>
    </w:p>
    <w:p w:rsidR="00195726" w:rsidRDefault="008E14BA" w:rsidP="00E971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BA">
        <w:rPr>
          <w:rFonts w:ascii="Times New Roman" w:hAnsi="Times New Roman" w:cs="Times New Roman"/>
          <w:sz w:val="28"/>
          <w:szCs w:val="28"/>
        </w:rPr>
        <w:t>Если м</w:t>
      </w:r>
      <w:r>
        <w:rPr>
          <w:rFonts w:ascii="Times New Roman" w:hAnsi="Times New Roman" w:cs="Times New Roman"/>
          <w:sz w:val="28"/>
          <w:szCs w:val="28"/>
        </w:rPr>
        <w:t>ы хотим научить детей</w:t>
      </w:r>
      <w:r w:rsidRPr="008E14BA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финансовой сфере, то сделать это как нельзя лучше через решения практических задач, с которыми они </w:t>
      </w:r>
      <w:r>
        <w:rPr>
          <w:rFonts w:ascii="Times New Roman" w:hAnsi="Times New Roman" w:cs="Times New Roman"/>
          <w:sz w:val="28"/>
          <w:szCs w:val="28"/>
        </w:rPr>
        <w:t>столкнутся уже в ближайшем будущем</w:t>
      </w:r>
      <w:r w:rsidRPr="008E14BA">
        <w:rPr>
          <w:rFonts w:ascii="Times New Roman" w:hAnsi="Times New Roman" w:cs="Times New Roman"/>
          <w:sz w:val="28"/>
          <w:szCs w:val="28"/>
        </w:rPr>
        <w:t>, а может быть, с некоторыми из них сталкиваются уже сейчас. Как именно необходимо организова</w:t>
      </w:r>
      <w:r>
        <w:rPr>
          <w:rFonts w:ascii="Times New Roman" w:hAnsi="Times New Roman" w:cs="Times New Roman"/>
          <w:sz w:val="28"/>
          <w:szCs w:val="28"/>
        </w:rPr>
        <w:t xml:space="preserve">ть учебную деятельность? </w:t>
      </w:r>
    </w:p>
    <w:p w:rsidR="00095E3A" w:rsidRDefault="008E14BA" w:rsidP="008E1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BA">
        <w:rPr>
          <w:rFonts w:ascii="Times New Roman" w:hAnsi="Times New Roman" w:cs="Times New Roman"/>
          <w:sz w:val="28"/>
          <w:szCs w:val="28"/>
        </w:rPr>
        <w:t>Первый ш</w:t>
      </w:r>
      <w:r w:rsidR="00095E3A">
        <w:rPr>
          <w:rFonts w:ascii="Times New Roman" w:hAnsi="Times New Roman" w:cs="Times New Roman"/>
          <w:sz w:val="28"/>
          <w:szCs w:val="28"/>
        </w:rPr>
        <w:t>аг</w:t>
      </w:r>
      <w:r w:rsidRPr="008E14BA">
        <w:rPr>
          <w:rFonts w:ascii="Times New Roman" w:hAnsi="Times New Roman" w:cs="Times New Roman"/>
          <w:sz w:val="28"/>
          <w:szCs w:val="28"/>
        </w:rPr>
        <w:t xml:space="preserve"> – это постановка практической задачи. Что такое задача, чем она отличается от проблемы? Проблема – это есть противоречие между желаемым и действительным. Задача – это цель (модель конечного результата, то есть того, чего мы хотим достичь, например, хотим иметь собственную квартиру в хорошем районе) плюс условия, в которых необходимо достижение этой цели (например, ваш доход, возраст, состав семьи и</w:t>
      </w:r>
      <w:r w:rsidR="00095E3A">
        <w:rPr>
          <w:rFonts w:ascii="Times New Roman" w:hAnsi="Times New Roman" w:cs="Times New Roman"/>
          <w:sz w:val="28"/>
          <w:szCs w:val="28"/>
        </w:rPr>
        <w:t xml:space="preserve"> др.). </w:t>
      </w:r>
      <w:r w:rsidRPr="008E14BA">
        <w:rPr>
          <w:rFonts w:ascii="Times New Roman" w:hAnsi="Times New Roman" w:cs="Times New Roman"/>
          <w:sz w:val="28"/>
          <w:szCs w:val="28"/>
        </w:rPr>
        <w:t xml:space="preserve"> Пример практической задачи: «Вы хотите решить жилищную проблему – приобрести квартиру в Москве (или любом другом городе), н</w:t>
      </w:r>
      <w:r w:rsidR="00095E3A">
        <w:rPr>
          <w:rFonts w:ascii="Times New Roman" w:hAnsi="Times New Roman" w:cs="Times New Roman"/>
          <w:sz w:val="28"/>
          <w:szCs w:val="28"/>
        </w:rPr>
        <w:t>о у вас в наличии только 200 тысяч рублей</w:t>
      </w:r>
      <w:r w:rsidRPr="008E14BA">
        <w:rPr>
          <w:rFonts w:ascii="Times New Roman" w:hAnsi="Times New Roman" w:cs="Times New Roman"/>
          <w:sz w:val="28"/>
          <w:szCs w:val="28"/>
        </w:rPr>
        <w:t>. Ваш доход равняется среднему доходу вашего региона. Какой наиболее приемлемый (то есть удовлетворяющий вашим критериям) ва</w:t>
      </w:r>
      <w:r w:rsidR="00095E3A">
        <w:rPr>
          <w:rFonts w:ascii="Times New Roman" w:hAnsi="Times New Roman" w:cs="Times New Roman"/>
          <w:sz w:val="28"/>
          <w:szCs w:val="28"/>
        </w:rPr>
        <w:t>риант решения проблемы Вы выбере</w:t>
      </w:r>
      <w:r w:rsidRPr="008E14BA">
        <w:rPr>
          <w:rFonts w:ascii="Times New Roman" w:hAnsi="Times New Roman" w:cs="Times New Roman"/>
          <w:sz w:val="28"/>
          <w:szCs w:val="28"/>
        </w:rPr>
        <w:t xml:space="preserve">те?» </w:t>
      </w:r>
    </w:p>
    <w:p w:rsidR="00095E3A" w:rsidRDefault="00095E3A" w:rsidP="008E1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второй</w:t>
      </w:r>
      <w:r w:rsidR="008E14BA" w:rsidRPr="008E14BA">
        <w:rPr>
          <w:rFonts w:ascii="Times New Roman" w:hAnsi="Times New Roman" w:cs="Times New Roman"/>
          <w:sz w:val="28"/>
          <w:szCs w:val="28"/>
        </w:rPr>
        <w:t>. Постано</w:t>
      </w:r>
      <w:r>
        <w:rPr>
          <w:rFonts w:ascii="Times New Roman" w:hAnsi="Times New Roman" w:cs="Times New Roman"/>
          <w:sz w:val="28"/>
          <w:szCs w:val="28"/>
        </w:rPr>
        <w:t>вка учебных задач. Далее</w:t>
      </w:r>
      <w:r w:rsidR="008E14BA" w:rsidRPr="008E14BA">
        <w:rPr>
          <w:rFonts w:ascii="Times New Roman" w:hAnsi="Times New Roman" w:cs="Times New Roman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E14BA" w:rsidRPr="008E14BA">
        <w:rPr>
          <w:rFonts w:ascii="Times New Roman" w:hAnsi="Times New Roman" w:cs="Times New Roman"/>
          <w:sz w:val="28"/>
          <w:szCs w:val="28"/>
        </w:rPr>
        <w:t xml:space="preserve"> подумать, каким именно способом можно решить эту задачу. Учащиеся будут предлагать пути решения задачи. Но что это будут за решения? Скорее всего, решения, навязанные рекламой, стереотипами, опытом знакомых и родственников. Задача учителя – подвести учеников к мысли о том, что без обращения к н</w:t>
      </w:r>
      <w:r>
        <w:rPr>
          <w:rFonts w:ascii="Times New Roman" w:hAnsi="Times New Roman" w:cs="Times New Roman"/>
          <w:sz w:val="28"/>
          <w:szCs w:val="28"/>
        </w:rPr>
        <w:t>аучному знанию в сфере финансов</w:t>
      </w:r>
      <w:r w:rsidR="008E14BA" w:rsidRPr="008E14BA">
        <w:rPr>
          <w:rFonts w:ascii="Times New Roman" w:hAnsi="Times New Roman" w:cs="Times New Roman"/>
          <w:sz w:val="28"/>
          <w:szCs w:val="28"/>
        </w:rPr>
        <w:t xml:space="preserve"> не обойтись. Поэтому следующим шагом будет постановка учебной задачи. Учебная задача – это такая задача, которая ставится на освоение способа решения практической </w:t>
      </w:r>
      <w:r w:rsidR="008E14BA" w:rsidRPr="008E14BA">
        <w:rPr>
          <w:rFonts w:ascii="Times New Roman" w:hAnsi="Times New Roman" w:cs="Times New Roman"/>
          <w:sz w:val="28"/>
          <w:szCs w:val="28"/>
        </w:rPr>
        <w:lastRenderedPageBreak/>
        <w:t xml:space="preserve">задачи, а также тех знаний, которых не хватает для </w:t>
      </w:r>
      <w:r>
        <w:rPr>
          <w:rFonts w:ascii="Times New Roman" w:hAnsi="Times New Roman" w:cs="Times New Roman"/>
          <w:sz w:val="28"/>
          <w:szCs w:val="28"/>
        </w:rPr>
        <w:t>ее решения</w:t>
      </w:r>
      <w:r w:rsidR="008E14BA" w:rsidRPr="008E14BA">
        <w:rPr>
          <w:rFonts w:ascii="Times New Roman" w:hAnsi="Times New Roman" w:cs="Times New Roman"/>
          <w:sz w:val="28"/>
          <w:szCs w:val="28"/>
        </w:rPr>
        <w:t>. Пример учебной задачи: «Мы не можем решить практическую задачу, так как не знаем, как устроен финансовой рынок, в частности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14BA" w:rsidRPr="008E14BA">
        <w:rPr>
          <w:rFonts w:ascii="Times New Roman" w:hAnsi="Times New Roman" w:cs="Times New Roman"/>
          <w:sz w:val="28"/>
          <w:szCs w:val="28"/>
        </w:rPr>
        <w:t xml:space="preserve"> рынок ипотечных услуг. Поэтому учебная задача будет выглядеть так:</w:t>
      </w:r>
    </w:p>
    <w:p w:rsidR="00095E3A" w:rsidRDefault="008E14BA" w:rsidP="008E1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BA">
        <w:rPr>
          <w:rFonts w:ascii="Times New Roman" w:hAnsi="Times New Roman" w:cs="Times New Roman"/>
          <w:sz w:val="28"/>
          <w:szCs w:val="28"/>
        </w:rPr>
        <w:t xml:space="preserve"> 1. Освоить понятия «финансы», «банк», «инфляция» «ипотека». </w:t>
      </w:r>
    </w:p>
    <w:p w:rsidR="00095E3A" w:rsidRDefault="008E14BA" w:rsidP="008E1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BA">
        <w:rPr>
          <w:rFonts w:ascii="Times New Roman" w:hAnsi="Times New Roman" w:cs="Times New Roman"/>
          <w:sz w:val="28"/>
          <w:szCs w:val="28"/>
        </w:rPr>
        <w:t>2. Исследовать современные предложения в сфере ипотечного кре</w:t>
      </w:r>
      <w:r w:rsidR="00095E3A">
        <w:rPr>
          <w:rFonts w:ascii="Times New Roman" w:hAnsi="Times New Roman" w:cs="Times New Roman"/>
          <w:sz w:val="28"/>
          <w:szCs w:val="28"/>
        </w:rPr>
        <w:t>дитования</w:t>
      </w:r>
      <w:r w:rsidRPr="008E1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585" w:rsidRDefault="008E14BA" w:rsidP="008E1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BA">
        <w:rPr>
          <w:rFonts w:ascii="Times New Roman" w:hAnsi="Times New Roman" w:cs="Times New Roman"/>
          <w:sz w:val="28"/>
          <w:szCs w:val="28"/>
        </w:rPr>
        <w:t>3. Научиться оценивать альтернативы решения задачи и выбир</w:t>
      </w:r>
      <w:r w:rsidR="00095E3A">
        <w:rPr>
          <w:rFonts w:ascii="Times New Roman" w:hAnsi="Times New Roman" w:cs="Times New Roman"/>
          <w:sz w:val="28"/>
          <w:szCs w:val="28"/>
        </w:rPr>
        <w:t>ать наиболее подходящий вариант</w:t>
      </w:r>
      <w:r w:rsidR="00136585">
        <w:rPr>
          <w:rFonts w:ascii="Times New Roman" w:hAnsi="Times New Roman" w:cs="Times New Roman"/>
          <w:sz w:val="28"/>
          <w:szCs w:val="28"/>
        </w:rPr>
        <w:t>.</w:t>
      </w:r>
    </w:p>
    <w:p w:rsidR="008E14BA" w:rsidRPr="008E14BA" w:rsidRDefault="00136585" w:rsidP="008E1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Шаг третий</w:t>
      </w:r>
      <w:r w:rsidR="008E14BA" w:rsidRPr="008E14BA">
        <w:rPr>
          <w:rFonts w:ascii="Times New Roman" w:hAnsi="Times New Roman" w:cs="Times New Roman"/>
          <w:sz w:val="28"/>
          <w:szCs w:val="28"/>
        </w:rPr>
        <w:t>. Планирование. Следующим шагом должна быть деятельность по планированию решения учебных задач, а затем и практичес</w:t>
      </w:r>
      <w:r>
        <w:rPr>
          <w:rFonts w:ascii="Times New Roman" w:hAnsi="Times New Roman" w:cs="Times New Roman"/>
          <w:sz w:val="28"/>
          <w:szCs w:val="28"/>
        </w:rPr>
        <w:t>кой задачи.</w:t>
      </w:r>
      <w:r w:rsidR="008E14BA" w:rsidRPr="008E14BA">
        <w:rPr>
          <w:rFonts w:ascii="Times New Roman" w:hAnsi="Times New Roman" w:cs="Times New Roman"/>
          <w:sz w:val="28"/>
          <w:szCs w:val="28"/>
        </w:rPr>
        <w:t xml:space="preserve"> Важно, чтобы учащиеся сами пытались составлять план, осваивали это умение. Ведь в жизни им самостоятельно, без чьей-либо помощи, придется осуществлять планирование решения своих личных задач, в том числе и в с</w:t>
      </w:r>
      <w:r w:rsidR="00095E3A">
        <w:rPr>
          <w:rFonts w:ascii="Times New Roman" w:hAnsi="Times New Roman" w:cs="Times New Roman"/>
          <w:sz w:val="28"/>
          <w:szCs w:val="28"/>
        </w:rPr>
        <w:t xml:space="preserve">фере финансов. Учитель должен </w:t>
      </w:r>
      <w:r w:rsidR="008E14BA" w:rsidRPr="008E14BA">
        <w:rPr>
          <w:rFonts w:ascii="Times New Roman" w:hAnsi="Times New Roman" w:cs="Times New Roman"/>
          <w:sz w:val="28"/>
          <w:szCs w:val="28"/>
        </w:rPr>
        <w:t>корректировать план учеников, помогать, если возникают затруднения, но не сообщать готовый план.</w:t>
      </w:r>
    </w:p>
    <w:p w:rsidR="00195726" w:rsidRPr="00ED3A28" w:rsidRDefault="00195726" w:rsidP="009E4F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28">
        <w:rPr>
          <w:rFonts w:ascii="Times New Roman" w:hAnsi="Times New Roman" w:cs="Times New Roman"/>
          <w:sz w:val="28"/>
          <w:szCs w:val="28"/>
        </w:rPr>
        <w:t>Деньги – одно из величайших достижений человечества. Мы пользуемся деньгами каждый день, чтобы расплачиваться за вещи, которые покупаем. Деньги имеют далеко не последнее значение в отношениях между людьми. А всегда ли были такие деньги, что и сейчас? Оказывается, у разных народов на определенных этапах истории деньгами выступали различные продукты, предметы</w:t>
      </w:r>
      <w:r w:rsidR="007874CF" w:rsidRPr="00ED3A28">
        <w:rPr>
          <w:rFonts w:ascii="Times New Roman" w:hAnsi="Times New Roman" w:cs="Times New Roman"/>
          <w:sz w:val="28"/>
          <w:szCs w:val="28"/>
        </w:rPr>
        <w:t>. Чтобы получить желаемое, нужно было произвести обмен. Это было не всегда удобно.</w:t>
      </w:r>
    </w:p>
    <w:p w:rsidR="007F5A63" w:rsidRPr="00ED3A28" w:rsidRDefault="006575E2" w:rsidP="009E4F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A28">
        <w:rPr>
          <w:rFonts w:ascii="Times New Roman" w:hAnsi="Times New Roman" w:cs="Times New Roman"/>
          <w:sz w:val="28"/>
          <w:szCs w:val="28"/>
        </w:rPr>
        <w:t>Поэтому л</w:t>
      </w:r>
      <w:r w:rsidR="00195726" w:rsidRPr="00ED3A28">
        <w:rPr>
          <w:rFonts w:ascii="Times New Roman" w:hAnsi="Times New Roman" w:cs="Times New Roman"/>
          <w:sz w:val="28"/>
          <w:szCs w:val="28"/>
        </w:rPr>
        <w:t>юди, чтобы облегчить обмен, стали искать что – то равноценное</w:t>
      </w:r>
      <w:r w:rsidR="00755F50" w:rsidRPr="00ED3A28">
        <w:rPr>
          <w:rFonts w:ascii="Times New Roman" w:hAnsi="Times New Roman" w:cs="Times New Roman"/>
          <w:sz w:val="28"/>
          <w:szCs w:val="28"/>
        </w:rPr>
        <w:t>. Так появились деньги.</w:t>
      </w:r>
    </w:p>
    <w:p w:rsidR="007F5A63" w:rsidRDefault="007F5A63" w:rsidP="009E4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Экономическая задача</w:t>
      </w:r>
    </w:p>
    <w:p w:rsidR="00063B3D" w:rsidRPr="000427FC" w:rsidRDefault="000427FC" w:rsidP="009E4F98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 на поезде стоит 400р.Чтобы проехать это расстояние на автомобиле,надо израсходовать 20л бензина.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бензина 30р. з</w:t>
      </w: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литр.Ка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вид транспорта выберет папа, если он поедет один? Изменит ли он своё решение, если с ним поедут мама и сын?</w:t>
      </w:r>
    </w:p>
    <w:p w:rsidR="000427FC" w:rsidRPr="000427FC" w:rsidRDefault="000427FC" w:rsidP="009E4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Ответ:Если папа поедет один</w:t>
      </w:r>
      <w:r w:rsidR="009E4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042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 выберет поезд: поездка на автомобиле выйдет дороже 30X20=600р.</w:t>
      </w:r>
    </w:p>
    <w:p w:rsidR="000427FC" w:rsidRDefault="000427FC" w:rsidP="009E4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же он поедет с семьёй, то на автомобиле. На поезде будет дороже:400x3=1200р.</w:t>
      </w:r>
    </w:p>
    <w:p w:rsidR="000427FC" w:rsidRDefault="000427FC" w:rsidP="009E4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27FC" w:rsidRPr="000427FC" w:rsidRDefault="00CE64CC" w:rsidP="009E4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(работа в группах</w:t>
      </w:r>
      <w:r w:rsidR="000427FC" w:rsidRPr="00042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427FC" w:rsidRPr="000427FC" w:rsidRDefault="000427FC" w:rsidP="009E4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0427FC" w:rsidRPr="000427FC" w:rsidRDefault="000427FC" w:rsidP="009E4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</w:t>
      </w:r>
    </w:p>
    <w:p w:rsidR="000427FC" w:rsidRPr="000427FC" w:rsidRDefault="000427FC" w:rsidP="009E4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«Доходы».</w:t>
      </w:r>
    </w:p>
    <w:p w:rsidR="000427FC" w:rsidRPr="000427FC" w:rsidRDefault="000427FC" w:rsidP="009E4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«Расходы».</w:t>
      </w:r>
    </w:p>
    <w:p w:rsidR="000427FC" w:rsidRDefault="00063B3D" w:rsidP="009E4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к какому виду относится </w:t>
      </w:r>
      <w:r w:rsidR="000427FC" w:rsidRPr="000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семьи.</w:t>
      </w:r>
    </w:p>
    <w:p w:rsidR="00063B3D" w:rsidRPr="00063B3D" w:rsidRDefault="00063B3D" w:rsidP="009E4F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3D">
        <w:rPr>
          <w:rFonts w:ascii="Times New Roman" w:hAnsi="Times New Roman" w:cs="Times New Roman"/>
          <w:b/>
          <w:sz w:val="28"/>
          <w:szCs w:val="28"/>
        </w:rPr>
        <w:t>Семья Сидоровых</w:t>
      </w:r>
    </w:p>
    <w:p w:rsidR="006575E2" w:rsidRDefault="009B194B" w:rsidP="00CE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 Составьте семейный бюджет семьи за прошедший месяц на основе известных данных. Семья Сидоровых состоит из папы (инженер), мамы (библиотекарь), сына-первоклассника и дедушки (пенсионер). Зарплата папы за август составила 18000 рублей, зарплата мамы - 10000 рублей, пенсия дедушки – 9000 рублей. На продукты семья потратила – 15000 рублей, коммунальные услуги – 5000 рублей, школьная форма для</w:t>
      </w:r>
      <w:r w:rsidR="009E4F98">
        <w:rPr>
          <w:rFonts w:ascii="Times New Roman" w:hAnsi="Times New Roman" w:cs="Times New Roman"/>
          <w:sz w:val="28"/>
          <w:szCs w:val="28"/>
        </w:rPr>
        <w:t xml:space="preserve"> первоклассника – 6000 рублей, </w:t>
      </w:r>
      <w:r w:rsidRPr="009B194B">
        <w:rPr>
          <w:rFonts w:ascii="Times New Roman" w:hAnsi="Times New Roman" w:cs="Times New Roman"/>
          <w:sz w:val="28"/>
          <w:szCs w:val="28"/>
        </w:rPr>
        <w:t xml:space="preserve"> лекарства заболевшему дедушке – 3000 рублей, ремонт крана в ванной – 2000 рублей, подарок на день рождения другу – 500 рублей, семейный поход в кино – 1000 рублей, поездка на экскурсию в горы – 4500 рублей. </w:t>
      </w:r>
    </w:p>
    <w:p w:rsidR="009B194B" w:rsidRDefault="009B194B" w:rsidP="00CE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Обсуждение. В семье Сидоровых доходы = расходам. Такой бюджет называется сбалансированным. Это хорошо или плохо? Хорошо, что не приходится занимать деньги, но и сделать сбережения нельзя. </w:t>
      </w:r>
    </w:p>
    <w:p w:rsidR="00063B3D" w:rsidRDefault="00063B3D" w:rsidP="000427F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Соловьевых</w:t>
      </w:r>
    </w:p>
    <w:p w:rsidR="009B194B" w:rsidRDefault="009B194B" w:rsidP="009E4F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 Составьте семейный бюджет семьи за прошедший месяц на основе известных данных. Семья Соловьевых – неполная, состоит из мамы (врач), бабушки (пенсионерка) и трехлетнего Пети. За октябрь мама получила </w:t>
      </w:r>
      <w:r w:rsidRPr="009B194B">
        <w:rPr>
          <w:rFonts w:ascii="Times New Roman" w:hAnsi="Times New Roman" w:cs="Times New Roman"/>
          <w:sz w:val="28"/>
          <w:szCs w:val="28"/>
        </w:rPr>
        <w:lastRenderedPageBreak/>
        <w:t xml:space="preserve">зарплату 15000 рублей, бабушке была выплачена пенсия 9000 рублей, детское </w:t>
      </w:r>
      <w:r w:rsidR="009E4F98">
        <w:rPr>
          <w:rFonts w:ascii="Times New Roman" w:hAnsi="Times New Roman" w:cs="Times New Roman"/>
          <w:sz w:val="28"/>
          <w:szCs w:val="28"/>
        </w:rPr>
        <w:t xml:space="preserve">пособие составило 800 рублей. </w:t>
      </w:r>
      <w:r w:rsidRPr="009B194B">
        <w:rPr>
          <w:rFonts w:ascii="Times New Roman" w:hAnsi="Times New Roman" w:cs="Times New Roman"/>
          <w:sz w:val="28"/>
          <w:szCs w:val="28"/>
        </w:rPr>
        <w:t>Расходы составили: коммунальные усл</w:t>
      </w:r>
      <w:r w:rsidR="008251B2">
        <w:rPr>
          <w:rFonts w:ascii="Times New Roman" w:hAnsi="Times New Roman" w:cs="Times New Roman"/>
          <w:sz w:val="28"/>
          <w:szCs w:val="28"/>
        </w:rPr>
        <w:t>уги – 4000 рублей, продукты – 12</w:t>
      </w:r>
      <w:r w:rsidRPr="009B194B">
        <w:rPr>
          <w:rFonts w:ascii="Times New Roman" w:hAnsi="Times New Roman" w:cs="Times New Roman"/>
          <w:sz w:val="28"/>
          <w:szCs w:val="28"/>
        </w:rPr>
        <w:t>000 рублей, лекарства для семьи во время эпидемии гриппа– 2000 рублей, зимняя одежда – 5000 рублей, игрушки – 300 рублей, поход на день рождения к друзьям – 500 рублей, расходы на транспорт – 1000 рублей, ремонт стиральной машины - 1000 рублей. Обсуждение. В семье Соловьёвых расходы превышают доходы, такой бюджет называется дефицитным. В чем причина такого положения? Как быть семье, которой не хватает средств для жизни?</w:t>
      </w:r>
    </w:p>
    <w:p w:rsidR="009B194B" w:rsidRDefault="009E4F98" w:rsidP="009E4F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194B">
        <w:rPr>
          <w:rFonts w:ascii="Times New Roman" w:hAnsi="Times New Roman" w:cs="Times New Roman"/>
          <w:sz w:val="28"/>
          <w:szCs w:val="28"/>
        </w:rPr>
        <w:t>Экономия ресурсов</w:t>
      </w:r>
    </w:p>
    <w:p w:rsidR="009E4F98" w:rsidRDefault="009B194B" w:rsidP="00CE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>На чем можно сэкономить? (Сладости и излишества в еде; транспорт (использование проездного билета); коммунальные услуги (экономия электричества); одежда и обувь (если беречь, то продлится срок службы).</w:t>
      </w:r>
    </w:p>
    <w:p w:rsidR="009E4F98" w:rsidRDefault="009B194B" w:rsidP="00CE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 - А на чём нельзя экономить? (На отдыхе, еде, здоровье, вещах первой необходимости.)</w:t>
      </w:r>
    </w:p>
    <w:p w:rsidR="009E4F98" w:rsidRDefault="009B194B" w:rsidP="00CE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 б) Поиск дополнительных источников дохода. </w:t>
      </w:r>
    </w:p>
    <w:p w:rsidR="009E4F98" w:rsidRDefault="009B194B" w:rsidP="00CE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- Какие дополнительные источники дохода может найти семья? </w:t>
      </w:r>
    </w:p>
    <w:p w:rsidR="009B194B" w:rsidRDefault="009B194B" w:rsidP="009E4F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>1. Заниматься частным извозом на личном транспорте; 2. Иметь личное подсобное хозяйство; 3. Сдавать в аренду лишнее помещение. 4. Изготавливать на продажу различные вещи.</w:t>
      </w:r>
    </w:p>
    <w:p w:rsidR="00063B3D" w:rsidRDefault="00063B3D" w:rsidP="009B19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3D">
        <w:rPr>
          <w:rFonts w:ascii="Times New Roman" w:hAnsi="Times New Roman" w:cs="Times New Roman"/>
          <w:b/>
          <w:sz w:val="28"/>
          <w:szCs w:val="28"/>
        </w:rPr>
        <w:t>Семья Петровых</w:t>
      </w:r>
    </w:p>
    <w:p w:rsidR="005A264D" w:rsidRDefault="009B194B" w:rsidP="009B19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 xml:space="preserve">Составьте семейный бюджет семьи за прошедший месяц на основе известных данных. Семья Петровых состоит из папы (индивидуальный предприниматель), мамы (безработная), бабушки (пенсионерка) и сына (студент). За октябрь отец получил прибыль от предпринимательской деятельности в размере 30 000 рублей, бабушке была выплачена пенсия в размере 4500 рублей, мама не смогла найти работу, и получила пособие по безработице в сумме 2000 рублей. Сын получил стипендию в размере 1500 и потратил ее на покупку джинсов. Семья подарила маме на день рождения мобильный телефон стоимостью 4400 рублей. На покупку еды семье </w:t>
      </w:r>
      <w:r w:rsidRPr="009B194B">
        <w:rPr>
          <w:rFonts w:ascii="Times New Roman" w:hAnsi="Times New Roman" w:cs="Times New Roman"/>
          <w:sz w:val="28"/>
          <w:szCs w:val="28"/>
        </w:rPr>
        <w:lastRenderedPageBreak/>
        <w:t>пришлось потратить 15000 рублей и транспортные расходы - 1200 рублей, на оплату жилищно</w:t>
      </w:r>
      <w:r w:rsidR="005A264D">
        <w:rPr>
          <w:rFonts w:ascii="Times New Roman" w:hAnsi="Times New Roman" w:cs="Times New Roman"/>
          <w:sz w:val="28"/>
          <w:szCs w:val="28"/>
        </w:rPr>
        <w:t xml:space="preserve">  - </w:t>
      </w:r>
      <w:r w:rsidRPr="009B194B">
        <w:rPr>
          <w:rFonts w:ascii="Times New Roman" w:hAnsi="Times New Roman" w:cs="Times New Roman"/>
          <w:sz w:val="28"/>
          <w:szCs w:val="28"/>
        </w:rPr>
        <w:t xml:space="preserve">коммунальных услуг – 6300 рублей, ремонт холодильника – 2000 рублей. Помощь заболевшему родственнику – 1000. </w:t>
      </w:r>
    </w:p>
    <w:p w:rsidR="00063B3D" w:rsidRPr="005A264D" w:rsidRDefault="009B194B" w:rsidP="009B19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4B">
        <w:rPr>
          <w:rFonts w:ascii="Times New Roman" w:hAnsi="Times New Roman" w:cs="Times New Roman"/>
          <w:sz w:val="28"/>
          <w:szCs w:val="28"/>
        </w:rPr>
        <w:t>Обсуждение. В семье Петровых доходы превысили расходы. Такой бюджет</w:t>
      </w:r>
      <w:r w:rsidR="00063B3D">
        <w:rPr>
          <w:rFonts w:ascii="Times New Roman" w:hAnsi="Times New Roman" w:cs="Times New Roman"/>
          <w:sz w:val="28"/>
          <w:szCs w:val="28"/>
        </w:rPr>
        <w:t xml:space="preserve"> называется профицитным. Давайте подумаем, </w:t>
      </w:r>
      <w:r w:rsidRPr="009B194B">
        <w:rPr>
          <w:rFonts w:ascii="Times New Roman" w:hAnsi="Times New Roman" w:cs="Times New Roman"/>
          <w:sz w:val="28"/>
          <w:szCs w:val="28"/>
        </w:rPr>
        <w:t xml:space="preserve"> как можно распорядиться излишками средств? Где лучше хранить сбережения?</w:t>
      </w:r>
      <w:bookmarkStart w:id="0" w:name="_GoBack"/>
      <w:bookmarkEnd w:id="0"/>
    </w:p>
    <w:p w:rsidR="00025857" w:rsidRPr="00025857" w:rsidRDefault="00025857" w:rsidP="0002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 «Кластер»</w:t>
      </w:r>
    </w:p>
    <w:p w:rsidR="00025857" w:rsidRPr="00025857" w:rsidRDefault="00025857" w:rsidP="0002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использованию на уроках сх</w:t>
      </w:r>
      <w:r w:rsidR="00E9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мы лучше понимаем </w:t>
      </w:r>
      <w:r w:rsidRPr="0002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изучаем,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в своей работе метод к</w:t>
      </w:r>
      <w:r w:rsidRPr="0002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ластера.</w:t>
      </w:r>
    </w:p>
    <w:p w:rsidR="00025857" w:rsidRDefault="00025857" w:rsidP="0002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связи. </w:t>
      </w:r>
    </w:p>
    <w:p w:rsidR="00E97181" w:rsidRPr="00025857" w:rsidRDefault="00E97181" w:rsidP="00025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составляют кластер «Деньги».</w:t>
      </w:r>
    </w:p>
    <w:p w:rsidR="00195726" w:rsidRPr="00032B7B" w:rsidRDefault="007F5A63" w:rsidP="002B630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Мир денег – удивительный и необычный мир, и за его внешней простотой и обыденностью скрывается невероятно много новых открытий и тайн. За время существования человечества по теории денег было написано более 30 000 работ. Это говорит о том, что человечест</w:t>
      </w:r>
      <w:r w:rsidR="0003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всегда уделяло и уделяет  деньгам</w:t>
      </w:r>
      <w:r w:rsidRPr="00AD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внимание. Но не надо преувеличивать роль денег, не надо пре</w:t>
      </w:r>
      <w:r w:rsidR="005A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вращать их в единственную цель </w:t>
      </w:r>
      <w:r w:rsidRPr="00AD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Английский экономист Френсис Бэкон высказал замечательную мысль: “Деньги – очень дурной господин, но весьма хороший слуга”. Именно так и надо относиться к данной экономической категории.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i/>
          <w:iCs/>
          <w:color w:val="111111"/>
          <w:sz w:val="28"/>
          <w:szCs w:val="28"/>
        </w:rPr>
        <w:t>С деньгами спокойно и радостно жить,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i/>
          <w:iCs/>
          <w:color w:val="111111"/>
          <w:sz w:val="28"/>
          <w:szCs w:val="28"/>
        </w:rPr>
        <w:t>Но где-то ведь надо те деньги хранить.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color w:val="111111"/>
          <w:sz w:val="28"/>
          <w:szCs w:val="28"/>
        </w:rPr>
        <w:t>-А где вы предпочитаете хранить сбережения?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color w:val="111111"/>
          <w:sz w:val="28"/>
          <w:szCs w:val="28"/>
        </w:rPr>
        <w:lastRenderedPageBreak/>
        <w:t>(В сбербанке, дома под подушкой, закопать в огороде)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color w:val="111111"/>
          <w:sz w:val="28"/>
          <w:szCs w:val="28"/>
        </w:rPr>
        <w:t>(картинки на доске)</w:t>
      </w:r>
      <w:r w:rsidR="007874CF">
        <w:rPr>
          <w:color w:val="111111"/>
          <w:sz w:val="28"/>
          <w:szCs w:val="28"/>
        </w:rPr>
        <w:t>.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color w:val="111111"/>
          <w:sz w:val="28"/>
          <w:szCs w:val="28"/>
        </w:rPr>
        <w:t>В начале мастер-класса вам раздали банкноты методического мастерства. Я хочу, чтобы эти де</w:t>
      </w:r>
      <w:r w:rsidR="007874CF">
        <w:rPr>
          <w:color w:val="111111"/>
          <w:sz w:val="28"/>
          <w:szCs w:val="28"/>
        </w:rPr>
        <w:t>ньги были использованы</w:t>
      </w:r>
      <w:r w:rsidRPr="007874CF">
        <w:rPr>
          <w:color w:val="111111"/>
          <w:sz w:val="28"/>
          <w:szCs w:val="28"/>
        </w:rPr>
        <w:t>. Если мастер-класс был полезен, то вложите свою денежку в сбербанк, набегут методические проценты.</w:t>
      </w:r>
    </w:p>
    <w:p w:rsidR="0000588A" w:rsidRPr="007874CF" w:rsidRDefault="00032B7B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Кому </w:t>
      </w:r>
      <w:r w:rsidR="0000588A" w:rsidRPr="007874CF">
        <w:rPr>
          <w:color w:val="111111"/>
          <w:sz w:val="28"/>
          <w:szCs w:val="28"/>
        </w:rPr>
        <w:t xml:space="preserve"> мастер-класс </w:t>
      </w:r>
      <w:r>
        <w:rPr>
          <w:color w:val="111111"/>
          <w:sz w:val="28"/>
          <w:szCs w:val="28"/>
        </w:rPr>
        <w:t xml:space="preserve">был </w:t>
      </w:r>
      <w:r w:rsidR="0000588A" w:rsidRPr="007874CF">
        <w:rPr>
          <w:color w:val="111111"/>
          <w:sz w:val="28"/>
          <w:szCs w:val="28"/>
        </w:rPr>
        <w:t>не очень полезен, то положите под подушку, может, придется когда-нибудь достать.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color w:val="111111"/>
          <w:sz w:val="28"/>
          <w:szCs w:val="28"/>
        </w:rPr>
        <w:t>А если время было проведено зря – закопайте в огороде, пусть ждет своего часа.</w:t>
      </w:r>
    </w:p>
    <w:p w:rsidR="0000588A" w:rsidRPr="007874CF" w:rsidRDefault="0000588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874CF">
        <w:rPr>
          <w:color w:val="111111"/>
          <w:sz w:val="28"/>
          <w:szCs w:val="28"/>
        </w:rPr>
        <w:t>Давайте посмотрим, где сосредоточился методический капитал н</w:t>
      </w:r>
      <w:r w:rsidR="0008631A">
        <w:rPr>
          <w:color w:val="111111"/>
          <w:sz w:val="28"/>
          <w:szCs w:val="28"/>
        </w:rPr>
        <w:t xml:space="preserve">ашего мастер-класса. </w:t>
      </w:r>
    </w:p>
    <w:p w:rsidR="0000588A" w:rsidRDefault="005A264D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Ж</w:t>
      </w:r>
      <w:r w:rsidR="0000588A" w:rsidRPr="007874CF">
        <w:rPr>
          <w:color w:val="111111"/>
          <w:sz w:val="28"/>
          <w:szCs w:val="28"/>
        </w:rPr>
        <w:t xml:space="preserve">елаю </w:t>
      </w:r>
      <w:r>
        <w:rPr>
          <w:color w:val="111111"/>
          <w:sz w:val="28"/>
          <w:szCs w:val="28"/>
        </w:rPr>
        <w:t xml:space="preserve">вам </w:t>
      </w:r>
      <w:r w:rsidR="0000588A" w:rsidRPr="007874CF">
        <w:rPr>
          <w:color w:val="111111"/>
          <w:sz w:val="28"/>
          <w:szCs w:val="28"/>
        </w:rPr>
        <w:t>стабильного </w:t>
      </w:r>
      <w:r w:rsidR="0000588A" w:rsidRPr="005A264D">
        <w:rPr>
          <w:bCs/>
          <w:color w:val="111111"/>
          <w:sz w:val="28"/>
          <w:szCs w:val="28"/>
        </w:rPr>
        <w:t>фин</w:t>
      </w:r>
      <w:r>
        <w:rPr>
          <w:bCs/>
          <w:color w:val="111111"/>
          <w:sz w:val="28"/>
          <w:szCs w:val="28"/>
        </w:rPr>
        <w:t>ансового благополучия!</w:t>
      </w:r>
    </w:p>
    <w:p w:rsidR="0008631A" w:rsidRDefault="0008631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</w:p>
    <w:p w:rsidR="0008631A" w:rsidRDefault="0008631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</w:p>
    <w:p w:rsidR="0008631A" w:rsidRPr="007874CF" w:rsidRDefault="0008631A" w:rsidP="007874C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0588A" w:rsidRPr="0008631A" w:rsidRDefault="0008631A" w:rsidP="007874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31A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00588A" w:rsidRPr="0008631A" w:rsidRDefault="00B77A78" w:rsidP="000863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631A" w:rsidRPr="0008631A">
          <w:rPr>
            <w:rStyle w:val="ab"/>
            <w:rFonts w:ascii="Times New Roman" w:hAnsi="Times New Roman" w:cs="Times New Roman"/>
            <w:sz w:val="28"/>
            <w:szCs w:val="28"/>
          </w:rPr>
          <w:t>https://infourok.ru/masterklass-po-teme-vospitivaem-v-detyah-finansovuyu-gramotnost-3586868.html</w:t>
        </w:r>
      </w:hyperlink>
    </w:p>
    <w:p w:rsidR="0008631A" w:rsidRPr="0008631A" w:rsidRDefault="00B77A78" w:rsidP="000863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631A" w:rsidRPr="0008631A">
          <w:rPr>
            <w:rStyle w:val="ab"/>
            <w:rFonts w:ascii="Times New Roman" w:hAnsi="Times New Roman" w:cs="Times New Roman"/>
            <w:sz w:val="28"/>
            <w:szCs w:val="28"/>
          </w:rPr>
          <w:t>http://nnovschool183.narod.ru/work/1/dengi.pdf</w:t>
        </w:r>
      </w:hyperlink>
    </w:p>
    <w:p w:rsidR="0008631A" w:rsidRPr="0008631A" w:rsidRDefault="00B77A78" w:rsidP="000863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631A" w:rsidRPr="0008631A">
          <w:rPr>
            <w:rStyle w:val="ab"/>
            <w:rFonts w:ascii="Times New Roman" w:hAnsi="Times New Roman" w:cs="Times New Roman"/>
            <w:sz w:val="28"/>
            <w:szCs w:val="28"/>
          </w:rPr>
          <w:t>https://fmc.hse.ru/data/2016/08/03/1119866369/Для%20учителей.pdf</w:t>
        </w:r>
      </w:hyperlink>
    </w:p>
    <w:p w:rsidR="0008631A" w:rsidRPr="0000588A" w:rsidRDefault="0008631A" w:rsidP="0000588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8631A" w:rsidRPr="0000588A" w:rsidSect="00E971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8F" w:rsidRDefault="00E23D8F" w:rsidP="00E97181">
      <w:pPr>
        <w:spacing w:after="0" w:line="240" w:lineRule="auto"/>
      </w:pPr>
      <w:r>
        <w:separator/>
      </w:r>
    </w:p>
  </w:endnote>
  <w:endnote w:type="continuationSeparator" w:id="1">
    <w:p w:rsidR="00E23D8F" w:rsidRDefault="00E23D8F" w:rsidP="00E9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929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7181" w:rsidRPr="00E97181" w:rsidRDefault="00B77A78" w:rsidP="00E9718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7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7181" w:rsidRPr="00E971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7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6B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971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181" w:rsidRDefault="00E97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8F" w:rsidRDefault="00E23D8F" w:rsidP="00E97181">
      <w:pPr>
        <w:spacing w:after="0" w:line="240" w:lineRule="auto"/>
      </w:pPr>
      <w:r>
        <w:separator/>
      </w:r>
    </w:p>
  </w:footnote>
  <w:footnote w:type="continuationSeparator" w:id="1">
    <w:p w:rsidR="00E23D8F" w:rsidRDefault="00E23D8F" w:rsidP="00E9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29A"/>
    <w:multiLevelType w:val="multilevel"/>
    <w:tmpl w:val="F7E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6BB8"/>
    <w:multiLevelType w:val="multilevel"/>
    <w:tmpl w:val="762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C2DCA"/>
    <w:multiLevelType w:val="hybridMultilevel"/>
    <w:tmpl w:val="536A81DA"/>
    <w:lvl w:ilvl="0" w:tplc="66264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22B7"/>
    <w:multiLevelType w:val="hybridMultilevel"/>
    <w:tmpl w:val="87D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399"/>
    <w:rsid w:val="0000588A"/>
    <w:rsid w:val="00007DE0"/>
    <w:rsid w:val="00012610"/>
    <w:rsid w:val="00017AE4"/>
    <w:rsid w:val="00025857"/>
    <w:rsid w:val="00032B7B"/>
    <w:rsid w:val="000427FC"/>
    <w:rsid w:val="00063B3D"/>
    <w:rsid w:val="0008631A"/>
    <w:rsid w:val="00095E3A"/>
    <w:rsid w:val="00136585"/>
    <w:rsid w:val="00195726"/>
    <w:rsid w:val="00201A2E"/>
    <w:rsid w:val="00261E2B"/>
    <w:rsid w:val="002A18E0"/>
    <w:rsid w:val="002B6308"/>
    <w:rsid w:val="004C26B9"/>
    <w:rsid w:val="005A264D"/>
    <w:rsid w:val="0061138C"/>
    <w:rsid w:val="006575E2"/>
    <w:rsid w:val="006C18AC"/>
    <w:rsid w:val="00724ADE"/>
    <w:rsid w:val="00755F50"/>
    <w:rsid w:val="007874CF"/>
    <w:rsid w:val="007F5A63"/>
    <w:rsid w:val="008251B2"/>
    <w:rsid w:val="008E14BA"/>
    <w:rsid w:val="00956378"/>
    <w:rsid w:val="009B194B"/>
    <w:rsid w:val="009E4F98"/>
    <w:rsid w:val="00A95207"/>
    <w:rsid w:val="00B77A78"/>
    <w:rsid w:val="00B90145"/>
    <w:rsid w:val="00C1126F"/>
    <w:rsid w:val="00CC7C46"/>
    <w:rsid w:val="00CE64CC"/>
    <w:rsid w:val="00CF51BB"/>
    <w:rsid w:val="00E23D8F"/>
    <w:rsid w:val="00E73062"/>
    <w:rsid w:val="00E97181"/>
    <w:rsid w:val="00EC7F19"/>
    <w:rsid w:val="00ED3A28"/>
    <w:rsid w:val="00ED6399"/>
    <w:rsid w:val="00F26ADF"/>
    <w:rsid w:val="00F4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78"/>
  </w:style>
  <w:style w:type="paragraph" w:styleId="2">
    <w:name w:val="heading 2"/>
    <w:basedOn w:val="a"/>
    <w:link w:val="20"/>
    <w:uiPriority w:val="9"/>
    <w:qFormat/>
    <w:rsid w:val="002B6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857"/>
  </w:style>
  <w:style w:type="character" w:customStyle="1" w:styleId="20">
    <w:name w:val="Заголовок 2 Знак"/>
    <w:basedOn w:val="a0"/>
    <w:link w:val="2"/>
    <w:uiPriority w:val="9"/>
    <w:rsid w:val="002B6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9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181"/>
  </w:style>
  <w:style w:type="paragraph" w:styleId="a7">
    <w:name w:val="footer"/>
    <w:basedOn w:val="a"/>
    <w:link w:val="a8"/>
    <w:uiPriority w:val="99"/>
    <w:unhideWhenUsed/>
    <w:rsid w:val="00E9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181"/>
  </w:style>
  <w:style w:type="paragraph" w:styleId="a9">
    <w:name w:val="Balloon Text"/>
    <w:basedOn w:val="a"/>
    <w:link w:val="aa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4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631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07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857"/>
  </w:style>
  <w:style w:type="character" w:customStyle="1" w:styleId="20">
    <w:name w:val="Заголовок 2 Знак"/>
    <w:basedOn w:val="a0"/>
    <w:link w:val="2"/>
    <w:uiPriority w:val="9"/>
    <w:rsid w:val="002B6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9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181"/>
  </w:style>
  <w:style w:type="paragraph" w:styleId="a7">
    <w:name w:val="footer"/>
    <w:basedOn w:val="a"/>
    <w:link w:val="a8"/>
    <w:uiPriority w:val="99"/>
    <w:unhideWhenUsed/>
    <w:rsid w:val="00E9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181"/>
  </w:style>
  <w:style w:type="paragraph" w:styleId="a9">
    <w:name w:val="Balloon Text"/>
    <w:basedOn w:val="a"/>
    <w:link w:val="aa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4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631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school183.narod.ru/work/1/dengi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masterklass-po-teme-vospitivaem-v-detyah-finansovuyu-gramotnost-358686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mc.hse.ru/data/2016/08/03/1119866369/&#1044;&#1083;&#1103;%20&#1091;&#1095;&#1080;&#1090;&#1077;&#1083;&#1077;&#108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2019-10-16T16:39:00Z</cp:lastPrinted>
  <dcterms:created xsi:type="dcterms:W3CDTF">2020-02-14T10:42:00Z</dcterms:created>
  <dcterms:modified xsi:type="dcterms:W3CDTF">2020-02-14T10:42:00Z</dcterms:modified>
</cp:coreProperties>
</file>