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73" w:rsidRDefault="002A6573" w:rsidP="007A4003">
      <w:pPr>
        <w:tabs>
          <w:tab w:val="center" w:pos="4677"/>
          <w:tab w:val="left" w:pos="707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A6573" w:rsidRPr="007A4003" w:rsidRDefault="002A6573" w:rsidP="007A4003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003">
        <w:rPr>
          <w:rFonts w:ascii="Times New Roman" w:hAnsi="Times New Roman" w:cs="Times New Roman"/>
          <w:sz w:val="28"/>
          <w:szCs w:val="28"/>
        </w:rPr>
        <w:t>Детский сад № 24 «Кораблик» Октябрьского района города Саратова</w:t>
      </w:r>
    </w:p>
    <w:p w:rsidR="002A6573" w:rsidRPr="0067523C" w:rsidRDefault="002A6573" w:rsidP="002A6573">
      <w:pPr>
        <w:rPr>
          <w:rFonts w:ascii="Times New Roman" w:hAnsi="Times New Roman" w:cs="Times New Roman"/>
          <w:sz w:val="28"/>
          <w:szCs w:val="28"/>
        </w:rPr>
      </w:pPr>
    </w:p>
    <w:p w:rsidR="002A6573" w:rsidRPr="0067523C" w:rsidRDefault="002A6573" w:rsidP="002A6573">
      <w:pPr>
        <w:rPr>
          <w:rFonts w:ascii="Times New Roman" w:hAnsi="Times New Roman" w:cs="Times New Roman"/>
          <w:sz w:val="28"/>
          <w:szCs w:val="28"/>
        </w:rPr>
      </w:pPr>
    </w:p>
    <w:p w:rsidR="002A6573" w:rsidRPr="0067523C" w:rsidRDefault="002A6573" w:rsidP="002A6573">
      <w:pPr>
        <w:rPr>
          <w:rFonts w:ascii="Times New Roman" w:hAnsi="Times New Roman" w:cs="Times New Roman"/>
          <w:sz w:val="28"/>
          <w:szCs w:val="28"/>
        </w:rPr>
      </w:pPr>
    </w:p>
    <w:p w:rsidR="002A6573" w:rsidRDefault="002A6573" w:rsidP="002A6573">
      <w:pPr>
        <w:rPr>
          <w:rFonts w:ascii="Times New Roman" w:hAnsi="Times New Roman" w:cs="Times New Roman"/>
          <w:sz w:val="28"/>
          <w:szCs w:val="28"/>
        </w:rPr>
      </w:pPr>
    </w:p>
    <w:p w:rsidR="002A6573" w:rsidRDefault="002A6573" w:rsidP="002A65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6573" w:rsidRPr="0067523C" w:rsidRDefault="002A6573" w:rsidP="002A6573">
      <w:pPr>
        <w:ind w:firstLine="708"/>
        <w:jc w:val="center"/>
        <w:rPr>
          <w:rFonts w:ascii="Times New Roman" w:hAnsi="Times New Roman" w:cs="Times New Roman"/>
          <w:sz w:val="96"/>
          <w:szCs w:val="96"/>
        </w:rPr>
      </w:pPr>
      <w:r w:rsidRPr="0067523C">
        <w:rPr>
          <w:rFonts w:ascii="Times New Roman" w:hAnsi="Times New Roman" w:cs="Times New Roman"/>
          <w:sz w:val="96"/>
          <w:szCs w:val="96"/>
        </w:rPr>
        <w:t>Проект</w:t>
      </w:r>
    </w:p>
    <w:p w:rsidR="002A6573" w:rsidRDefault="002A6573" w:rsidP="002A6573">
      <w:pPr>
        <w:tabs>
          <w:tab w:val="left" w:pos="1950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67523C">
        <w:rPr>
          <w:rFonts w:ascii="Times New Roman" w:hAnsi="Times New Roman" w:cs="Times New Roman"/>
          <w:sz w:val="52"/>
          <w:szCs w:val="52"/>
        </w:rPr>
        <w:t>по ПДД «Дорожная азбука безопасности»</w:t>
      </w:r>
    </w:p>
    <w:p w:rsidR="002A6573" w:rsidRPr="0067523C" w:rsidRDefault="002A6573" w:rsidP="002A6573">
      <w:pPr>
        <w:rPr>
          <w:rFonts w:ascii="Times New Roman" w:hAnsi="Times New Roman" w:cs="Times New Roman"/>
          <w:sz w:val="52"/>
          <w:szCs w:val="52"/>
        </w:rPr>
      </w:pPr>
    </w:p>
    <w:p w:rsidR="002A6573" w:rsidRPr="0067523C" w:rsidRDefault="002A6573" w:rsidP="002A6573">
      <w:pPr>
        <w:rPr>
          <w:rFonts w:ascii="Times New Roman" w:hAnsi="Times New Roman" w:cs="Times New Roman"/>
          <w:sz w:val="52"/>
          <w:szCs w:val="52"/>
        </w:rPr>
      </w:pPr>
    </w:p>
    <w:p w:rsidR="002A6573" w:rsidRPr="0067523C" w:rsidRDefault="002A6573" w:rsidP="002A6573">
      <w:pPr>
        <w:rPr>
          <w:rFonts w:ascii="Times New Roman" w:hAnsi="Times New Roman" w:cs="Times New Roman"/>
          <w:sz w:val="52"/>
          <w:szCs w:val="52"/>
        </w:rPr>
      </w:pPr>
    </w:p>
    <w:p w:rsidR="002A6573" w:rsidRDefault="002A6573" w:rsidP="002A6573">
      <w:pPr>
        <w:rPr>
          <w:rFonts w:ascii="Times New Roman" w:hAnsi="Times New Roman" w:cs="Times New Roman"/>
          <w:sz w:val="52"/>
          <w:szCs w:val="52"/>
        </w:rPr>
      </w:pPr>
    </w:p>
    <w:p w:rsidR="002A6573" w:rsidRDefault="002A6573" w:rsidP="002A6573">
      <w:pPr>
        <w:tabs>
          <w:tab w:val="left" w:pos="53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2A6573" w:rsidRDefault="002A6573" w:rsidP="002A65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Елена Васильевна.</w:t>
      </w:r>
    </w:p>
    <w:p w:rsidR="002A6573" w:rsidRPr="0067523C" w:rsidRDefault="002A6573" w:rsidP="002A6573">
      <w:pPr>
        <w:rPr>
          <w:rFonts w:ascii="Times New Roman" w:hAnsi="Times New Roman" w:cs="Times New Roman"/>
          <w:sz w:val="28"/>
          <w:szCs w:val="28"/>
        </w:rPr>
      </w:pPr>
    </w:p>
    <w:p w:rsidR="002A6573" w:rsidRDefault="002A6573" w:rsidP="002A6573">
      <w:pPr>
        <w:rPr>
          <w:rFonts w:ascii="Times New Roman" w:hAnsi="Times New Roman" w:cs="Times New Roman"/>
          <w:sz w:val="28"/>
          <w:szCs w:val="28"/>
        </w:rPr>
      </w:pPr>
    </w:p>
    <w:p w:rsidR="002A6573" w:rsidRPr="0067523C" w:rsidRDefault="002A6573" w:rsidP="002A6573">
      <w:pPr>
        <w:tabs>
          <w:tab w:val="left" w:pos="214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аратов 2016 г.</w:t>
      </w:r>
    </w:p>
    <w:p w:rsidR="00595FBC" w:rsidRDefault="00465875" w:rsidP="00595FBC">
      <w:pPr>
        <w:pStyle w:val="a3"/>
        <w:tabs>
          <w:tab w:val="left" w:pos="5940"/>
        </w:tabs>
        <w:rPr>
          <w:rFonts w:ascii="Times New Roman" w:hAnsi="Times New Roman" w:cs="Times New Roman"/>
          <w:sz w:val="36"/>
          <w:szCs w:val="36"/>
        </w:rPr>
      </w:pPr>
      <w:r w:rsidRPr="007D2D77">
        <w:rPr>
          <w:rFonts w:ascii="Times New Roman" w:hAnsi="Times New Roman" w:cs="Times New Roman"/>
          <w:sz w:val="36"/>
          <w:szCs w:val="36"/>
        </w:rPr>
        <w:br w:type="page"/>
      </w:r>
    </w:p>
    <w:p w:rsidR="00465875" w:rsidRPr="00AD107B" w:rsidRDefault="00465875" w:rsidP="00465875">
      <w:pPr>
        <w:jc w:val="both"/>
        <w:rPr>
          <w:rFonts w:ascii="Times New Roman" w:hAnsi="Times New Roman" w:cs="Times New Roman"/>
          <w:sz w:val="28"/>
          <w:szCs w:val="28"/>
        </w:rPr>
      </w:pPr>
      <w:r w:rsidRPr="00AD107B">
        <w:rPr>
          <w:rFonts w:ascii="Times New Roman" w:hAnsi="Times New Roman" w:cs="Times New Roman"/>
          <w:sz w:val="28"/>
          <w:szCs w:val="28"/>
          <w:u w:val="single"/>
        </w:rPr>
        <w:lastRenderedPageBreak/>
        <w:t>Направление проекта</w:t>
      </w:r>
      <w:r w:rsidRPr="00AD107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D107B">
        <w:rPr>
          <w:rFonts w:ascii="Times New Roman" w:hAnsi="Times New Roman" w:cs="Times New Roman"/>
          <w:sz w:val="28"/>
          <w:szCs w:val="28"/>
        </w:rPr>
        <w:t xml:space="preserve">Исследовательское – творческое </w:t>
      </w:r>
      <w:proofErr w:type="gramEnd"/>
    </w:p>
    <w:p w:rsidR="00465875" w:rsidRPr="00AD107B" w:rsidRDefault="00465875" w:rsidP="004658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107B">
        <w:rPr>
          <w:rFonts w:ascii="Times New Roman" w:hAnsi="Times New Roman" w:cs="Times New Roman"/>
          <w:sz w:val="28"/>
          <w:szCs w:val="28"/>
          <w:u w:val="single"/>
        </w:rPr>
        <w:t>Участники проекта</w:t>
      </w:r>
      <w:r w:rsidR="000B65A9" w:rsidRPr="00AD107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D107B">
        <w:rPr>
          <w:rFonts w:ascii="Times New Roman" w:hAnsi="Times New Roman" w:cs="Times New Roman"/>
          <w:sz w:val="28"/>
          <w:szCs w:val="28"/>
        </w:rPr>
        <w:t xml:space="preserve"> воспитатель, дети, родители.</w:t>
      </w:r>
    </w:p>
    <w:p w:rsidR="000B65A9" w:rsidRPr="00AD107B" w:rsidRDefault="00465875" w:rsidP="00465875">
      <w:pPr>
        <w:rPr>
          <w:rFonts w:ascii="Times New Roman" w:hAnsi="Times New Roman" w:cs="Times New Roman"/>
          <w:sz w:val="28"/>
          <w:szCs w:val="28"/>
        </w:rPr>
      </w:pPr>
      <w:r w:rsidRPr="00AD107B">
        <w:rPr>
          <w:rFonts w:ascii="Times New Roman" w:hAnsi="Times New Roman" w:cs="Times New Roman"/>
          <w:sz w:val="28"/>
          <w:szCs w:val="28"/>
          <w:u w:val="single"/>
        </w:rPr>
        <w:t>Сроки реализации проекта</w:t>
      </w:r>
      <w:proofErr w:type="gramStart"/>
      <w:r w:rsidRPr="00AD107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B65A9" w:rsidRPr="00AD107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B65A9" w:rsidRPr="00AD107B">
        <w:rPr>
          <w:rFonts w:ascii="Times New Roman" w:hAnsi="Times New Roman" w:cs="Times New Roman"/>
          <w:sz w:val="28"/>
          <w:szCs w:val="28"/>
        </w:rPr>
        <w:t>раткосрочный  с16 сентября по 30 сентября.</w:t>
      </w:r>
    </w:p>
    <w:p w:rsidR="000B65A9" w:rsidRPr="00AD107B" w:rsidRDefault="000B65A9" w:rsidP="0004793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107B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</w:p>
    <w:p w:rsidR="000B65A9" w:rsidRPr="00AD107B" w:rsidRDefault="000B65A9" w:rsidP="000B65A9">
      <w:pPr>
        <w:rPr>
          <w:rFonts w:ascii="Times New Roman" w:hAnsi="Times New Roman" w:cs="Times New Roman"/>
          <w:sz w:val="28"/>
          <w:szCs w:val="28"/>
        </w:rPr>
      </w:pPr>
      <w:r w:rsidRPr="00AD107B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правилах безопасности дорожного движения</w:t>
      </w:r>
      <w:proofErr w:type="gramStart"/>
      <w:r w:rsidRPr="00AD10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107B">
        <w:rPr>
          <w:rFonts w:ascii="Times New Roman" w:hAnsi="Times New Roman" w:cs="Times New Roman"/>
          <w:sz w:val="28"/>
          <w:szCs w:val="28"/>
        </w:rPr>
        <w:t xml:space="preserve"> воспитание осознанного отношения к необходимости этих правил.</w:t>
      </w:r>
    </w:p>
    <w:p w:rsidR="000B65A9" w:rsidRPr="00AD107B" w:rsidRDefault="000B65A9" w:rsidP="0004793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107B">
        <w:rPr>
          <w:rFonts w:ascii="Times New Roman" w:hAnsi="Times New Roman" w:cs="Times New Roman"/>
          <w:sz w:val="28"/>
          <w:szCs w:val="28"/>
          <w:u w:val="single"/>
        </w:rPr>
        <w:t>Задачи проекта:</w:t>
      </w:r>
    </w:p>
    <w:p w:rsidR="007D2D77" w:rsidRPr="00AD107B" w:rsidRDefault="000B65A9" w:rsidP="007D2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107B">
        <w:rPr>
          <w:rFonts w:ascii="Times New Roman" w:hAnsi="Times New Roman" w:cs="Times New Roman"/>
          <w:sz w:val="28"/>
          <w:szCs w:val="28"/>
        </w:rPr>
        <w:t>Развивать наблюдательность, умение ориентироват</w:t>
      </w:r>
      <w:r w:rsidR="007D2D77" w:rsidRPr="00AD107B">
        <w:rPr>
          <w:rFonts w:ascii="Times New Roman" w:hAnsi="Times New Roman" w:cs="Times New Roman"/>
          <w:sz w:val="28"/>
          <w:szCs w:val="28"/>
        </w:rPr>
        <w:t>ь</w:t>
      </w:r>
      <w:r w:rsidRPr="00AD107B">
        <w:rPr>
          <w:rFonts w:ascii="Times New Roman" w:hAnsi="Times New Roman" w:cs="Times New Roman"/>
          <w:sz w:val="28"/>
          <w:szCs w:val="28"/>
        </w:rPr>
        <w:t xml:space="preserve">ся </w:t>
      </w:r>
      <w:r w:rsidR="007D2D77" w:rsidRPr="00AD107B">
        <w:rPr>
          <w:rFonts w:ascii="Times New Roman" w:hAnsi="Times New Roman" w:cs="Times New Roman"/>
          <w:sz w:val="28"/>
          <w:szCs w:val="28"/>
        </w:rPr>
        <w:t>в помещении и на участке детского сада. В ближайшей местности.</w:t>
      </w:r>
    </w:p>
    <w:p w:rsidR="007D2D77" w:rsidRPr="00AD107B" w:rsidRDefault="007D2D77" w:rsidP="007D2D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107B">
        <w:rPr>
          <w:rFonts w:ascii="Times New Roman" w:hAnsi="Times New Roman" w:cs="Times New Roman"/>
          <w:sz w:val="28"/>
          <w:szCs w:val="28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</w:r>
    </w:p>
    <w:p w:rsidR="007D2D77" w:rsidRPr="00AD107B" w:rsidRDefault="007D2D77" w:rsidP="007D2D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107B">
        <w:rPr>
          <w:rFonts w:ascii="Times New Roman" w:hAnsi="Times New Roman" w:cs="Times New Roman"/>
          <w:sz w:val="28"/>
          <w:szCs w:val="28"/>
        </w:rPr>
        <w:t>Уточнять знания детей о значении светофора и работе полицейского.</w:t>
      </w:r>
    </w:p>
    <w:p w:rsidR="008445EC" w:rsidRPr="00AD107B" w:rsidRDefault="007D2D77" w:rsidP="007D2D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107B">
        <w:rPr>
          <w:rFonts w:ascii="Times New Roman" w:hAnsi="Times New Roman" w:cs="Times New Roman"/>
          <w:sz w:val="28"/>
          <w:szCs w:val="28"/>
        </w:rPr>
        <w:t>Знакомить с различными видами транспорта</w:t>
      </w:r>
      <w:r w:rsidR="008445EC" w:rsidRPr="00AD107B">
        <w:rPr>
          <w:rFonts w:ascii="Times New Roman" w:hAnsi="Times New Roman" w:cs="Times New Roman"/>
          <w:sz w:val="28"/>
          <w:szCs w:val="28"/>
        </w:rPr>
        <w:t>, особенностями их внешнего вида и значения («Скорая помощь», «Пожарная», «Полиция»</w:t>
      </w:r>
      <w:proofErr w:type="gramStart"/>
      <w:r w:rsidR="008445EC" w:rsidRPr="00AD10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45EC" w:rsidRPr="00AD107B">
        <w:rPr>
          <w:rFonts w:ascii="Times New Roman" w:hAnsi="Times New Roman" w:cs="Times New Roman"/>
          <w:sz w:val="28"/>
          <w:szCs w:val="28"/>
        </w:rPr>
        <w:t xml:space="preserve"> машина МЧС, трамвай, троллейбус, автобус).</w:t>
      </w:r>
    </w:p>
    <w:p w:rsidR="008445EC" w:rsidRPr="00AD107B" w:rsidRDefault="008445EC" w:rsidP="008445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107B">
        <w:rPr>
          <w:rFonts w:ascii="Times New Roman" w:hAnsi="Times New Roman" w:cs="Times New Roman"/>
          <w:sz w:val="28"/>
          <w:szCs w:val="28"/>
        </w:rPr>
        <w:t>Знакомить со знаками дорожного движения «Пешеходный переход», «Остановка общественного транспорта».</w:t>
      </w:r>
    </w:p>
    <w:p w:rsidR="008445EC" w:rsidRPr="0090106C" w:rsidRDefault="008445EC" w:rsidP="008445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107B">
        <w:rPr>
          <w:rFonts w:ascii="Times New Roman" w:hAnsi="Times New Roman" w:cs="Times New Roman"/>
          <w:sz w:val="28"/>
          <w:szCs w:val="28"/>
        </w:rPr>
        <w:t>Формировать навыки культурного поведения в общественном транспорте</w:t>
      </w:r>
    </w:p>
    <w:p w:rsidR="008445EC" w:rsidRPr="00AD107B" w:rsidRDefault="008445EC" w:rsidP="0004793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07B"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Pr="00AD107B">
        <w:rPr>
          <w:rFonts w:ascii="Times New Roman" w:hAnsi="Times New Roman" w:cs="Times New Roman"/>
          <w:sz w:val="28"/>
          <w:szCs w:val="28"/>
          <w:u w:val="single"/>
        </w:rPr>
        <w:t>(подготовительный</w:t>
      </w:r>
      <w:r w:rsidRPr="00AD107B">
        <w:rPr>
          <w:rFonts w:ascii="Times New Roman" w:hAnsi="Times New Roman" w:cs="Times New Roman"/>
          <w:sz w:val="28"/>
          <w:szCs w:val="28"/>
        </w:rPr>
        <w:t>):</w:t>
      </w:r>
    </w:p>
    <w:p w:rsidR="008445EC" w:rsidRPr="00AD107B" w:rsidRDefault="008445EC" w:rsidP="008445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D107B">
        <w:rPr>
          <w:rFonts w:ascii="Times New Roman" w:hAnsi="Times New Roman" w:cs="Times New Roman"/>
          <w:sz w:val="28"/>
          <w:szCs w:val="28"/>
        </w:rPr>
        <w:t>создание информационной базы;</w:t>
      </w:r>
    </w:p>
    <w:p w:rsidR="00047930" w:rsidRPr="00AD107B" w:rsidRDefault="008445EC" w:rsidP="008445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D107B">
        <w:rPr>
          <w:rFonts w:ascii="Times New Roman" w:hAnsi="Times New Roman" w:cs="Times New Roman"/>
          <w:sz w:val="28"/>
          <w:szCs w:val="28"/>
        </w:rPr>
        <w:t>подборка</w:t>
      </w:r>
      <w:r w:rsidR="00047930" w:rsidRPr="00AD107B">
        <w:rPr>
          <w:rFonts w:ascii="Times New Roman" w:hAnsi="Times New Roman" w:cs="Times New Roman"/>
          <w:sz w:val="28"/>
          <w:szCs w:val="28"/>
        </w:rPr>
        <w:t xml:space="preserve"> наглядного материала;</w:t>
      </w:r>
    </w:p>
    <w:p w:rsidR="00047930" w:rsidRPr="00AD107B" w:rsidRDefault="00584D67" w:rsidP="000479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D107B">
        <w:rPr>
          <w:rFonts w:ascii="Times New Roman" w:hAnsi="Times New Roman" w:cs="Times New Roman"/>
          <w:sz w:val="28"/>
          <w:szCs w:val="28"/>
        </w:rPr>
        <w:t>подборка дидактических игр,</w:t>
      </w:r>
      <w:r w:rsidR="00047930" w:rsidRPr="00AD107B">
        <w:rPr>
          <w:rFonts w:ascii="Times New Roman" w:hAnsi="Times New Roman" w:cs="Times New Roman"/>
          <w:sz w:val="28"/>
          <w:szCs w:val="28"/>
        </w:rPr>
        <w:t xml:space="preserve"> подвижных игр; </w:t>
      </w:r>
    </w:p>
    <w:p w:rsidR="00047930" w:rsidRPr="00AD107B" w:rsidRDefault="00047930" w:rsidP="0004793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107B">
        <w:rPr>
          <w:rFonts w:ascii="Times New Roman" w:hAnsi="Times New Roman" w:cs="Times New Roman"/>
          <w:sz w:val="28"/>
          <w:szCs w:val="28"/>
          <w:u w:val="single"/>
        </w:rPr>
        <w:t>Продукты проекта</w:t>
      </w:r>
    </w:p>
    <w:p w:rsidR="00047930" w:rsidRPr="00AD107B" w:rsidRDefault="00047930" w:rsidP="000479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D107B">
        <w:rPr>
          <w:rFonts w:ascii="Times New Roman" w:hAnsi="Times New Roman" w:cs="Times New Roman"/>
          <w:sz w:val="28"/>
          <w:szCs w:val="28"/>
        </w:rPr>
        <w:t>Рисунки по теме проекта.</w:t>
      </w:r>
    </w:p>
    <w:p w:rsidR="001A45AE" w:rsidRPr="00AD107B" w:rsidRDefault="00047930" w:rsidP="00047930">
      <w:pPr>
        <w:pStyle w:val="a3"/>
        <w:numPr>
          <w:ilvl w:val="0"/>
          <w:numId w:val="6"/>
        </w:num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AD107B">
        <w:rPr>
          <w:rFonts w:ascii="Times New Roman" w:hAnsi="Times New Roman" w:cs="Times New Roman"/>
          <w:sz w:val="28"/>
          <w:szCs w:val="28"/>
        </w:rPr>
        <w:t>И</w:t>
      </w:r>
      <w:r w:rsidR="00584D67" w:rsidRPr="00AD107B">
        <w:rPr>
          <w:rFonts w:ascii="Times New Roman" w:hAnsi="Times New Roman" w:cs="Times New Roman"/>
          <w:sz w:val="28"/>
          <w:szCs w:val="28"/>
        </w:rPr>
        <w:t xml:space="preserve">зготовление макета </w:t>
      </w:r>
      <w:r w:rsidRPr="00AD107B">
        <w:rPr>
          <w:rFonts w:ascii="Times New Roman" w:hAnsi="Times New Roman" w:cs="Times New Roman"/>
          <w:sz w:val="28"/>
          <w:szCs w:val="28"/>
        </w:rPr>
        <w:t xml:space="preserve"> дороги с пешеходным переходом</w:t>
      </w:r>
      <w:r w:rsidR="00584D67" w:rsidRPr="00AD107B">
        <w:rPr>
          <w:rFonts w:ascii="Times New Roman" w:hAnsi="Times New Roman" w:cs="Times New Roman"/>
          <w:sz w:val="28"/>
          <w:szCs w:val="28"/>
        </w:rPr>
        <w:t>, уголка пдд</w:t>
      </w:r>
      <w:proofErr w:type="gramStart"/>
      <w:r w:rsidR="00584D67" w:rsidRPr="00AD10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45AE" w:rsidRPr="00AD107B" w:rsidRDefault="001A45AE" w:rsidP="001A45AE">
      <w:pPr>
        <w:pStyle w:val="a3"/>
        <w:tabs>
          <w:tab w:val="left" w:pos="1080"/>
        </w:tabs>
        <w:ind w:left="142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107B">
        <w:rPr>
          <w:rFonts w:ascii="Times New Roman" w:hAnsi="Times New Roman" w:cs="Times New Roman"/>
          <w:sz w:val="28"/>
          <w:szCs w:val="28"/>
          <w:u w:val="single"/>
        </w:rPr>
        <w:t xml:space="preserve">Второй этап: </w:t>
      </w:r>
    </w:p>
    <w:p w:rsidR="001A45AE" w:rsidRPr="00AD107B" w:rsidRDefault="001A45AE" w:rsidP="001A45AE">
      <w:pPr>
        <w:tabs>
          <w:tab w:val="left" w:pos="21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107B">
        <w:rPr>
          <w:rFonts w:ascii="Times New Roman" w:hAnsi="Times New Roman" w:cs="Times New Roman"/>
          <w:sz w:val="28"/>
          <w:szCs w:val="28"/>
        </w:rPr>
        <w:t>Работа с детьми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E4839" w:rsidRPr="00AD107B" w:rsidTr="00595FBC">
        <w:trPr>
          <w:trHeight w:val="759"/>
        </w:trPr>
        <w:tc>
          <w:tcPr>
            <w:tcW w:w="3190" w:type="dxa"/>
          </w:tcPr>
          <w:p w:rsidR="00AE4839" w:rsidRPr="00AD107B" w:rsidRDefault="00AE4839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области</w:t>
            </w:r>
          </w:p>
        </w:tc>
        <w:tc>
          <w:tcPr>
            <w:tcW w:w="3190" w:type="dxa"/>
          </w:tcPr>
          <w:p w:rsidR="00AE4839" w:rsidRPr="00AD107B" w:rsidRDefault="00AE4839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3191" w:type="dxa"/>
          </w:tcPr>
          <w:p w:rsidR="00AE4839" w:rsidRPr="00AD107B" w:rsidRDefault="00AE4839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Дата провидения</w:t>
            </w:r>
          </w:p>
        </w:tc>
      </w:tr>
      <w:tr w:rsidR="00AE4839" w:rsidRPr="00AD107B" w:rsidTr="00595FBC">
        <w:tc>
          <w:tcPr>
            <w:tcW w:w="3190" w:type="dxa"/>
          </w:tcPr>
          <w:p w:rsidR="00AE4839" w:rsidRPr="00AD107B" w:rsidRDefault="00D873F9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</w:tc>
        <w:tc>
          <w:tcPr>
            <w:tcW w:w="3190" w:type="dxa"/>
          </w:tcPr>
          <w:p w:rsidR="00AE4839" w:rsidRPr="00AD107B" w:rsidRDefault="00AE4839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Беседа: «Знакомство со светофором».</w:t>
            </w:r>
          </w:p>
        </w:tc>
        <w:tc>
          <w:tcPr>
            <w:tcW w:w="3191" w:type="dxa"/>
          </w:tcPr>
          <w:p w:rsidR="00AE4839" w:rsidRPr="00AD107B" w:rsidRDefault="00D873F9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  <w:r w:rsidR="00AE4839" w:rsidRPr="00AD107B">
              <w:rPr>
                <w:rFonts w:ascii="Times New Roman" w:hAnsi="Times New Roman" w:cs="Times New Roman"/>
                <w:sz w:val="28"/>
                <w:szCs w:val="28"/>
              </w:rPr>
              <w:t>15г</w:t>
            </w:r>
          </w:p>
        </w:tc>
      </w:tr>
      <w:tr w:rsidR="00AE4839" w:rsidRPr="00AD107B" w:rsidTr="00595FBC">
        <w:tc>
          <w:tcPr>
            <w:tcW w:w="3190" w:type="dxa"/>
          </w:tcPr>
          <w:p w:rsidR="00AE4839" w:rsidRPr="00AD107B" w:rsidRDefault="00D873F9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proofErr w:type="gramStart"/>
            <w:r w:rsidRPr="00AD107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D107B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развитие.</w:t>
            </w:r>
          </w:p>
        </w:tc>
        <w:tc>
          <w:tcPr>
            <w:tcW w:w="3190" w:type="dxa"/>
          </w:tcPr>
          <w:p w:rsidR="00AE4839" w:rsidRPr="00AD107B" w:rsidRDefault="00D873F9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Подвижная игра «Светофор»</w:t>
            </w:r>
          </w:p>
        </w:tc>
        <w:tc>
          <w:tcPr>
            <w:tcW w:w="3191" w:type="dxa"/>
          </w:tcPr>
          <w:p w:rsidR="00AE4839" w:rsidRPr="00AD107B" w:rsidRDefault="00AE4839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839" w:rsidRPr="00AD107B" w:rsidTr="00595FBC">
        <w:tc>
          <w:tcPr>
            <w:tcW w:w="3190" w:type="dxa"/>
          </w:tcPr>
          <w:p w:rsidR="00AE4839" w:rsidRPr="00AD107B" w:rsidRDefault="00D873F9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</w:tc>
        <w:tc>
          <w:tcPr>
            <w:tcW w:w="3190" w:type="dxa"/>
          </w:tcPr>
          <w:p w:rsidR="00AE4839" w:rsidRPr="00AD107B" w:rsidRDefault="00D873F9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Беседа: «Безопасность на дороге»</w:t>
            </w:r>
          </w:p>
        </w:tc>
        <w:tc>
          <w:tcPr>
            <w:tcW w:w="3191" w:type="dxa"/>
          </w:tcPr>
          <w:p w:rsidR="00AE4839" w:rsidRPr="00AD107B" w:rsidRDefault="00D873F9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17 09.15г.</w:t>
            </w:r>
          </w:p>
        </w:tc>
      </w:tr>
      <w:tr w:rsidR="00AE4839" w:rsidRPr="00AD107B" w:rsidTr="00595FBC">
        <w:tc>
          <w:tcPr>
            <w:tcW w:w="3190" w:type="dxa"/>
          </w:tcPr>
          <w:p w:rsidR="00AE4839" w:rsidRPr="00AD107B" w:rsidRDefault="00D873F9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</w:tc>
        <w:tc>
          <w:tcPr>
            <w:tcW w:w="3190" w:type="dxa"/>
          </w:tcPr>
          <w:p w:rsidR="00AE4839" w:rsidRPr="00AD107B" w:rsidRDefault="00D873F9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гра  «Дорожные знаки».</w:t>
            </w:r>
          </w:p>
        </w:tc>
        <w:tc>
          <w:tcPr>
            <w:tcW w:w="3191" w:type="dxa"/>
          </w:tcPr>
          <w:p w:rsidR="00AE4839" w:rsidRPr="00AD107B" w:rsidRDefault="00AE4839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839" w:rsidRPr="00AD107B" w:rsidTr="00595FBC">
        <w:tc>
          <w:tcPr>
            <w:tcW w:w="3190" w:type="dxa"/>
          </w:tcPr>
          <w:p w:rsidR="00AE4839" w:rsidRPr="00AD107B" w:rsidRDefault="00EB4B8E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</w:tc>
        <w:tc>
          <w:tcPr>
            <w:tcW w:w="3190" w:type="dxa"/>
          </w:tcPr>
          <w:p w:rsidR="00AE4839" w:rsidRPr="00AD107B" w:rsidRDefault="00D873F9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EB4B8E" w:rsidRPr="00AD107B">
              <w:rPr>
                <w:rFonts w:ascii="Times New Roman" w:hAnsi="Times New Roman" w:cs="Times New Roman"/>
                <w:sz w:val="28"/>
                <w:szCs w:val="28"/>
              </w:rPr>
              <w:t>Опасности вокруг нас».</w:t>
            </w:r>
          </w:p>
        </w:tc>
        <w:tc>
          <w:tcPr>
            <w:tcW w:w="3191" w:type="dxa"/>
          </w:tcPr>
          <w:p w:rsidR="00AE4839" w:rsidRPr="00AD107B" w:rsidRDefault="00EB4B8E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18.09.15г.</w:t>
            </w:r>
          </w:p>
        </w:tc>
      </w:tr>
      <w:tr w:rsidR="00AE4839" w:rsidRPr="00AD107B" w:rsidTr="00595FBC">
        <w:tc>
          <w:tcPr>
            <w:tcW w:w="3190" w:type="dxa"/>
          </w:tcPr>
          <w:p w:rsidR="00AE4839" w:rsidRPr="00AD107B" w:rsidRDefault="00EB4B8E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</w:tc>
        <w:tc>
          <w:tcPr>
            <w:tcW w:w="3190" w:type="dxa"/>
          </w:tcPr>
          <w:p w:rsidR="00AE4839" w:rsidRPr="00AD107B" w:rsidRDefault="00EB4B8E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игра </w:t>
            </w:r>
            <w:proofErr w:type="gramStart"/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ото «Умный светофор»</w:t>
            </w:r>
          </w:p>
        </w:tc>
        <w:tc>
          <w:tcPr>
            <w:tcW w:w="3191" w:type="dxa"/>
          </w:tcPr>
          <w:p w:rsidR="00AE4839" w:rsidRPr="00AD107B" w:rsidRDefault="00AE4839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839" w:rsidRPr="00AD107B" w:rsidTr="00595FBC">
        <w:tc>
          <w:tcPr>
            <w:tcW w:w="3190" w:type="dxa"/>
          </w:tcPr>
          <w:p w:rsidR="00AE4839" w:rsidRPr="00AD107B" w:rsidRDefault="00EB4B8E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развитие, социально </w:t>
            </w:r>
            <w:proofErr w:type="gramStart"/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оммуникативное развитие.</w:t>
            </w:r>
          </w:p>
        </w:tc>
        <w:tc>
          <w:tcPr>
            <w:tcW w:w="3190" w:type="dxa"/>
          </w:tcPr>
          <w:p w:rsidR="00AE4839" w:rsidRPr="00AD107B" w:rsidRDefault="00EB4B8E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пешеходного перехода</w:t>
            </w:r>
            <w:proofErr w:type="gramStart"/>
            <w:r w:rsidRPr="00AD107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D107B">
              <w:rPr>
                <w:rFonts w:ascii="Times New Roman" w:hAnsi="Times New Roman" w:cs="Times New Roman"/>
                <w:sz w:val="28"/>
                <w:szCs w:val="28"/>
              </w:rPr>
              <w:t xml:space="preserve"> дорожных знаков.</w:t>
            </w:r>
          </w:p>
        </w:tc>
        <w:tc>
          <w:tcPr>
            <w:tcW w:w="3191" w:type="dxa"/>
          </w:tcPr>
          <w:p w:rsidR="00AE4839" w:rsidRPr="00AD107B" w:rsidRDefault="00EB4B8E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21.09.15.-23.09.15г</w:t>
            </w:r>
            <w:r w:rsidR="00420B4B" w:rsidRPr="00AD1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D107B" w:rsidRPr="00AD107B" w:rsidRDefault="00AD107B" w:rsidP="00595FBC">
      <w:pPr>
        <w:tabs>
          <w:tab w:val="left" w:pos="216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3"/>
        <w:gridCol w:w="3308"/>
        <w:gridCol w:w="2924"/>
      </w:tblGrid>
      <w:tr w:rsidR="00420B4B" w:rsidRPr="00AD107B" w:rsidTr="00420B4B">
        <w:trPr>
          <w:trHeight w:val="450"/>
        </w:trPr>
        <w:tc>
          <w:tcPr>
            <w:tcW w:w="3353" w:type="dxa"/>
          </w:tcPr>
          <w:p w:rsidR="00420B4B" w:rsidRPr="00AD107B" w:rsidRDefault="00420B4B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развитие.</w:t>
            </w:r>
          </w:p>
        </w:tc>
        <w:tc>
          <w:tcPr>
            <w:tcW w:w="3308" w:type="dxa"/>
          </w:tcPr>
          <w:p w:rsidR="00420B4B" w:rsidRPr="00AD107B" w:rsidRDefault="00420B4B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Рисование на тему: «Светофор».</w:t>
            </w:r>
          </w:p>
        </w:tc>
        <w:tc>
          <w:tcPr>
            <w:tcW w:w="2924" w:type="dxa"/>
          </w:tcPr>
          <w:p w:rsidR="00420B4B" w:rsidRPr="00AD107B" w:rsidRDefault="00420B4B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24.09.15г.</w:t>
            </w:r>
          </w:p>
        </w:tc>
      </w:tr>
      <w:tr w:rsidR="00420B4B" w:rsidRPr="00AD107B" w:rsidTr="00420B4B">
        <w:trPr>
          <w:trHeight w:val="742"/>
        </w:trPr>
        <w:tc>
          <w:tcPr>
            <w:tcW w:w="3353" w:type="dxa"/>
          </w:tcPr>
          <w:p w:rsidR="00420B4B" w:rsidRPr="00AD107B" w:rsidRDefault="00420B4B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физическое развитие</w:t>
            </w:r>
            <w:proofErr w:type="gramStart"/>
            <w:r w:rsidRPr="00AD107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D107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–коммуникативное развитие.</w:t>
            </w:r>
          </w:p>
        </w:tc>
        <w:tc>
          <w:tcPr>
            <w:tcW w:w="3308" w:type="dxa"/>
          </w:tcPr>
          <w:p w:rsidR="00420B4B" w:rsidRPr="00AD107B" w:rsidRDefault="00420B4B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Занятие «Путешествие на машинах»</w:t>
            </w:r>
          </w:p>
        </w:tc>
        <w:tc>
          <w:tcPr>
            <w:tcW w:w="2924" w:type="dxa"/>
          </w:tcPr>
          <w:p w:rsidR="00420B4B" w:rsidRPr="00AD107B" w:rsidRDefault="00420B4B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25.09.15г.</w:t>
            </w:r>
          </w:p>
        </w:tc>
      </w:tr>
      <w:tr w:rsidR="00420B4B" w:rsidRPr="00AD107B" w:rsidTr="00420B4B">
        <w:trPr>
          <w:trHeight w:val="674"/>
        </w:trPr>
        <w:tc>
          <w:tcPr>
            <w:tcW w:w="3353" w:type="dxa"/>
          </w:tcPr>
          <w:p w:rsidR="00420B4B" w:rsidRPr="00AD107B" w:rsidRDefault="00AD107B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</w:tc>
        <w:tc>
          <w:tcPr>
            <w:tcW w:w="3308" w:type="dxa"/>
          </w:tcPr>
          <w:p w:rsidR="00420B4B" w:rsidRPr="00AD107B" w:rsidRDefault="00420B4B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</w:t>
            </w:r>
            <w:r w:rsidR="00AD107B" w:rsidRPr="00AD1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</w:tcPr>
          <w:p w:rsidR="00420B4B" w:rsidRPr="00AD107B" w:rsidRDefault="00AD107B" w:rsidP="00595FB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7B">
              <w:rPr>
                <w:rFonts w:ascii="Times New Roman" w:hAnsi="Times New Roman" w:cs="Times New Roman"/>
                <w:sz w:val="28"/>
                <w:szCs w:val="28"/>
              </w:rPr>
              <w:t>28.09.15г.</w:t>
            </w:r>
          </w:p>
        </w:tc>
      </w:tr>
    </w:tbl>
    <w:p w:rsidR="00AD107B" w:rsidRPr="00AD107B" w:rsidRDefault="00AD107B" w:rsidP="00595FBC">
      <w:pPr>
        <w:tabs>
          <w:tab w:val="left" w:pos="21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107B" w:rsidRPr="00AD107B" w:rsidRDefault="00AD107B" w:rsidP="00595FBC">
      <w:pPr>
        <w:tabs>
          <w:tab w:val="left" w:pos="2048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107B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595FBC" w:rsidRDefault="00595FBC" w:rsidP="0090106C">
      <w:pPr>
        <w:tabs>
          <w:tab w:val="left" w:pos="135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595FBC" w:rsidRDefault="00595FBC" w:rsidP="00595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FBC" w:rsidRDefault="00595FBC" w:rsidP="00595F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FBC">
        <w:rPr>
          <w:rFonts w:ascii="Times New Roman" w:hAnsi="Times New Roman" w:cs="Times New Roman"/>
          <w:sz w:val="28"/>
          <w:szCs w:val="28"/>
          <w:u w:val="single"/>
        </w:rPr>
        <w:t>Третий этап (практический)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95FBC" w:rsidRDefault="00595FBC" w:rsidP="00595FBC">
      <w:pPr>
        <w:tabs>
          <w:tab w:val="left" w:pos="222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презентации на педсовете.</w:t>
      </w:r>
    </w:p>
    <w:sectPr w:rsidR="00595FBC" w:rsidSect="00C1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56C"/>
    <w:multiLevelType w:val="hybridMultilevel"/>
    <w:tmpl w:val="BE7628C6"/>
    <w:lvl w:ilvl="0" w:tplc="75C81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D631CF"/>
    <w:multiLevelType w:val="hybridMultilevel"/>
    <w:tmpl w:val="2EA25C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6410AE"/>
    <w:multiLevelType w:val="hybridMultilevel"/>
    <w:tmpl w:val="CBEA7E6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5D54DD5"/>
    <w:multiLevelType w:val="hybridMultilevel"/>
    <w:tmpl w:val="45AC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31924"/>
    <w:multiLevelType w:val="hybridMultilevel"/>
    <w:tmpl w:val="18222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43A8D"/>
    <w:multiLevelType w:val="hybridMultilevel"/>
    <w:tmpl w:val="55EE2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26917"/>
    <w:multiLevelType w:val="hybridMultilevel"/>
    <w:tmpl w:val="E2768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875"/>
    <w:rsid w:val="00047930"/>
    <w:rsid w:val="000B65A9"/>
    <w:rsid w:val="001A45AE"/>
    <w:rsid w:val="002A6573"/>
    <w:rsid w:val="003315D5"/>
    <w:rsid w:val="00420B4B"/>
    <w:rsid w:val="00465875"/>
    <w:rsid w:val="00584D67"/>
    <w:rsid w:val="00595FBC"/>
    <w:rsid w:val="007A4003"/>
    <w:rsid w:val="007D2D77"/>
    <w:rsid w:val="008445EC"/>
    <w:rsid w:val="0090106C"/>
    <w:rsid w:val="00AD107B"/>
    <w:rsid w:val="00AE4839"/>
    <w:rsid w:val="00C15AEE"/>
    <w:rsid w:val="00D5125F"/>
    <w:rsid w:val="00D873F9"/>
    <w:rsid w:val="00EB4B8E"/>
    <w:rsid w:val="00FB2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5A9"/>
    <w:pPr>
      <w:ind w:left="720"/>
      <w:contextualSpacing/>
    </w:pPr>
  </w:style>
  <w:style w:type="table" w:styleId="a4">
    <w:name w:val="Table Grid"/>
    <w:basedOn w:val="a1"/>
    <w:uiPriority w:val="59"/>
    <w:rsid w:val="001A4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2015-12-26T19:28:00Z</dcterms:created>
  <dcterms:modified xsi:type="dcterms:W3CDTF">2016-03-17T06:12:00Z</dcterms:modified>
</cp:coreProperties>
</file>