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2" w:rsidRDefault="008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363272" w:rsidRDefault="008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363272" w:rsidRDefault="008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Саратовской области</w:t>
      </w:r>
    </w:p>
    <w:p w:rsidR="00363272" w:rsidRDefault="008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Балашовский техникум механизации сельского хозяйства</w:t>
      </w: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spacing w:beforeAutospacing="1" w:afterAutospacing="1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номинации: «Методика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спартакиад, соревнований по военно-спортивным и техническим видам спорта, военно-тактических игр, военно-полевых сборов»</w:t>
      </w: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63272" w:rsidRDefault="008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военно-спортивного конкурса</w:t>
      </w:r>
    </w:p>
    <w:p w:rsidR="00363272" w:rsidRDefault="008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Один день из армейской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_UnoMark__948_1442006630"/>
      <w:bookmarkEnd w:id="0"/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363272" w:rsidRDefault="0080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Ирина Александровна,</w:t>
      </w:r>
    </w:p>
    <w:p w:rsidR="00363272" w:rsidRDefault="0080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 химии и экологии, </w:t>
      </w:r>
    </w:p>
    <w:p w:rsidR="00363272" w:rsidRDefault="0080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Сильникова Светлана Владимировна,</w:t>
      </w:r>
    </w:p>
    <w:p w:rsidR="00363272" w:rsidRDefault="0080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36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2015</w:t>
      </w:r>
      <w:r>
        <w:br w:type="page"/>
      </w:r>
    </w:p>
    <w:p w:rsidR="00363272" w:rsidRDefault="008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63272" w:rsidRDefault="00363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571" w:type="dxa"/>
        <w:tblLook w:val="04A0"/>
      </w:tblPr>
      <w:tblGrid>
        <w:gridCol w:w="817"/>
        <w:gridCol w:w="7371"/>
        <w:gridCol w:w="1383"/>
      </w:tblGrid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8051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32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72" w:rsidRDefault="003632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272" w:rsidRDefault="00363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272" w:rsidRDefault="008051B3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363272" w:rsidRDefault="008051B3">
      <w:pPr>
        <w:pStyle w:val="ab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3272" w:rsidRDefault="008051B3">
      <w:pPr>
        <w:pStyle w:val="aa"/>
        <w:spacing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основные задачи патриотического воспитания в нашей стране решаются на основе государственной программы ««Патриотическое воспитание граждан Российской Федерации на 2016-2020 годы», основной целью которой </w:t>
      </w:r>
      <w:r>
        <w:rPr>
          <w:color w:val="000000"/>
          <w:sz w:val="28"/>
          <w:szCs w:val="28"/>
        </w:rPr>
        <w:t>является совершенствование системы патриотического воспитания, обеспечивающей развитие России как свободного демократического государства, формирование у граждан Российской Федерации высокого патриотического сознания, верности Отечеству, готовности к выпол</w:t>
      </w:r>
      <w:r>
        <w:rPr>
          <w:color w:val="000000"/>
          <w:sz w:val="28"/>
          <w:szCs w:val="28"/>
        </w:rPr>
        <w:t>нению конституционных обязанностей.</w:t>
      </w:r>
    </w:p>
    <w:p w:rsidR="00363272" w:rsidRDefault="008051B3">
      <w:pPr>
        <w:pStyle w:val="aa"/>
        <w:spacing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учреждениях среднего профессионального образования согласно Федеральному стандарту предусматривается изучение обучающимися дисциплин «Основы безопасности жизнедеятельности», «Безопасность жизнедеятельности» и «Физическ</w:t>
      </w:r>
      <w:r>
        <w:rPr>
          <w:color w:val="000000"/>
          <w:sz w:val="28"/>
          <w:szCs w:val="28"/>
        </w:rPr>
        <w:t>ая культура», направленных на патриотическое воспитание студентов и их подготовку к службе в ВС РФ.</w:t>
      </w:r>
    </w:p>
    <w:p w:rsidR="00363272" w:rsidRDefault="008051B3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военно-спортивного конкурса «Один день из армейской жизни» представлена в </w:t>
      </w:r>
      <w:r>
        <w:rPr>
          <w:rFonts w:ascii="Times New Roman" w:hAnsi="Times New Roman" w:cs="Times New Roman"/>
          <w:sz w:val="28"/>
          <w:szCs w:val="28"/>
        </w:rPr>
        <w:t xml:space="preserve">номинации: «Методика организации и проведения спартакиад, соревнований по военно-спортивным и техническим видам спорта, военно-тактических игр, военно-полевых сборов». Она </w:t>
      </w:r>
      <w:r>
        <w:rPr>
          <w:rFonts w:ascii="Times New Roman" w:hAnsi="Times New Roman" w:cs="Times New Roman"/>
          <w:sz w:val="28"/>
          <w:szCs w:val="28"/>
        </w:rPr>
        <w:t xml:space="preserve">содержит методику и сценарий проведения  классного часа, посвященного Дню Защитника </w:t>
      </w:r>
      <w:r>
        <w:rPr>
          <w:rFonts w:ascii="Times New Roman" w:hAnsi="Times New Roman" w:cs="Times New Roman"/>
          <w:sz w:val="28"/>
          <w:szCs w:val="28"/>
        </w:rPr>
        <w:t>Отечества. В нем имеют место своеобразные задания, отражающие особенности армейской жизни.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Цели проведения мероприятия: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дидактическая:</w:t>
      </w:r>
      <w:r>
        <w:rPr>
          <w:rFonts w:ascii="Times New Roman" w:hAnsi="Times New Roman" w:cs="Times New Roman"/>
          <w:sz w:val="28"/>
          <w:szCs w:val="28"/>
        </w:rPr>
        <w:t>продемонстрировать уровень теоретической, военной, строевой, физической подготовки студентов, закрепить знания по истории</w:t>
      </w:r>
      <w:r>
        <w:rPr>
          <w:rFonts w:ascii="Times New Roman" w:hAnsi="Times New Roman" w:cs="Times New Roman"/>
          <w:sz w:val="28"/>
          <w:szCs w:val="28"/>
        </w:rPr>
        <w:t xml:space="preserve"> русской армии.</w:t>
      </w:r>
    </w:p>
    <w:p w:rsidR="00363272" w:rsidRDefault="008051B3">
      <w:pPr>
        <w:spacing w:after="0" w:line="360" w:lineRule="auto"/>
        <w:ind w:firstLine="851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ответственность, инициативность, самостоятельность, военно-прикладные и  физические качества призывника.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>воспитывать студентов в духе любви к своему Отечеству, находчивость, инициативность,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своих силах.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методическая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показать методику проведения классного часа в форме военно-спортивного  конкурса.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363272" w:rsidRDefault="008051B3">
      <w:pPr>
        <w:pStyle w:val="aa"/>
        <w:shd w:val="clear" w:color="auto" w:fill="FFFFFF"/>
        <w:spacing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 Формирование навыков</w:t>
      </w:r>
      <w:r>
        <w:rPr>
          <w:color w:val="000000"/>
          <w:sz w:val="28"/>
          <w:szCs w:val="28"/>
        </w:rPr>
        <w:t xml:space="preserve"> начальной военной подготовки юношей призывного возраста;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Развитие чувства гордости за собственные успехи и </w:t>
      </w:r>
      <w:r>
        <w:rPr>
          <w:rFonts w:ascii="Times New Roman" w:hAnsi="Times New Roman" w:cs="Times New Roman"/>
          <w:sz w:val="28"/>
          <w:szCs w:val="28"/>
        </w:rPr>
        <w:t>достижения;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патриотических чувств, гордости за наше Отечество, наш народ.</w:t>
      </w:r>
    </w:p>
    <w:p w:rsidR="00363272" w:rsidRDefault="008051B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 военно-спортивного конкурса не только приобщает студентов к занятиям физической культуры, но и является пропагандой здорового образа жизни, дает сведения об </w:t>
      </w:r>
      <w:r>
        <w:rPr>
          <w:rFonts w:ascii="Times New Roman" w:hAnsi="Times New Roman" w:cs="Times New Roman"/>
          <w:sz w:val="28"/>
          <w:szCs w:val="28"/>
        </w:rPr>
        <w:t xml:space="preserve">укладе русской армии, воспитывает подрастающее поколение в духе любви к Родине, ее славному историческому прошлому, а также  воспитывает чувство коллективизма, формирует добрые, дружеские отношения между студентами. 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Своеобразные конкурсы-задания, отражаю</w:t>
      </w:r>
      <w:r>
        <w:rPr>
          <w:rFonts w:ascii="Times New Roman" w:hAnsi="Times New Roman" w:cs="Times New Roman"/>
          <w:sz w:val="28"/>
          <w:szCs w:val="28"/>
        </w:rPr>
        <w:t>щие особенности армейской жизни, позволяют выявить уровень теоретической, военной, строевой, физической подготовки студентов 2-го и 3-го курсов, а также обогатить знаниями по истории Российской Армии, способствуют формированию здорового образа жизни, воспи</w:t>
      </w:r>
      <w:r>
        <w:rPr>
          <w:rFonts w:ascii="Times New Roman" w:hAnsi="Times New Roman" w:cs="Times New Roman"/>
          <w:sz w:val="28"/>
          <w:szCs w:val="28"/>
        </w:rPr>
        <w:t>танию патриотов своего Отечества, повышению интереса к изучению дисциплин «Физическая культура» и «ОБЖ».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знания, умения и навыки проведения военно-спортивного конкурса могут быть использованы как в профессиональной деятельности, так и в службе в</w:t>
      </w:r>
      <w:r>
        <w:rPr>
          <w:rFonts w:ascii="Times New Roman" w:hAnsi="Times New Roman" w:cs="Times New Roman"/>
          <w:sz w:val="28"/>
          <w:szCs w:val="28"/>
        </w:rPr>
        <w:t xml:space="preserve"> ВС РФ.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мероприятия используется музыкальное оформление, что развивает эстетический вкус.</w:t>
      </w:r>
    </w:p>
    <w:p w:rsidR="00363272" w:rsidRDefault="008051B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предназначена преподавателям физической культуры, ОБЖ, классным руководителям  для организации внеаудиторной работы со студента</w:t>
      </w:r>
      <w:r>
        <w:rPr>
          <w:rFonts w:ascii="Times New Roman" w:hAnsi="Times New Roman" w:cs="Times New Roman"/>
          <w:sz w:val="28"/>
          <w:szCs w:val="28"/>
        </w:rPr>
        <w:t>ми техникума.</w:t>
      </w:r>
      <w:r>
        <w:br w:type="page"/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363272" w:rsidRDefault="003632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Распределение ролей и определение их функций</w:t>
      </w:r>
    </w:p>
    <w:p w:rsidR="00363272" w:rsidRDefault="0080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классного часа были приглашены: группа  отделения  «Механизация сельского хозяйства» М-21 и группа отделения «Электрификация и автоматизация сельского хозяйства» </w:t>
      </w:r>
      <w:r>
        <w:rPr>
          <w:rFonts w:ascii="Times New Roman" w:hAnsi="Times New Roman" w:cs="Times New Roman"/>
          <w:sz w:val="28"/>
          <w:szCs w:val="28"/>
        </w:rPr>
        <w:t>Э-31. Были избраны командиры групп, которые получили задания по подготовке к конкурсу.</w:t>
      </w:r>
    </w:p>
    <w:p w:rsidR="00363272" w:rsidRDefault="0080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конкурса было приглашено жюри, в которое входили заведующие отделениями, преподаватели дисциплин «ОБЖ» и «Физической культуры».</w:t>
      </w:r>
    </w:p>
    <w:p w:rsidR="00363272" w:rsidRDefault="008051B3">
      <w:pPr>
        <w:pStyle w:val="c1"/>
        <w:shd w:val="clear" w:color="auto" w:fill="FFFFFF"/>
        <w:spacing w:after="0" w:line="360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Вступительное слово </w:t>
      </w:r>
      <w:r>
        <w:rPr>
          <w:b/>
          <w:i/>
          <w:sz w:val="28"/>
          <w:szCs w:val="28"/>
        </w:rPr>
        <w:t>классного руководителя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гласит, что земля может накормить человека своим хлебом, напоить водой из своих родников, но защитить себя земля сама не может: это святое дело тех, кто ест хлеб, пьет воду, любуется красотой родной земли!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</w:t>
      </w:r>
      <w:r>
        <w:rPr>
          <w:rFonts w:ascii="Times New Roman" w:hAnsi="Times New Roman" w:cs="Times New Roman"/>
          <w:sz w:val="28"/>
          <w:szCs w:val="28"/>
        </w:rPr>
        <w:t>ки сложилось так, что нашему народу веками приходилось вести борьбу с чужеземными захватчиками. Дело воина-защитника всегда была в почете на Руси.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«Юноше, обдумывающему житие, важно постоянно помнить о том, что наряду с множеством профессий, предлагаемых о</w:t>
      </w:r>
      <w:r>
        <w:rPr>
          <w:rFonts w:ascii="Times New Roman" w:hAnsi="Times New Roman" w:cs="Times New Roman"/>
          <w:sz w:val="28"/>
          <w:szCs w:val="28"/>
        </w:rPr>
        <w:t>бществом для выбора, есть такая, которой он должен овладеть обязательно. Это профессия Защитника Отечества. Чтобы стать умелым и мужественным воином, нужно знать современную боевую технику, иметь хорошую физическую подготовку, уметь переносить все тяготы и</w:t>
      </w:r>
      <w:r>
        <w:rPr>
          <w:rFonts w:ascii="Times New Roman" w:hAnsi="Times New Roman" w:cs="Times New Roman"/>
          <w:sz w:val="28"/>
          <w:szCs w:val="28"/>
        </w:rPr>
        <w:t xml:space="preserve"> лишения армейской жизни. А еще, солдату, следует знать историю армии, быть начитанным, эрудированным, находчивым».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сегодня ребята собрались, чтобы и пошутить, и всерьез поговорить об армии.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начинаем военно-спортивный конкурс «Один день из арме</w:t>
      </w:r>
      <w:r>
        <w:rPr>
          <w:rFonts w:ascii="Times New Roman" w:hAnsi="Times New Roman" w:cs="Times New Roman"/>
          <w:sz w:val="28"/>
          <w:szCs w:val="28"/>
        </w:rPr>
        <w:t>йской жизни».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Проведение военно-спортивного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(преподаватель физической культуры)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сопровождение военного марша, участники мероприятия входят в спортивный зал в две колонны по отделениям.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3 курса сдает рапорт: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«Товарищ преподаватель! В</w:t>
      </w:r>
      <w:r>
        <w:rPr>
          <w:rFonts w:ascii="Times New Roman" w:hAnsi="Times New Roman" w:cs="Times New Roman"/>
          <w:sz w:val="28"/>
          <w:szCs w:val="28"/>
        </w:rPr>
        <w:t>звод группы Э-31(1 отделение) для участия в военно-спортивном  конкурсе «Один день из армейской жизни» прибыл. Командир взвода -  Ерофеев Андрей»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2 курса сдает рапорт: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«Товарищ преподаватель! Взвод группы М-21(2 отделение) для участия в военно-спо</w:t>
      </w:r>
      <w:r>
        <w:rPr>
          <w:rFonts w:ascii="Times New Roman" w:hAnsi="Times New Roman" w:cs="Times New Roman"/>
          <w:sz w:val="28"/>
          <w:szCs w:val="28"/>
        </w:rPr>
        <w:t>ртивном  конкурсе «Один день из армейской жизни» прибыл. Командир взвода -  Мазяркин Андрей»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армейской жизни составляет распорядок дня солдата, который включает в себя: подъем, УФЗ, утренний и вечерний туалет, утренний осмотр, учебные з</w:t>
      </w:r>
      <w:r>
        <w:rPr>
          <w:rFonts w:ascii="Times New Roman" w:hAnsi="Times New Roman" w:cs="Times New Roman"/>
          <w:sz w:val="28"/>
          <w:szCs w:val="28"/>
        </w:rPr>
        <w:t>анятия и подготовка к ним, смена специальной (рабочей) одежды, чистка обуви и мытье рук перед приемом пищи, прием пищи, уход за вооружением и военной техникой, воспитательная, культурно-досуговая  и спортивно-массовая работа, прослушивание радио и просмотр</w:t>
      </w:r>
      <w:r>
        <w:rPr>
          <w:rFonts w:ascii="Times New Roman" w:hAnsi="Times New Roman" w:cs="Times New Roman"/>
          <w:sz w:val="28"/>
          <w:szCs w:val="28"/>
        </w:rPr>
        <w:t xml:space="preserve"> телепрограмм, прием больных в медицинском пункте, личные потребности военнослужащих, вечерняя прогулка, поверка и 8 часов для сна.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армии начинается с зарядки, поэтому и мы не отойдем от традиции армейской жизни и начнем наше мероприятие с за</w:t>
      </w:r>
      <w:r>
        <w:rPr>
          <w:rFonts w:ascii="Times New Roman" w:hAnsi="Times New Roman" w:cs="Times New Roman"/>
          <w:sz w:val="28"/>
          <w:szCs w:val="28"/>
        </w:rPr>
        <w:t>рядки.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Проведение конкурсов: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1</w:t>
      </w:r>
      <w:r>
        <w:rPr>
          <w:rFonts w:ascii="Times New Roman" w:hAnsi="Times New Roman" w:cs="Times New Roman"/>
          <w:sz w:val="28"/>
          <w:szCs w:val="28"/>
        </w:rPr>
        <w:t xml:space="preserve"> «Зарядка солдата»: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комплекс №1 вольных упражнений на 16 счетов 1-м отделением; комплекс №2 -2-м отделением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А теперь курьезный случай из армейской жизни (домашнее за</w:t>
      </w:r>
      <w:r>
        <w:rPr>
          <w:rFonts w:ascii="Times New Roman" w:hAnsi="Times New Roman" w:cs="Times New Roman"/>
          <w:sz w:val="28"/>
          <w:szCs w:val="28"/>
        </w:rPr>
        <w:t>дание). Предлагаем просмотреть инсценировку анекдотов на армейскую тематику.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2 </w:t>
      </w:r>
      <w:r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отделение: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Рядовой повернул свою кружку вверх дном и спрашивает у офицера: - Товарищ подполковник, смотрите какая у меня кружка: верх запаян</w:t>
      </w:r>
      <w:r>
        <w:rPr>
          <w:rFonts w:ascii="Times New Roman" w:hAnsi="Times New Roman" w:cs="Times New Roman"/>
          <w:sz w:val="28"/>
          <w:szCs w:val="28"/>
        </w:rPr>
        <w:t>, как же пить из нее? - С ума сойти - в ней не только верх запаян так еще и дна нет!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Кто из вас сегодня хочет поехать на картошку? Несколько рядовых сделали шаг вперед. – Ну, все ясно... остальные пешком пойдут.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отделение: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Привезли в один </w:t>
      </w:r>
      <w:r>
        <w:rPr>
          <w:rFonts w:ascii="Times New Roman" w:hAnsi="Times New Roman" w:cs="Times New Roman"/>
          <w:sz w:val="28"/>
          <w:szCs w:val="28"/>
        </w:rPr>
        <w:t>яркий солнечный день новобранцев в часть. Тут вышел старшина и начал "толкать" свою речь. "Короче говоря, Вам не повезло, ребятки. Я страшный старшина. Фамилия моя Волков! Характер у меня еще злее. Теперь будем знакомиться. Каждый, к которому я подойду, бу</w:t>
      </w:r>
      <w:r>
        <w:rPr>
          <w:rFonts w:ascii="Times New Roman" w:hAnsi="Times New Roman" w:cs="Times New Roman"/>
          <w:sz w:val="28"/>
          <w:szCs w:val="28"/>
        </w:rPr>
        <w:t xml:space="preserve">дет делать шаг из строя, и говорить свою фамилию" Подходит старшина к первому - тот: "Рядовой Иванов!". Подходит ко второму. Тот: "Рядовой Петров!". Подходит к третьему. Тот: "Рядовой Сидоров!" Подходит к четвертому. Тот выходит и молчит. "Как фамилия?" - </w:t>
      </w:r>
      <w:r>
        <w:rPr>
          <w:rFonts w:ascii="Times New Roman" w:hAnsi="Times New Roman" w:cs="Times New Roman"/>
          <w:sz w:val="28"/>
          <w:szCs w:val="28"/>
        </w:rPr>
        <w:t>заорал старшина. Рядовой молчит. Старшина снова: "Как фамилия, а то задавлю!!!" Рядовой скромненько, так, тихонько: "Рядовой Волкодавов".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Преподаватель физической культуры: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большое внимание уделяют строевой подготовке. Строевая подготовка вырабатыв</w:t>
      </w:r>
      <w:r>
        <w:rPr>
          <w:rFonts w:ascii="Times New Roman" w:hAnsi="Times New Roman" w:cs="Times New Roman"/>
          <w:sz w:val="28"/>
          <w:szCs w:val="28"/>
        </w:rPr>
        <w:t>ает у солдат организованность, дисциплинированность, воспитывает чувство ритма, навыки коллективных действий, формирует правильную осанку. Строевые упражнения являются частью допризывной подготовки юношей, готовящихся к службе в РА.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3</w:t>
      </w:r>
      <w:r>
        <w:rPr>
          <w:rFonts w:ascii="Times New Roman" w:hAnsi="Times New Roman" w:cs="Times New Roman"/>
          <w:sz w:val="28"/>
          <w:szCs w:val="28"/>
        </w:rPr>
        <w:t xml:space="preserve"> «Строевая под</w:t>
      </w:r>
      <w:r>
        <w:rPr>
          <w:rFonts w:ascii="Times New Roman" w:hAnsi="Times New Roman" w:cs="Times New Roman"/>
          <w:sz w:val="28"/>
          <w:szCs w:val="28"/>
        </w:rPr>
        <w:t xml:space="preserve">готовка». Конкурс демонстрирует отлаженность, четкость выполнения команд. Выполняется по очереди отделениями.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взвода подает команды: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-повороты на месте;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-перестроение из одной шеренги в две;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-выход из строя;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-передвижение строевым шагом с равнени</w:t>
      </w:r>
      <w:r>
        <w:rPr>
          <w:rFonts w:ascii="Times New Roman" w:hAnsi="Times New Roman" w:cs="Times New Roman"/>
          <w:sz w:val="28"/>
          <w:szCs w:val="28"/>
        </w:rPr>
        <w:t>ем на знамя и с песней.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Помните, как сердился Суворов, если солдат не мог быстро, находчиво ответить на вопрос командира? «Проклятая немогузнайка-худший враг!» Поэтому в армии немаловажное значение уделяется теоретической подготовке </w:t>
      </w:r>
      <w:r>
        <w:rPr>
          <w:rFonts w:ascii="Times New Roman" w:hAnsi="Times New Roman" w:cs="Times New Roman"/>
          <w:sz w:val="28"/>
          <w:szCs w:val="28"/>
        </w:rPr>
        <w:t>солдата. Переходим к четвертому конкурсу.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4 </w:t>
      </w:r>
      <w:r>
        <w:rPr>
          <w:rFonts w:ascii="Times New Roman" w:hAnsi="Times New Roman" w:cs="Times New Roman"/>
          <w:sz w:val="28"/>
          <w:szCs w:val="28"/>
        </w:rPr>
        <w:t>«Могу знать»: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следующий конкурс «Могу знать!». Каждому отделению предлагается ответить на 7 вопросов. Ответили правильно-1 балл, не правильно-0 баллов (Приложение Б).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ребятами, зн</w:t>
      </w:r>
      <w:r>
        <w:rPr>
          <w:rFonts w:ascii="Times New Roman" w:hAnsi="Times New Roman" w:cs="Times New Roman"/>
          <w:sz w:val="28"/>
          <w:szCs w:val="28"/>
        </w:rPr>
        <w:t>атоками отечественной истории, в разведку пойти можно. Приятно узнать, что они отлично осведомлены о Российской Армии, во всяком случае, теоретически. Практический опыт наши ребята приобретут, служа в ее рядах.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 физической культуры: </w:t>
      </w:r>
      <w:r>
        <w:rPr>
          <w:rFonts w:ascii="Times New Roman" w:hAnsi="Times New Roman" w:cs="Times New Roman"/>
          <w:sz w:val="28"/>
          <w:szCs w:val="28"/>
        </w:rPr>
        <w:t xml:space="preserve"> В армии к</w:t>
      </w:r>
      <w:r>
        <w:rPr>
          <w:rFonts w:ascii="Times New Roman" w:hAnsi="Times New Roman" w:cs="Times New Roman"/>
          <w:sz w:val="28"/>
          <w:szCs w:val="28"/>
        </w:rPr>
        <w:t xml:space="preserve">аждый солдат досконально изучает свое оружие. И сейчас ребята из каждого отделения продемонстрируют свое умение в разборке и сборке автомата Калашникова.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  <w:r>
        <w:rPr>
          <w:rFonts w:ascii="Times New Roman" w:hAnsi="Times New Roman" w:cs="Times New Roman"/>
          <w:sz w:val="28"/>
          <w:szCs w:val="28"/>
        </w:rPr>
        <w:t xml:space="preserve"> «Разборка и сборка автомата АК»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сборка автомата АК на время по отделениям (на вр</w:t>
      </w:r>
      <w:r>
        <w:rPr>
          <w:rFonts w:ascii="Times New Roman" w:hAnsi="Times New Roman" w:cs="Times New Roman"/>
          <w:sz w:val="28"/>
          <w:szCs w:val="28"/>
        </w:rPr>
        <w:t>емя).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 не только должен защищать себя, но и окружающих. Поэтому на занятиях по самозащите решаются следующие задачи: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приемам борьбы в рукопашной схватке;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ловкости и быстроты;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находчивости, уверенности в своих силах.</w:t>
      </w:r>
    </w:p>
    <w:p w:rsidR="00363272" w:rsidRDefault="003632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72" w:rsidRDefault="008051B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>курс 6</w:t>
      </w:r>
      <w:r>
        <w:rPr>
          <w:rFonts w:ascii="Times New Roman" w:hAnsi="Times New Roman" w:cs="Times New Roman"/>
          <w:sz w:val="28"/>
          <w:szCs w:val="28"/>
        </w:rPr>
        <w:t xml:space="preserve"> «Приемы по самозащите и нападению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отделения строятся друг напротив друга и показывают приемы борьбы с противником в рукопашной схватке: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ножевого удара с выведением равновесия;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-загиб руки за спину;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удара руки с захватом за</w:t>
      </w:r>
      <w:r>
        <w:rPr>
          <w:rFonts w:ascii="Times New Roman" w:hAnsi="Times New Roman" w:cs="Times New Roman"/>
          <w:sz w:val="28"/>
          <w:szCs w:val="28"/>
        </w:rPr>
        <w:t xml:space="preserve"> шею и сваливание;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удара в живот с последующим броском;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нападения сзади с последующим броском;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от удара ножом.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В армии на занятиях по преодолению препятствий решаются следующие задачи: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приемам преодоления препятствий, метание гранаты, 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 приемам и действиям;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быстроты в действиях, силы, ловкости и выносливости;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смелости, уверенности в своих силах, инициативности и находчивости.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>
        <w:rPr>
          <w:rFonts w:ascii="Times New Roman" w:hAnsi="Times New Roman" w:cs="Times New Roman"/>
          <w:sz w:val="28"/>
          <w:szCs w:val="28"/>
        </w:rPr>
        <w:t xml:space="preserve"> «Преодоление полосы препятствий»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полосы  препятствий по отделениям на время: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-гладкий бег, прыжок через барьер;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гладкий бег, прыжок под барьером;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гладкий бег, длинный кувырок;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-опорный прыжок через «козла»;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-передвижение «по-пластунски»;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метание гранаты из положения «лежа» в цель;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по гимнастическому бревну;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-лазанье по канату.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 Заключительное слово преподавателя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комментируют каждый из этапов военно-спортивного конкурса, указывают, на что необходимо обратить внимание 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службе в армии, озвучивают недочеты и успехи будущих солдат, делают выводы и предложения по дальнейшей физической и теоретической подготовке.</w:t>
      </w:r>
    </w:p>
    <w:p w:rsidR="00363272" w:rsidRDefault="003632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Подведение итогов мероприятия</w:t>
      </w:r>
    </w:p>
    <w:p w:rsidR="00363272" w:rsidRDefault="008051B3">
      <w:pPr>
        <w:pStyle w:val="aa"/>
        <w:spacing w:beforeAutospacing="0" w:after="0" w:afterAutospacing="0" w:line="360" w:lineRule="auto"/>
        <w:ind w:right="16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Настало время подвести итоги нашего мероприятия. Подошел к концу ар</w:t>
      </w:r>
      <w:r>
        <w:rPr>
          <w:sz w:val="28"/>
          <w:szCs w:val="28"/>
        </w:rPr>
        <w:t xml:space="preserve">мейский день. Каждый из вас сегодня побывал в роли солдата и почувствовал на себе все те испытания, которые предстоит вам </w:t>
      </w:r>
      <w:bookmarkStart w:id="1" w:name="_GoBack"/>
      <w:bookmarkEnd w:id="1"/>
      <w:r>
        <w:rPr>
          <w:sz w:val="28"/>
          <w:szCs w:val="28"/>
        </w:rPr>
        <w:t xml:space="preserve">преодолеть, служа в армии. </w:t>
      </w:r>
      <w:r>
        <w:rPr>
          <w:color w:val="000000"/>
          <w:sz w:val="28"/>
          <w:szCs w:val="28"/>
        </w:rPr>
        <w:t>Быть защитником Родины, просто быть солдатом – это значит быть сильным, выносливым, ловким и честным. Готов</w:t>
      </w:r>
      <w:r>
        <w:rPr>
          <w:color w:val="000000"/>
          <w:sz w:val="28"/>
          <w:szCs w:val="28"/>
        </w:rPr>
        <w:t>ьте себя к службе в Армии. Занимайтесь спортом, вырабатывайте в себе мужество, стойкость. Есть такая пословица: «Тяжело в учении, легко в бою», а солдатский долг – это нелегкая работа.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одержала победу группа Э-31. Поздравляем победителей!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лаем вам не останавливаться на достигнутом, совершенствоваться и физически, и морально. Всем спасибо, и надеемся, это не последняя наша встреча.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Успехов вам, дорогие «призывники».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сопровождение военного марша участники покидают спортивный зал.</w:t>
      </w:r>
    </w:p>
    <w:p w:rsidR="00363272" w:rsidRDefault="008051B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3272" w:rsidRDefault="008051B3">
      <w:pPr>
        <w:pStyle w:val="aa"/>
        <w:spacing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Отличительной чертой студентов техникума является их профессиональная подготовка. В основном наши студенты идут в армию после окончания обучения и могут применить полученные по профессии или специальности знания и умения и в военной службе. Так</w:t>
      </w:r>
      <w:r>
        <w:rPr>
          <w:color w:val="000000"/>
          <w:sz w:val="28"/>
          <w:szCs w:val="28"/>
        </w:rPr>
        <w:t>им образом, сама служба в ВС РФ является мотивирующим моментом и в образовательной подготовке допризывников.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студентов происходит не только на занятиях дисциплин «ОБЖ» и «БЖ», где они изучают основы военной службы,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боевую технику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вооружения Российской армии, знакомятся с Государственными и воинскими символами, традициями и ритуалами Вооруженных сил, с Уставом ВС РФ, но и при проведении классных часов, внеаудиторных мероприятий, таких как «День призывника», военно-спортивная 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«Зарница», участие студентов в Днях Воинской славы, проведение уроков мужества с приглашением участников военных действий, бывших студентов-выпускников и др.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 юношей, готовящихся к службе в армии, также имеет немаловажное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ь раньше сильные, смелые, выносливые люди были почитаемы в народе, о них слагали легенды и песни.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древние времена народы, населявшие территорию нашей страны, огромное значение придавали физическому совершенствованию. Поэтому, проведение данного клас</w:t>
      </w:r>
      <w:r>
        <w:rPr>
          <w:rFonts w:ascii="Times New Roman" w:hAnsi="Times New Roman" w:cs="Times New Roman"/>
          <w:sz w:val="28"/>
          <w:szCs w:val="28"/>
        </w:rPr>
        <w:t>сного часа напрямую связано с историей  русской армии, призвано обогатить студентов знаниями по истории своей Родины, русской армии, показать их физические способности, воспитать патриотов родной земли и своего Отечества.</w:t>
      </w:r>
    </w:p>
    <w:p w:rsidR="00363272" w:rsidRDefault="008051B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63272" w:rsidRDefault="008051B3">
      <w:pPr>
        <w:tabs>
          <w:tab w:val="left" w:pos="3657"/>
          <w:tab w:val="center" w:pos="467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363272" w:rsidRDefault="00363272">
      <w:pPr>
        <w:tabs>
          <w:tab w:val="left" w:pos="3657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272" w:rsidRDefault="008051B3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</w:t>
      </w:r>
      <w:r>
        <w:rPr>
          <w:rFonts w:ascii="Times New Roman" w:hAnsi="Times New Roman" w:cs="Times New Roman"/>
          <w:sz w:val="28"/>
          <w:szCs w:val="28"/>
        </w:rPr>
        <w:t>тина Т.В. Тенденции развития гражданско-патриотического образования в РФ / Т.В. Болотина, Т.Г. Новикова // Методист. – 2012. - № 1.</w:t>
      </w:r>
    </w:p>
    <w:p w:rsidR="00363272" w:rsidRDefault="008051B3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днях воинской Славы России»;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3272" w:rsidRDefault="008051B3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воинской обязанности и военной службе»;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программ «Патр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иотическое воспитание граждан Российской Федерации на 2006 – 2010, на 2011 – 2015 годы» (постановление Правительства РФ от 11 июля 2005 г. № 422, постановление Правительства РФ от 5 октября 2010 года № 795), опирающихся на Концепцию патриотического воспита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граждан РФ 2003 года.</w:t>
      </w:r>
    </w:p>
    <w:p w:rsidR="00363272" w:rsidRDefault="008051B3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 т 12.12.1993 (ред. от 30.12.2008)</w:t>
      </w:r>
    </w:p>
    <w:p w:rsidR="00363272" w:rsidRDefault="008051B3">
      <w:pPr>
        <w:pStyle w:val="ab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Крошилина Г.И. Система гражданско-патриотического воспитания школьников / Г.И. Крошилина // Дополнительное образование и воспитание. - 2014. - № 6. – С. 20-23.</w:t>
      </w:r>
    </w:p>
    <w:p w:rsidR="00363272" w:rsidRDefault="008051B3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br w:type="page"/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А 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 №1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о.с. «Раз» - поднять руки вперед, пальцы сжаты в кулак, ладони внутрь. «Два» - поднять руки вверх, пальцы в кулаках, ладони внутрь, смотреть вверх, потянуться. «Три» - с силой согнуть руки, прижав их к телу, кулаки к плечам</w:t>
      </w:r>
      <w:r>
        <w:rPr>
          <w:rFonts w:ascii="Times New Roman" w:hAnsi="Times New Roman" w:cs="Times New Roman"/>
          <w:sz w:val="28"/>
          <w:szCs w:val="28"/>
        </w:rPr>
        <w:t xml:space="preserve">, смотреть прямо. «Четыре» - разогнуть руки вверх, прогнуться, смотреть вверх на кулаки. «Пять» - соединяя носки ног, присесть до отказа на всей ступне, ладони на бедрах, локти в стороны, голову опустить вперед. «Шесть» - выпрямиться, поднимая руки вперед </w:t>
      </w:r>
      <w:r>
        <w:rPr>
          <w:rFonts w:ascii="Times New Roman" w:hAnsi="Times New Roman" w:cs="Times New Roman"/>
          <w:sz w:val="28"/>
          <w:szCs w:val="28"/>
        </w:rPr>
        <w:t>и отводя их в стороны и назад до отказа (с рывком в конце движения), пальцы сжаты в кулак, ладонями вверх. «Семь» - присесть до отказа, не отрывая ступней от пола, ладони на бедрах, локти в стороны, голову опустить вперед. «Восемь» - прыжком встать, ноги в</w:t>
      </w:r>
      <w:r>
        <w:rPr>
          <w:rFonts w:ascii="Times New Roman" w:hAnsi="Times New Roman" w:cs="Times New Roman"/>
          <w:sz w:val="28"/>
          <w:szCs w:val="28"/>
        </w:rPr>
        <w:t>розь на широкий шаг, руки на пояс. «Девять»- разгибая левую руку и отводя ее в сторону до отказа назад (пальцы сжаты в кулак), одновременно повернуть туловище налево, ноги с места не сдвигать, смотреть на кисть левой руки. «Десять» - повернуть туловище пря</w:t>
      </w:r>
      <w:r>
        <w:rPr>
          <w:rFonts w:ascii="Times New Roman" w:hAnsi="Times New Roman" w:cs="Times New Roman"/>
          <w:sz w:val="28"/>
          <w:szCs w:val="28"/>
        </w:rPr>
        <w:t>мо, руки на пояс.  «Одиннадцать» - разгибая правую руку и отводя ее в сторону и назад до отказа (пальцы сжаты в кулак), одновременно повернуть туловище направо, ноги с места не сдвигать, смотреть на кисть правой руки. «Двенадцать» - повернуть туловище прям</w:t>
      </w:r>
      <w:r>
        <w:rPr>
          <w:rFonts w:ascii="Times New Roman" w:hAnsi="Times New Roman" w:cs="Times New Roman"/>
          <w:sz w:val="28"/>
          <w:szCs w:val="28"/>
        </w:rPr>
        <w:t xml:space="preserve">о, руки на пояс.  «Тринадцать» - наклониться вперед, коснуться земли руками, ноги прямые. «Четырнадцать» - выпрямляясь, поднять руки вперед и, отводя их в стороны и назад, прогнуться. «Пятнадцать» - наклониться вперед, коснуться земли руками, ноги прямые. </w:t>
      </w:r>
      <w:r>
        <w:rPr>
          <w:rFonts w:ascii="Times New Roman" w:hAnsi="Times New Roman" w:cs="Times New Roman"/>
          <w:sz w:val="28"/>
          <w:szCs w:val="28"/>
        </w:rPr>
        <w:t xml:space="preserve"> «Шестнадцать» - выпрямляясь, прыжком соединить ноги и принять основную стойку.</w:t>
      </w:r>
    </w:p>
    <w:p w:rsidR="00363272" w:rsidRDefault="008051B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 №2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о.с. «Раз» - поднять прямые руки в стороны, пальцы сжаты в кулак, ладони вниз. «Два» - поднять руки вверх, пальцы в кулаках, ладони внутрь, смотреть вверх.</w:t>
      </w:r>
      <w:r>
        <w:rPr>
          <w:rFonts w:ascii="Times New Roman" w:hAnsi="Times New Roman" w:cs="Times New Roman"/>
          <w:sz w:val="28"/>
          <w:szCs w:val="28"/>
        </w:rPr>
        <w:t xml:space="preserve"> «Три» - с силой согнуть руки, прижав их к телу, кулаки к плечам, лопатки сблизить, смотреть прямо. «Четыре» - сделать широкий выпад влево с разгибанием рук в стороны и поворотом головы налево, пальцы разжать, ладони книзу. «Пять» - толчком приставить леву</w:t>
      </w:r>
      <w:r>
        <w:rPr>
          <w:rFonts w:ascii="Times New Roman" w:hAnsi="Times New Roman" w:cs="Times New Roman"/>
          <w:sz w:val="28"/>
          <w:szCs w:val="28"/>
        </w:rPr>
        <w:t>ю ногу к правой и с силой согнуть руки, прижав их к телу, кулаки к плечам, лопатки сблизить, смотреть прямо. «Шесть» - сделать широкий выпад вправо с разгибанием рук в стороны с поворотом головы направо, пальцы разжать, ладони книзу. «Семь» - толчком прист</w:t>
      </w:r>
      <w:r>
        <w:rPr>
          <w:rFonts w:ascii="Times New Roman" w:hAnsi="Times New Roman" w:cs="Times New Roman"/>
          <w:sz w:val="28"/>
          <w:szCs w:val="28"/>
        </w:rPr>
        <w:t xml:space="preserve">авить правую ногу к левой и с силой согнуть руки, прижав их к телу, кулаки к плечам, лопатки сблизить, смотреть прямо. «Восемь» - прыжком поставить ноги врозь на широкой шаг, руки вверх, ладони с  хлопком соединить над головой, а туловище отклонить назад. </w:t>
      </w:r>
      <w:r>
        <w:rPr>
          <w:rFonts w:ascii="Times New Roman" w:hAnsi="Times New Roman" w:cs="Times New Roman"/>
          <w:sz w:val="28"/>
          <w:szCs w:val="28"/>
        </w:rPr>
        <w:t>«Девять» - наклониться вперед, руки между ног, ноги не сгибать. «Десять» - выпрямиться, поднимая руки вперед на высоту плеч, повернуть туловище налево и развести руки в стороны до отказа, пальцы сжаты в кулак, ладони вперед, ступни ног с места не сдвигать.</w:t>
      </w:r>
      <w:r>
        <w:rPr>
          <w:rFonts w:ascii="Times New Roman" w:hAnsi="Times New Roman" w:cs="Times New Roman"/>
          <w:sz w:val="28"/>
          <w:szCs w:val="28"/>
        </w:rPr>
        <w:t xml:space="preserve"> «Одиннадцать» - не останавливаясь, повернуть туловище прямо и повторить наклон вперед, руки между ног, ноги не сгибать. «Двенадцать» - выпрямиться и повторить то же движение, что и на счет «десять», только с поворотом туловища направо. «Тринадцать» - не о</w:t>
      </w:r>
      <w:r>
        <w:rPr>
          <w:rFonts w:ascii="Times New Roman" w:hAnsi="Times New Roman" w:cs="Times New Roman"/>
          <w:sz w:val="28"/>
          <w:szCs w:val="28"/>
        </w:rPr>
        <w:t>станавливаясь повернуть туловище прямо и повторить наклон вперед, руки между ног. «Четырнадцать» - выпрямляясь, прыжком свести ноги на ширину плеч (ступни ног поставить параллельно) и присесть до отказа, руки вперед, ладонями книзу, пальцы разжать. «Пятнад</w:t>
      </w:r>
      <w:r>
        <w:rPr>
          <w:rFonts w:ascii="Times New Roman" w:hAnsi="Times New Roman" w:cs="Times New Roman"/>
          <w:sz w:val="28"/>
          <w:szCs w:val="28"/>
        </w:rPr>
        <w:t>цать» - прыжком соединить ноги и приземлиться в полуприсед, руки вперед-в стороны, ладони внутрь. «Шестнадцать» - выпрямиться в основную стойку.</w:t>
      </w:r>
    </w:p>
    <w:p w:rsidR="00363272" w:rsidRDefault="008051B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1-го отделения: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индивидуального стрелкового оружия, в переводе с г</w:t>
      </w:r>
      <w:r>
        <w:rPr>
          <w:rFonts w:ascii="Times New Roman" w:hAnsi="Times New Roman" w:cs="Times New Roman"/>
          <w:sz w:val="28"/>
          <w:szCs w:val="28"/>
        </w:rPr>
        <w:t xml:space="preserve">реческого означающего «самодвижущийся», «самодействующий». (Автомат)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занимающееся добыванием, изучением и обобщением сведений о действующем или вероятном противнике. (Разведчик)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Предмет, служащий целью для учебной или тренировочной стрельбы. (</w:t>
      </w:r>
      <w:r>
        <w:rPr>
          <w:rFonts w:ascii="Times New Roman" w:hAnsi="Times New Roman" w:cs="Times New Roman"/>
          <w:sz w:val="28"/>
          <w:szCs w:val="28"/>
        </w:rPr>
        <w:t xml:space="preserve">Мишень)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Опытный воин, участник минувшей войны. (Ветеран)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Стремительное нападение войск на противника. (Атака)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Советский конструктор стрелкового оружия, Герой Социалистического Труда. Создал новый тип автомата и автоматические пулеметы. (Калашни</w:t>
      </w:r>
      <w:r>
        <w:rPr>
          <w:rFonts w:ascii="Times New Roman" w:hAnsi="Times New Roman" w:cs="Times New Roman"/>
          <w:sz w:val="28"/>
          <w:szCs w:val="28"/>
        </w:rPr>
        <w:t xml:space="preserve">ков Михаил Тимофеевич)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Пространство, на котором подготавливается и развертывается военная операция. (Плацдарм)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Взлетающий высоко в воздух и ярко светящийся снаряд, применяемый в военных целях для сигнализации и освещения местности. (Ракета)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Лет</w:t>
      </w:r>
      <w:r>
        <w:rPr>
          <w:rFonts w:ascii="Times New Roman" w:hAnsi="Times New Roman" w:cs="Times New Roman"/>
          <w:sz w:val="28"/>
          <w:szCs w:val="28"/>
        </w:rPr>
        <w:t>чик, майор, Герой Советского Союза. Во время войны его само лет был подбит в бою, летчик совершил посадку на вражеской территории и 18 суток ползком пробирался к линии фронта. После ампутации голеней обеих ног, освоил протезы и, по личной просьбе, был напр</w:t>
      </w:r>
      <w:r>
        <w:rPr>
          <w:rFonts w:ascii="Times New Roman" w:hAnsi="Times New Roman" w:cs="Times New Roman"/>
          <w:sz w:val="28"/>
          <w:szCs w:val="28"/>
        </w:rPr>
        <w:t xml:space="preserve">авлен в 63-й Гвардейский истребительный авиаполк. В воздушных боях сбил еще семь вражеских самолетов. (Маресьев Алексей Петрович)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Участок суши или моря, оборудованный для учебных стрельб и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 различных видов вооружения. (Полигон)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Офицер дл</w:t>
      </w:r>
      <w:r>
        <w:rPr>
          <w:rFonts w:ascii="Times New Roman" w:hAnsi="Times New Roman" w:cs="Times New Roman"/>
          <w:sz w:val="28"/>
          <w:szCs w:val="28"/>
        </w:rPr>
        <w:t xml:space="preserve">я поручений, состоящий при командире. (Адъютант)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Секретное условное слово или фраза, которые используются для опознания своих людей в караульной службе. (Пароль) 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2-го отделения: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Совокупность вооруженных сил государства. (Армия)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Выдающийся по летному и боевому мастерству летчик. (Ас)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Склад для хранения оружия и боеприпасов. (Арсенал)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Летательный аппарат, у которого подъемная сила и поступательно! движение обеспечиваются одним или несколькими несущими винтами Широко испо</w:t>
      </w:r>
      <w:r>
        <w:rPr>
          <w:rFonts w:ascii="Times New Roman" w:hAnsi="Times New Roman" w:cs="Times New Roman"/>
          <w:sz w:val="28"/>
          <w:szCs w:val="28"/>
        </w:rPr>
        <w:t>льзуется в армиях разных государств. (Вертолет)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Летчик Герой Советского Союза, капитан. Во время боя у его самолета был пробит бензобак, возник пожар. Экипаж не покинул самолет на парашютах а направил горящую машину на скопление вражеских танков и автома</w:t>
      </w:r>
      <w:r>
        <w:rPr>
          <w:rFonts w:ascii="Times New Roman" w:hAnsi="Times New Roman" w:cs="Times New Roman"/>
          <w:sz w:val="28"/>
          <w:szCs w:val="28"/>
        </w:rPr>
        <w:t xml:space="preserve">шин. Его подвиг позднее повторили десятки советских героев-летчиков. (Гастелло Николай Францевиц)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Прекращение сопротивления, вооруженной борьбы на условиях, продиктованных победителем. (Капитуляция)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Летчик, генерал-полковник авиации, трижды Герой Советского Союза. Во время Великой Отечественной войны совершил 330 боевых вылетов, провел 120 воздушных боев, сбил 62 самолета противника. (Кожедуб Иван Никитович)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Высшее воинское звание в армиях ряда</w:t>
      </w:r>
      <w:r>
        <w:rPr>
          <w:rFonts w:ascii="Times New Roman" w:hAnsi="Times New Roman" w:cs="Times New Roman"/>
          <w:sz w:val="28"/>
          <w:szCs w:val="28"/>
        </w:rPr>
        <w:t xml:space="preserve"> стран. (Маршал)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Государственная награда за отличия и заслуги, в том числе и в воинском деле. (Медаль)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Секретное условное слово или фраза, которые используются для опознания своих людей в караульной службе. (Пароль)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Небольшой отряд для наблю</w:t>
      </w:r>
      <w:r>
        <w:rPr>
          <w:rFonts w:ascii="Times New Roman" w:hAnsi="Times New Roman" w:cs="Times New Roman"/>
          <w:sz w:val="28"/>
          <w:szCs w:val="28"/>
        </w:rPr>
        <w:t xml:space="preserve">дения за безопасностью определенного района. (Патруль) 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Устный или письменный доклад, донесение командиру (Рапорт) </w:t>
      </w:r>
    </w:p>
    <w:p w:rsidR="00363272" w:rsidRDefault="008051B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классного часа</w:t>
      </w:r>
    </w:p>
    <w:p w:rsidR="00363272" w:rsidRDefault="008051B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20.02.15г</w:t>
      </w:r>
    </w:p>
    <w:p w:rsidR="00363272" w:rsidRDefault="008051B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10.15 час</w:t>
      </w:r>
    </w:p>
    <w:p w:rsidR="00363272" w:rsidRDefault="008051B3">
      <w:pPr>
        <w:spacing w:after="0"/>
        <w:ind w:firstLine="851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>актовый зал</w:t>
      </w:r>
    </w:p>
    <w:p w:rsidR="00363272" w:rsidRDefault="008051B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Э-32, М -21</w:t>
      </w:r>
    </w:p>
    <w:p w:rsidR="00363272" w:rsidRDefault="008051B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</w:t>
      </w:r>
      <w:r>
        <w:rPr>
          <w:rFonts w:ascii="Times New Roman" w:hAnsi="Times New Roman" w:cs="Times New Roman"/>
          <w:b/>
          <w:sz w:val="28"/>
          <w:szCs w:val="28"/>
        </w:rPr>
        <w:t>атель:</w:t>
      </w:r>
      <w:r>
        <w:rPr>
          <w:rFonts w:ascii="Times New Roman" w:hAnsi="Times New Roman" w:cs="Times New Roman"/>
          <w:sz w:val="28"/>
          <w:szCs w:val="28"/>
        </w:rPr>
        <w:t xml:space="preserve">  Галактионова И. А.,Сильникова С.В.</w:t>
      </w:r>
    </w:p>
    <w:p w:rsidR="00363272" w:rsidRDefault="008051B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военно-спортивный конкурс  «Один день из армейской жизни»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дидактическая: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уровень теоретической, военной, строевой, физической подготовки </w:t>
      </w:r>
      <w:r>
        <w:rPr>
          <w:rFonts w:ascii="Times New Roman" w:hAnsi="Times New Roman" w:cs="Times New Roman"/>
          <w:sz w:val="28"/>
          <w:szCs w:val="28"/>
        </w:rPr>
        <w:t>студентов, закрепить знания по истории русской армии.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ответственность, инициативность, самостоятельность, военно-прикладные и  физические качества призывника , интерес к изучению дисциплин «Физическая культура», «ОБЖ».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>воспитывать студентов в духе любви к своему Отечеству, находчивость, инициативность, уверенность в своих силах.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методическая: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показать методику проведения классного часа в форме военно-спортивного  конкурса.</w:t>
      </w:r>
    </w:p>
    <w:p w:rsidR="00363272" w:rsidRDefault="008051B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63272" w:rsidRDefault="008051B3">
      <w:pPr>
        <w:pStyle w:val="aa"/>
        <w:shd w:val="clear" w:color="auto" w:fill="FFFFFF"/>
        <w:spacing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 Формирование навыков</w:t>
      </w:r>
      <w:r>
        <w:rPr>
          <w:color w:val="000000"/>
          <w:sz w:val="28"/>
          <w:szCs w:val="28"/>
        </w:rPr>
        <w:t xml:space="preserve"> начальной военной подготовки юношей</w:t>
      </w:r>
    </w:p>
    <w:p w:rsidR="00363272" w:rsidRDefault="008051B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призывного возраста;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Развитие чувства гордости за собственные успехи и достижения;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патриотических чувств, гордости за наше Отечество, наш народ.</w:t>
      </w:r>
    </w:p>
    <w:p w:rsidR="00363272" w:rsidRDefault="008051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плакаты на армейскую тематику, выск</w:t>
      </w:r>
      <w:r>
        <w:rPr>
          <w:rFonts w:ascii="Times New Roman" w:hAnsi="Times New Roman" w:cs="Times New Roman"/>
          <w:sz w:val="28"/>
          <w:szCs w:val="28"/>
        </w:rPr>
        <w:t>азывания великих людей об армии, автомат АК, спортивный инвентарь, звуковоспроизводящая аппаратура.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  <w:r>
        <w:rPr>
          <w:rFonts w:ascii="Times New Roman" w:hAnsi="Times New Roman" w:cs="Times New Roman"/>
          <w:sz w:val="28"/>
          <w:szCs w:val="28"/>
        </w:rPr>
        <w:t xml:space="preserve"> ОБЖ, история.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63272" w:rsidRDefault="008051B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Болотина Т.В. Тенденции развития гражданско-патриотического образования в РФ / Т.В. Болотина, Т.Г. </w:t>
      </w:r>
      <w:r>
        <w:rPr>
          <w:rFonts w:ascii="Times New Roman" w:hAnsi="Times New Roman" w:cs="Times New Roman"/>
          <w:sz w:val="28"/>
          <w:szCs w:val="28"/>
        </w:rPr>
        <w:t>Новикова // Методист. – 2012. - № 1.</w:t>
      </w:r>
    </w:p>
    <w:p w:rsidR="00363272" w:rsidRDefault="008051B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днях воинской Славы России»;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3272" w:rsidRDefault="008051B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воинской обязанности и военной службе»;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программ «Патриотическое воспитание граждан Российской Федерации на 2006 – 2010, на 2011 – 2015 годы» (постан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овление Правительства РФ от 11 июля 2005 г. № 422, постановление Правительства РФ от 5 октября 2010 года № 795), опирающихся на Концепцию патриотического воспитания граждан РФ 2003 года.</w:t>
      </w:r>
    </w:p>
    <w:p w:rsidR="00363272" w:rsidRDefault="008051B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 т 12.12.1993 (ред. от 30.12.2008)</w:t>
      </w:r>
    </w:p>
    <w:p w:rsidR="00363272" w:rsidRDefault="008051B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ошилина Г.И. Система гражданско-патриотического воспитания школьников / Г.И. Крошилина // Дополнительное образование и воспитание. - 2014. - № 6. – С. 20-23.</w:t>
      </w:r>
    </w:p>
    <w:p w:rsidR="00363272" w:rsidRDefault="008051B3">
      <w:pPr>
        <w:pStyle w:val="c1"/>
        <w:shd w:val="clear" w:color="auto" w:fill="FFFFFF"/>
        <w:spacing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преподавателя.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Проведение конкурсов: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солдата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Строевая подготовка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«Могу знать»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сборка АК, снаряжение магазина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самозащите и нападению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Сценки из солдатской жизни</w:t>
      </w:r>
    </w:p>
    <w:p w:rsidR="00363272" w:rsidRDefault="008051B3">
      <w:pPr>
        <w:pStyle w:val="ab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полосы препятствий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Заключительное слово преподавателя.</w:t>
      </w:r>
    </w:p>
    <w:p w:rsidR="00363272" w:rsidRDefault="008051B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 мероприятия.</w:t>
      </w:r>
    </w:p>
    <w:p w:rsidR="00363272" w:rsidRDefault="008051B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</w:t>
      </w:r>
      <w:r>
        <w:rPr>
          <w:rFonts w:ascii="Times New Roman" w:hAnsi="Times New Roman" w:cs="Times New Roman"/>
          <w:sz w:val="28"/>
          <w:szCs w:val="28"/>
        </w:rPr>
        <w:t>даватели: Галактионова И. А.,Сильникова С.В.</w:t>
      </w:r>
    </w:p>
    <w:p w:rsidR="00363272" w:rsidRDefault="00363272">
      <w:pPr>
        <w:spacing w:after="0" w:line="360" w:lineRule="auto"/>
        <w:ind w:firstLine="851"/>
        <w:jc w:val="center"/>
      </w:pPr>
    </w:p>
    <w:sectPr w:rsidR="00363272" w:rsidSect="00363272">
      <w:footerReference w:type="default" r:id="rId8"/>
      <w:pgSz w:w="11906" w:h="16838"/>
      <w:pgMar w:top="1276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B3" w:rsidRDefault="008051B3" w:rsidP="00363272">
      <w:pPr>
        <w:spacing w:after="0" w:line="240" w:lineRule="auto"/>
      </w:pPr>
      <w:r>
        <w:separator/>
      </w:r>
    </w:p>
  </w:endnote>
  <w:endnote w:type="continuationSeparator" w:id="1">
    <w:p w:rsidR="008051B3" w:rsidRDefault="008051B3" w:rsidP="003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16932"/>
      <w:docPartObj>
        <w:docPartGallery w:val="Page Numbers (Bottom of Page)"/>
        <w:docPartUnique/>
      </w:docPartObj>
    </w:sdtPr>
    <w:sdtContent>
      <w:p w:rsidR="00363272" w:rsidRDefault="00363272">
        <w:pPr>
          <w:pStyle w:val="ad"/>
          <w:jc w:val="right"/>
        </w:pPr>
        <w:r>
          <w:fldChar w:fldCharType="begin"/>
        </w:r>
        <w:r w:rsidR="008051B3">
          <w:instrText>PAGE</w:instrText>
        </w:r>
        <w:r>
          <w:fldChar w:fldCharType="separate"/>
        </w:r>
        <w:r w:rsidR="00FF53F5">
          <w:rPr>
            <w:noProof/>
          </w:rPr>
          <w:t>3</w:t>
        </w:r>
        <w:r>
          <w:fldChar w:fldCharType="end"/>
        </w:r>
      </w:p>
    </w:sdtContent>
  </w:sdt>
  <w:p w:rsidR="00363272" w:rsidRDefault="003632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B3" w:rsidRDefault="008051B3" w:rsidP="00363272">
      <w:pPr>
        <w:spacing w:after="0" w:line="240" w:lineRule="auto"/>
      </w:pPr>
      <w:r>
        <w:separator/>
      </w:r>
    </w:p>
  </w:footnote>
  <w:footnote w:type="continuationSeparator" w:id="1">
    <w:p w:rsidR="008051B3" w:rsidRDefault="008051B3" w:rsidP="0036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72B0"/>
    <w:multiLevelType w:val="multilevel"/>
    <w:tmpl w:val="0EFAE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B24EF"/>
    <w:multiLevelType w:val="multilevel"/>
    <w:tmpl w:val="20F6E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13E"/>
    <w:multiLevelType w:val="multilevel"/>
    <w:tmpl w:val="87484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711"/>
    <w:multiLevelType w:val="multilevel"/>
    <w:tmpl w:val="DD1C1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272"/>
    <w:rsid w:val="00363272"/>
    <w:rsid w:val="008051B3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7"/>
    <w:pPr>
      <w:suppressAutoHyphens/>
      <w:spacing w:after="200"/>
    </w:pPr>
  </w:style>
  <w:style w:type="paragraph" w:styleId="1">
    <w:name w:val="heading 1"/>
    <w:basedOn w:val="a0"/>
    <w:rsid w:val="00363272"/>
    <w:pPr>
      <w:outlineLvl w:val="0"/>
    </w:pPr>
  </w:style>
  <w:style w:type="paragraph" w:styleId="2">
    <w:name w:val="heading 2"/>
    <w:basedOn w:val="a0"/>
    <w:rsid w:val="00363272"/>
    <w:pPr>
      <w:outlineLvl w:val="1"/>
    </w:pPr>
  </w:style>
  <w:style w:type="paragraph" w:styleId="3">
    <w:name w:val="heading 3"/>
    <w:basedOn w:val="a0"/>
    <w:rsid w:val="0036327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E908ED"/>
    <w:rPr>
      <w:color w:val="0000FF"/>
      <w:u w:val="single"/>
    </w:rPr>
  </w:style>
  <w:style w:type="character" w:customStyle="1" w:styleId="c2">
    <w:name w:val="c2"/>
    <w:basedOn w:val="a1"/>
    <w:qFormat/>
    <w:rsid w:val="00496A53"/>
  </w:style>
  <w:style w:type="character" w:customStyle="1" w:styleId="apple-converted-space">
    <w:name w:val="apple-converted-space"/>
    <w:basedOn w:val="a1"/>
    <w:qFormat/>
    <w:rsid w:val="00496A53"/>
  </w:style>
  <w:style w:type="character" w:customStyle="1" w:styleId="a4">
    <w:name w:val="Верхний колонтитул Знак"/>
    <w:basedOn w:val="a1"/>
    <w:uiPriority w:val="99"/>
    <w:semiHidden/>
    <w:qFormat/>
    <w:rsid w:val="00E9216A"/>
  </w:style>
  <w:style w:type="character" w:customStyle="1" w:styleId="a5">
    <w:name w:val="Нижний колонтитул Знак"/>
    <w:basedOn w:val="a1"/>
    <w:uiPriority w:val="99"/>
    <w:qFormat/>
    <w:rsid w:val="00E9216A"/>
  </w:style>
  <w:style w:type="character" w:customStyle="1" w:styleId="ListLabel1">
    <w:name w:val="ListLabel 1"/>
    <w:qFormat/>
    <w:rsid w:val="00363272"/>
    <w:rPr>
      <w:rFonts w:ascii="Times New Roman" w:hAnsi="Times New Roman"/>
      <w:b/>
      <w:color w:val="000000"/>
      <w:sz w:val="28"/>
    </w:rPr>
  </w:style>
  <w:style w:type="character" w:customStyle="1" w:styleId="ListLabel2">
    <w:name w:val="ListLabel 2"/>
    <w:qFormat/>
    <w:rsid w:val="00363272"/>
    <w:rPr>
      <w:rFonts w:ascii="Times New Roman" w:hAnsi="Times New Roman"/>
      <w:b/>
      <w:sz w:val="28"/>
    </w:rPr>
  </w:style>
  <w:style w:type="paragraph" w:customStyle="1" w:styleId="a0">
    <w:name w:val="Заголовок"/>
    <w:basedOn w:val="a"/>
    <w:next w:val="a6"/>
    <w:qFormat/>
    <w:rsid w:val="003632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363272"/>
    <w:pPr>
      <w:spacing w:after="140" w:line="288" w:lineRule="auto"/>
    </w:pPr>
  </w:style>
  <w:style w:type="paragraph" w:styleId="a7">
    <w:name w:val="List"/>
    <w:basedOn w:val="a6"/>
    <w:rsid w:val="00363272"/>
    <w:rPr>
      <w:rFonts w:cs="FreeSans"/>
    </w:rPr>
  </w:style>
  <w:style w:type="paragraph" w:styleId="a8">
    <w:name w:val="Title"/>
    <w:basedOn w:val="a"/>
    <w:rsid w:val="003632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363272"/>
    <w:pPr>
      <w:suppressLineNumbers/>
    </w:pPr>
    <w:rPr>
      <w:rFonts w:cs="FreeSans"/>
    </w:rPr>
  </w:style>
  <w:style w:type="paragraph" w:styleId="aa">
    <w:name w:val="Normal (Web)"/>
    <w:basedOn w:val="a"/>
    <w:uiPriority w:val="99"/>
    <w:unhideWhenUsed/>
    <w:qFormat/>
    <w:rsid w:val="007A51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96A53"/>
    <w:pPr>
      <w:ind w:left="720"/>
      <w:contextualSpacing/>
    </w:pPr>
  </w:style>
  <w:style w:type="paragraph" w:customStyle="1" w:styleId="c1">
    <w:name w:val="c1"/>
    <w:basedOn w:val="a"/>
    <w:qFormat/>
    <w:rsid w:val="00496A53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uiPriority w:val="99"/>
    <w:semiHidden/>
    <w:unhideWhenUsed/>
    <w:rsid w:val="00E9216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921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Блочная цитата"/>
    <w:basedOn w:val="a"/>
    <w:qFormat/>
    <w:rsid w:val="00363272"/>
  </w:style>
  <w:style w:type="paragraph" w:customStyle="1" w:styleId="af">
    <w:name w:val="Заглавие"/>
    <w:basedOn w:val="a0"/>
    <w:rsid w:val="00363272"/>
  </w:style>
  <w:style w:type="paragraph" w:styleId="af0">
    <w:name w:val="Subtitle"/>
    <w:basedOn w:val="a0"/>
    <w:rsid w:val="00363272"/>
  </w:style>
  <w:style w:type="table" w:styleId="af1">
    <w:name w:val="Table Grid"/>
    <w:basedOn w:val="a2"/>
    <w:uiPriority w:val="59"/>
    <w:rsid w:val="006C7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200C-09E1-431C-9E7C-0AEE8F3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3524</Words>
  <Characters>20088</Characters>
  <Application>Microsoft Office Word</Application>
  <DocSecurity>0</DocSecurity>
  <Lines>167</Lines>
  <Paragraphs>47</Paragraphs>
  <ScaleCrop>false</ScaleCrop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2016-12-14T13:38:00Z</cp:lastPrinted>
  <dcterms:created xsi:type="dcterms:W3CDTF">2016-10-20T13:44:00Z</dcterms:created>
  <dcterms:modified xsi:type="dcterms:W3CDTF">2017-01-19T07:46:00Z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