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E8" w:rsidRPr="00E345D6" w:rsidRDefault="002E5AE8" w:rsidP="00E345D6">
      <w:pPr>
        <w:pStyle w:val="1"/>
        <w:spacing w:line="360" w:lineRule="auto"/>
        <w:rPr>
          <w:rFonts w:eastAsia="Arial Unicode MS"/>
          <w:i w:val="0"/>
          <w:sz w:val="32"/>
          <w:szCs w:val="32"/>
        </w:rPr>
      </w:pPr>
      <w:r w:rsidRPr="00E345D6">
        <w:rPr>
          <w:i w:val="0"/>
          <w:sz w:val="32"/>
          <w:szCs w:val="32"/>
        </w:rPr>
        <w:t>Методическая разработка</w:t>
      </w:r>
      <w:r w:rsidR="000F585A">
        <w:rPr>
          <w:i w:val="0"/>
          <w:sz w:val="32"/>
          <w:szCs w:val="32"/>
        </w:rPr>
        <w:t xml:space="preserve"> </w:t>
      </w:r>
      <w:r w:rsidRPr="00E345D6">
        <w:rPr>
          <w:i w:val="0"/>
          <w:sz w:val="32"/>
          <w:szCs w:val="32"/>
        </w:rPr>
        <w:t>викторины брейн-ринг</w:t>
      </w:r>
    </w:p>
    <w:p w:rsidR="002E5AE8" w:rsidRPr="00E345D6" w:rsidRDefault="002E5AE8" w:rsidP="00E345D6">
      <w:pPr>
        <w:pStyle w:val="2"/>
        <w:spacing w:line="360" w:lineRule="auto"/>
        <w:rPr>
          <w:sz w:val="32"/>
          <w:szCs w:val="32"/>
        </w:rPr>
      </w:pPr>
      <w:r w:rsidRPr="00E345D6">
        <w:rPr>
          <w:sz w:val="32"/>
          <w:szCs w:val="32"/>
        </w:rPr>
        <w:t>«По страницам произведений Н.С. Лескова»</w:t>
      </w:r>
    </w:p>
    <w:p w:rsidR="00E345D6" w:rsidRPr="00E345D6" w:rsidRDefault="002E5AE8" w:rsidP="00E345D6">
      <w:pPr>
        <w:pStyle w:val="2"/>
        <w:spacing w:line="360" w:lineRule="auto"/>
        <w:jc w:val="right"/>
        <w:rPr>
          <w:i/>
          <w:sz w:val="24"/>
        </w:rPr>
      </w:pPr>
      <w:r w:rsidRPr="00E345D6">
        <w:rPr>
          <w:i/>
          <w:sz w:val="24"/>
        </w:rPr>
        <w:t>Автор:</w:t>
      </w:r>
      <w:r w:rsidR="00E345D6" w:rsidRPr="00E345D6">
        <w:rPr>
          <w:i/>
          <w:sz w:val="24"/>
        </w:rPr>
        <w:t xml:space="preserve"> преподаватель ГАПОУ </w:t>
      </w:r>
      <w:proofErr w:type="gramStart"/>
      <w:r w:rsidR="00E345D6" w:rsidRPr="00E345D6">
        <w:rPr>
          <w:i/>
          <w:sz w:val="24"/>
        </w:rPr>
        <w:t>СО</w:t>
      </w:r>
      <w:proofErr w:type="gramEnd"/>
    </w:p>
    <w:p w:rsidR="002E5AE8" w:rsidRPr="00AB436D" w:rsidRDefault="00E345D6" w:rsidP="00AB436D">
      <w:pPr>
        <w:pStyle w:val="2"/>
        <w:spacing w:line="360" w:lineRule="auto"/>
        <w:jc w:val="right"/>
        <w:rPr>
          <w:i/>
          <w:sz w:val="24"/>
        </w:rPr>
      </w:pPr>
      <w:r w:rsidRPr="00E345D6">
        <w:rPr>
          <w:i/>
          <w:sz w:val="24"/>
        </w:rPr>
        <w:t>«Балашовский техникум механизации сельского хозяйства</w:t>
      </w:r>
      <w:r w:rsidR="000F585A">
        <w:rPr>
          <w:i/>
          <w:sz w:val="24"/>
        </w:rPr>
        <w:t xml:space="preserve">» </w:t>
      </w:r>
      <w:r w:rsidR="002E5AE8" w:rsidRPr="00E345D6">
        <w:rPr>
          <w:i/>
          <w:sz w:val="24"/>
        </w:rPr>
        <w:t>Горбачева В.В</w:t>
      </w:r>
      <w:r w:rsidRPr="00E345D6">
        <w:rPr>
          <w:i/>
          <w:sz w:val="24"/>
        </w:rPr>
        <w:t>.</w:t>
      </w:r>
    </w:p>
    <w:p w:rsidR="002E5AE8" w:rsidRDefault="002E5AE8" w:rsidP="00E345D6">
      <w:pPr>
        <w:pStyle w:val="a3"/>
        <w:spacing w:line="360" w:lineRule="auto"/>
      </w:pPr>
      <w:r>
        <w:t xml:space="preserve">     Предложенная викторина по страницам произведений Н.С. Лескова позволяет систематизировать и обобщить в игровой форме знание текста произведений писателя. Большинство текстов было вынесено на самостоятельное (внеклассное) чтение, поэтому викторина – хороший повод развивать познавательные интересы студентов.</w:t>
      </w:r>
    </w:p>
    <w:p w:rsidR="002E5AE8" w:rsidRDefault="002E5AE8" w:rsidP="007070C7">
      <w:pPr>
        <w:pStyle w:val="a3"/>
        <w:spacing w:line="360" w:lineRule="auto"/>
        <w:rPr>
          <w:i/>
          <w:iCs/>
        </w:rPr>
      </w:pPr>
      <w:r>
        <w:rPr>
          <w:i/>
          <w:iCs/>
        </w:rPr>
        <w:t>Основные цели:</w:t>
      </w:r>
    </w:p>
    <w:p w:rsidR="002E5AE8" w:rsidRDefault="002E5AE8" w:rsidP="00E345D6">
      <w:pPr>
        <w:pStyle w:val="a3"/>
        <w:spacing w:line="360" w:lineRule="auto"/>
      </w:pPr>
      <w:r>
        <w:rPr>
          <w:i/>
          <w:iCs/>
        </w:rPr>
        <w:t xml:space="preserve">     -    </w:t>
      </w:r>
      <w:r>
        <w:t>расширять знания студентов о жизни и творчестве Н.С. Лескова;</w:t>
      </w:r>
    </w:p>
    <w:p w:rsidR="002E5AE8" w:rsidRDefault="002E5AE8" w:rsidP="00E345D6">
      <w:pPr>
        <w:pStyle w:val="a3"/>
        <w:numPr>
          <w:ilvl w:val="0"/>
          <w:numId w:val="1"/>
        </w:numPr>
        <w:spacing w:line="360" w:lineRule="auto"/>
      </w:pPr>
      <w:r>
        <w:t>посредством игры, соревнования вовлечь студентов в кропотливую самостоятельную работу по чтению и анализу произведений писателя;</w:t>
      </w:r>
    </w:p>
    <w:p w:rsidR="002E5AE8" w:rsidRDefault="002E5AE8" w:rsidP="00AB436D">
      <w:pPr>
        <w:pStyle w:val="a3"/>
        <w:numPr>
          <w:ilvl w:val="0"/>
          <w:numId w:val="1"/>
        </w:numPr>
        <w:spacing w:line="360" w:lineRule="auto"/>
      </w:pPr>
      <w:r>
        <w:t>продолжить формирование мировоззрения студентов, опираясь на богатые литературные примеры из произведений Н.С. Лескова и его жизни.</w:t>
      </w:r>
    </w:p>
    <w:p w:rsidR="002E5AE8" w:rsidRDefault="002E5AE8" w:rsidP="00E345D6">
      <w:pPr>
        <w:pStyle w:val="a3"/>
        <w:spacing w:line="360" w:lineRule="auto"/>
      </w:pPr>
      <w:r>
        <w:t xml:space="preserve">     Предложенная викторина может проводиться среди студентов 1 курса разных групп, но обязательным условием должен быть приблизительно равный уровень подготовки. Преподаватель заранее ставит студентов в известность о выборе произведений и характере задаваемых вопросов.</w:t>
      </w:r>
    </w:p>
    <w:p w:rsidR="002E5AE8" w:rsidRDefault="002E5AE8" w:rsidP="00E345D6">
      <w:pPr>
        <w:pStyle w:val="a3"/>
        <w:spacing w:line="360" w:lineRule="auto"/>
      </w:pPr>
      <w:r>
        <w:t xml:space="preserve">     Методическая разработка брейн-ринг привлечет внимание ребят к малознакомому для них и увлекательному чтению произведений Н.С.Лескова.</w:t>
      </w:r>
    </w:p>
    <w:p w:rsidR="002E5AE8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План мероприятия</w:t>
      </w:r>
    </w:p>
    <w:p w:rsidR="002E5AE8" w:rsidRDefault="002E5AE8" w:rsidP="00E345D6">
      <w:pPr>
        <w:pStyle w:val="a3"/>
        <w:spacing w:line="360" w:lineRule="auto"/>
      </w:pPr>
      <w:proofErr w:type="gramStart"/>
      <w:r>
        <w:rPr>
          <w:lang w:val="en-US"/>
        </w:rPr>
        <w:t>I</w:t>
      </w:r>
      <w:r>
        <w:t>. Организационный момент.</w:t>
      </w:r>
      <w:proofErr w:type="gramEnd"/>
    </w:p>
    <w:p w:rsidR="002E5AE8" w:rsidRDefault="002E5AE8" w:rsidP="00E345D6">
      <w:pPr>
        <w:pStyle w:val="a3"/>
        <w:spacing w:line="360" w:lineRule="auto"/>
        <w:ind w:left="360"/>
      </w:pPr>
      <w:r>
        <w:rPr>
          <w:lang w:val="en-US"/>
        </w:rPr>
        <w:t>II</w:t>
      </w:r>
      <w:r>
        <w:t>. Вступительное слово преподавателя.</w:t>
      </w:r>
    </w:p>
    <w:p w:rsidR="002E5AE8" w:rsidRDefault="002E5AE8" w:rsidP="00E345D6">
      <w:pPr>
        <w:pStyle w:val="a3"/>
        <w:spacing w:line="360" w:lineRule="auto"/>
      </w:pPr>
      <w:r>
        <w:rPr>
          <w:lang w:val="en-US"/>
        </w:rPr>
        <w:t>III</w:t>
      </w:r>
      <w:r>
        <w:t>. Условия проведения брейн-ринга. Правила игры.</w:t>
      </w:r>
    </w:p>
    <w:p w:rsidR="002E5AE8" w:rsidRDefault="002E5AE8" w:rsidP="00E345D6">
      <w:pPr>
        <w:pStyle w:val="a3"/>
        <w:spacing w:line="360" w:lineRule="auto"/>
      </w:pPr>
      <w:r>
        <w:rPr>
          <w:lang w:val="en-US"/>
        </w:rPr>
        <w:t>IV</w:t>
      </w:r>
      <w:r>
        <w:t>. Содержание брейн-ринга.</w:t>
      </w:r>
    </w:p>
    <w:p w:rsidR="002E5AE8" w:rsidRDefault="002E5AE8" w:rsidP="00E345D6">
      <w:pPr>
        <w:pStyle w:val="a3"/>
        <w:spacing w:line="360" w:lineRule="auto"/>
        <w:ind w:left="720"/>
      </w:pPr>
      <w:r>
        <w:t>а) вопросы о текстах и по тексту выбранных произведений;</w:t>
      </w:r>
    </w:p>
    <w:p w:rsidR="002E5AE8" w:rsidRDefault="002E5AE8" w:rsidP="00E345D6">
      <w:pPr>
        <w:pStyle w:val="a3"/>
        <w:spacing w:line="360" w:lineRule="auto"/>
        <w:ind w:left="720"/>
      </w:pPr>
      <w:r>
        <w:t>б) вопросы цикла: «Кому принадлежат слова?»;</w:t>
      </w:r>
    </w:p>
    <w:p w:rsidR="002E5AE8" w:rsidRDefault="002E5AE8" w:rsidP="00E345D6">
      <w:pPr>
        <w:pStyle w:val="a3"/>
        <w:spacing w:line="360" w:lineRule="auto"/>
        <w:ind w:left="720"/>
      </w:pPr>
      <w:r>
        <w:lastRenderedPageBreak/>
        <w:t>в) вопросы цикла: «Кому принадлежит портретная характеристика?»</w:t>
      </w:r>
    </w:p>
    <w:p w:rsidR="002E5AE8" w:rsidRDefault="002E5AE8" w:rsidP="00E345D6">
      <w:pPr>
        <w:pStyle w:val="a3"/>
        <w:spacing w:line="360" w:lineRule="auto"/>
        <w:ind w:left="720"/>
      </w:pPr>
      <w:r>
        <w:t>г) вопрос – цепочка: «Восстановите ход событий»;</w:t>
      </w:r>
    </w:p>
    <w:p w:rsidR="002E5AE8" w:rsidRDefault="002E5AE8" w:rsidP="00E345D6">
      <w:pPr>
        <w:pStyle w:val="a3"/>
        <w:spacing w:line="360" w:lineRule="auto"/>
        <w:ind w:left="720"/>
      </w:pPr>
      <w:r>
        <w:t>д) вопросы цикла: «Задан герой / героиня…»</w:t>
      </w:r>
    </w:p>
    <w:p w:rsidR="002E5AE8" w:rsidRDefault="002E5AE8" w:rsidP="00E345D6">
      <w:pPr>
        <w:pStyle w:val="a3"/>
        <w:spacing w:line="360" w:lineRule="auto"/>
      </w:pPr>
      <w:proofErr w:type="gramStart"/>
      <w:r>
        <w:rPr>
          <w:lang w:val="en-US"/>
        </w:rPr>
        <w:t>V</w:t>
      </w:r>
      <w:r>
        <w:t>. Подведение итогов брейн-ринга.</w:t>
      </w:r>
      <w:proofErr w:type="gramEnd"/>
      <w:r>
        <w:t xml:space="preserve"> Заключительное слово преподавателя.</w:t>
      </w:r>
    </w:p>
    <w:p w:rsidR="002E5AE8" w:rsidRPr="00E345D6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Использованные материалы</w:t>
      </w:r>
      <w:r>
        <w:t>(оформление)</w:t>
      </w:r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  <w:jc w:val="left"/>
      </w:pPr>
      <w:r>
        <w:t>Литературная  газета с биографической справкой и фотографиям</w:t>
      </w:r>
      <w:r w:rsidR="00E345D6">
        <w:t>и.</w:t>
      </w:r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  <w:jc w:val="left"/>
      </w:pPr>
      <w:r>
        <w:t>Выставка произведений Н.С. Лескова и критической литературы о нем.</w:t>
      </w:r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  <w:jc w:val="left"/>
      </w:pPr>
      <w:r>
        <w:t>Атрибуты брейн – ринга (игровые столы с сигнальными картами…)</w:t>
      </w:r>
    </w:p>
    <w:p w:rsidR="002E5AE8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Ход мероприятия:</w:t>
      </w:r>
    </w:p>
    <w:p w:rsidR="002E5AE8" w:rsidRDefault="002E5AE8" w:rsidP="00E345D6">
      <w:pPr>
        <w:pStyle w:val="a3"/>
        <w:spacing w:line="360" w:lineRule="auto"/>
      </w:pPr>
      <w:proofErr w:type="gramStart"/>
      <w:r>
        <w:rPr>
          <w:lang w:val="en-US"/>
        </w:rPr>
        <w:t>I</w:t>
      </w:r>
      <w:r>
        <w:t>.Организационный момент.</w:t>
      </w:r>
      <w:proofErr w:type="gramEnd"/>
    </w:p>
    <w:p w:rsidR="002E5AE8" w:rsidRDefault="002E5AE8" w:rsidP="00E345D6">
      <w:pPr>
        <w:pStyle w:val="a3"/>
        <w:spacing w:line="360" w:lineRule="auto"/>
      </w:pPr>
      <w:r>
        <w:rPr>
          <w:lang w:val="en-US"/>
        </w:rPr>
        <w:t>II</w:t>
      </w:r>
      <w:r>
        <w:t>. Вступительное слово преподавателя.</w:t>
      </w:r>
    </w:p>
    <w:p w:rsidR="002E5AE8" w:rsidRDefault="002E5AE8" w:rsidP="00E345D6">
      <w:pPr>
        <w:pStyle w:val="a3"/>
        <w:spacing w:line="360" w:lineRule="auto"/>
      </w:pPr>
      <w:r>
        <w:t xml:space="preserve">     Раньше имя этого писателя почти не упоминалось в нашей литературе. Н.С. Лесков не был революционером демократов, он был из числа тех русских писателей, которые мучительно пытались определить нравственные ориентиры, дающие точку в эпоху острых социальных конфликтов.</w:t>
      </w:r>
    </w:p>
    <w:p w:rsidR="002E5AE8" w:rsidRDefault="002E5AE8" w:rsidP="00E345D6">
      <w:pPr>
        <w:pStyle w:val="a3"/>
        <w:spacing w:line="360" w:lineRule="auto"/>
      </w:pPr>
      <w:r>
        <w:t xml:space="preserve">     В наши дни творчество Лескова как бы открывается заново. Актуальным оказывается спор его с «одним большим русским писателем» -  Писемским, высказавшим свой взгляд на литературу:</w:t>
      </w:r>
    </w:p>
    <w:p w:rsidR="002E5AE8" w:rsidRDefault="002E5AE8" w:rsidP="00E345D6">
      <w:pPr>
        <w:pStyle w:val="a3"/>
        <w:numPr>
          <w:ilvl w:val="0"/>
          <w:numId w:val="1"/>
        </w:numPr>
        <w:spacing w:line="360" w:lineRule="auto"/>
      </w:pPr>
      <w:r>
        <w:t xml:space="preserve">По-вашему, </w:t>
      </w:r>
      <w:proofErr w:type="gramStart"/>
      <w:r>
        <w:t>небось</w:t>
      </w:r>
      <w:proofErr w:type="gramEnd"/>
      <w:r>
        <w:t xml:space="preserve"> все надо хороших писать (якобы говорит Писемский), а я, брат, что вижу, то и пишу, а вижу я одни гадости.</w:t>
      </w:r>
    </w:p>
    <w:p w:rsidR="002E5AE8" w:rsidRDefault="002E5AE8" w:rsidP="00E345D6">
      <w:pPr>
        <w:pStyle w:val="a3"/>
        <w:numPr>
          <w:ilvl w:val="0"/>
          <w:numId w:val="1"/>
        </w:numPr>
        <w:spacing w:line="360" w:lineRule="auto"/>
      </w:pPr>
      <w:r>
        <w:t>Это у вас болезнь зрения.</w:t>
      </w:r>
    </w:p>
    <w:p w:rsidR="002E5AE8" w:rsidRDefault="002E5AE8" w:rsidP="00E345D6">
      <w:pPr>
        <w:pStyle w:val="a3"/>
        <w:numPr>
          <w:ilvl w:val="0"/>
          <w:numId w:val="1"/>
        </w:numPr>
        <w:spacing w:line="360" w:lineRule="auto"/>
      </w:pPr>
      <w:r>
        <w:t xml:space="preserve">Может быть, но только </w:t>
      </w:r>
      <w:proofErr w:type="gramStart"/>
      <w:r>
        <w:t>что</w:t>
      </w:r>
      <w:proofErr w:type="gramEnd"/>
      <w:r>
        <w:t xml:space="preserve"> же делать, когда я ни всвоей, ни в твоей душе ничего, кроме мерзости не вижу (…). Мною овладело от его слов любое беспокойство. «Как, - думал я, - </w:t>
      </w:r>
      <w:proofErr w:type="gramStart"/>
      <w:r>
        <w:t>неужто</w:t>
      </w:r>
      <w:proofErr w:type="gramEnd"/>
      <w:r>
        <w:t xml:space="preserve"> в самом деле ни в моей, ни в  его душе, ни в чьей иной русской душе ни видеть ничего, кроме дряни? неужто все доброе и хорошее, что когда-либо заметил художественный глаз других писателей, - одна выдумка и вздор? Это не только грустно, это страшно. Если без трех праведных, по народному верованию, не стоит ни один город, то, как же устоять целой земле с одной </w:t>
      </w:r>
      <w:proofErr w:type="gramStart"/>
      <w:r>
        <w:t>дрянью</w:t>
      </w:r>
      <w:proofErr w:type="gramEnd"/>
      <w:r>
        <w:t xml:space="preserve">, которая живет и в моей и в твоей душе, </w:t>
      </w:r>
      <w:r>
        <w:lastRenderedPageBreak/>
        <w:t xml:space="preserve">мой читатель? </w:t>
      </w:r>
      <w:proofErr w:type="gramStart"/>
      <w:r>
        <w:t>Мне было и ужасно; и несносно, и пошел я искать праведных, пошел с обетом не успокоиться, доколе не найду хоть бы то небольшое число трех праведных, без которых «несть граду стояние?».</w:t>
      </w:r>
      <w:proofErr w:type="gramEnd"/>
      <w:r>
        <w:t xml:space="preserve"> «Куда я не обращался, кого не спрашивал, - все отвечали мне в том роде, что праведных людей не видывали, потому что все люди грешные, а так же кое-каких хороших людей и тот и другой знавали. Я и стал это записывать. Праведны они, думаю себе, или неправедны – все это надо собрать и потом разобрать: «Что тут возвышается над чертой простой нравственности и потому свято господу».</w:t>
      </w:r>
    </w:p>
    <w:p w:rsidR="002E5AE8" w:rsidRDefault="002E5AE8" w:rsidP="00E345D6">
      <w:pPr>
        <w:pStyle w:val="a3"/>
        <w:spacing w:line="360" w:lineRule="auto"/>
      </w:pPr>
      <w:r>
        <w:t xml:space="preserve">     Эти размышления  писателя стали отправной точкой для многих его произведений. Пусть они станут путеводной звездой и для нас во время состязания на лучшее знание его творчества.</w:t>
      </w:r>
    </w:p>
    <w:p w:rsidR="002E5AE8" w:rsidRDefault="002E5AE8" w:rsidP="00E345D6">
      <w:pPr>
        <w:pStyle w:val="a3"/>
        <w:spacing w:line="360" w:lineRule="auto"/>
      </w:pPr>
      <w:r>
        <w:rPr>
          <w:lang w:val="en-US"/>
        </w:rPr>
        <w:t>III</w:t>
      </w:r>
      <w:r>
        <w:t>. Условия проведения брейн-ринга.</w:t>
      </w:r>
    </w:p>
    <w:p w:rsidR="002E5AE8" w:rsidRDefault="002E5AE8" w:rsidP="00E345D6">
      <w:pPr>
        <w:pStyle w:val="a3"/>
        <w:spacing w:line="360" w:lineRule="auto"/>
      </w:pPr>
      <w:r>
        <w:t xml:space="preserve">     Преподаватель говорит о том, что будет проводиться две игры: полуфинальная и финальная.</w:t>
      </w:r>
    </w:p>
    <w:p w:rsidR="002E5AE8" w:rsidRDefault="002E5AE8" w:rsidP="00E345D6">
      <w:pPr>
        <w:pStyle w:val="a3"/>
        <w:spacing w:line="360" w:lineRule="auto"/>
      </w:pPr>
      <w:proofErr w:type="gramStart"/>
      <w:r>
        <w:t>Полуфинальная</w:t>
      </w:r>
      <w:proofErr w:type="gramEnd"/>
      <w:r>
        <w:t xml:space="preserve"> – до 3-х баллов.</w:t>
      </w:r>
    </w:p>
    <w:p w:rsidR="002E5AE8" w:rsidRDefault="002E5AE8" w:rsidP="00E345D6">
      <w:pPr>
        <w:pStyle w:val="a3"/>
        <w:spacing w:line="360" w:lineRule="auto"/>
      </w:pPr>
      <w:proofErr w:type="gramStart"/>
      <w:r>
        <w:t>Финальная</w:t>
      </w:r>
      <w:proofErr w:type="gramEnd"/>
      <w:r>
        <w:t xml:space="preserve"> – до 6 баллов.</w:t>
      </w:r>
    </w:p>
    <w:p w:rsidR="002E5AE8" w:rsidRDefault="002E5AE8" w:rsidP="00E345D6">
      <w:pPr>
        <w:pStyle w:val="a3"/>
        <w:spacing w:line="360" w:lineRule="auto"/>
        <w:jc w:val="center"/>
      </w:pPr>
      <w:r>
        <w:t>Правила игры.</w:t>
      </w:r>
    </w:p>
    <w:p w:rsidR="002E5AE8" w:rsidRDefault="002E5AE8" w:rsidP="00E345D6">
      <w:pPr>
        <w:pStyle w:val="a3"/>
        <w:numPr>
          <w:ilvl w:val="0"/>
          <w:numId w:val="3"/>
        </w:numPr>
        <w:spacing w:line="360" w:lineRule="auto"/>
        <w:jc w:val="left"/>
      </w:pPr>
      <w:r>
        <w:t>Время на обдумывание вопроса – 1 минута.</w:t>
      </w:r>
    </w:p>
    <w:p w:rsidR="002E5AE8" w:rsidRDefault="002E5AE8" w:rsidP="00E345D6">
      <w:pPr>
        <w:pStyle w:val="a3"/>
        <w:numPr>
          <w:ilvl w:val="0"/>
          <w:numId w:val="3"/>
        </w:numPr>
        <w:spacing w:line="360" w:lineRule="auto"/>
        <w:jc w:val="left"/>
      </w:pPr>
      <w:r>
        <w:t>Ответы на вопросы принимаются только после того, как пойдет отсчет времени на обсуждение.</w:t>
      </w:r>
    </w:p>
    <w:p w:rsidR="002E5AE8" w:rsidRDefault="002E5AE8" w:rsidP="00E345D6">
      <w:pPr>
        <w:pStyle w:val="a3"/>
        <w:numPr>
          <w:ilvl w:val="0"/>
          <w:numId w:val="3"/>
        </w:numPr>
        <w:spacing w:line="360" w:lineRule="auto"/>
        <w:jc w:val="left"/>
      </w:pPr>
      <w:r>
        <w:t>Очко получает та команда, которая первой правильно отвечает на заданный вопрос.</w:t>
      </w:r>
    </w:p>
    <w:p w:rsidR="002E5AE8" w:rsidRDefault="002E5AE8" w:rsidP="00E345D6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. Содержание брейн-ринга </w:t>
      </w:r>
    </w:p>
    <w:p w:rsidR="002E5AE8" w:rsidRDefault="002E5AE8" w:rsidP="00E345D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Вопросы по тексту произведений к полуфинальной игре:</w:t>
      </w:r>
    </w:p>
    <w:p w:rsidR="002E5AE8" w:rsidRDefault="002E5AE8" w:rsidP="00E345D6">
      <w:pPr>
        <w:pStyle w:val="a3"/>
        <w:numPr>
          <w:ilvl w:val="0"/>
          <w:numId w:val="4"/>
        </w:numPr>
        <w:spacing w:line="360" w:lineRule="auto"/>
      </w:pPr>
      <w:r>
        <w:t>Почему повесть названа именно «леди Макбет Мценского уезда»? На что это указывает? (В одной  из трагедий Шекспира, которая называется «Макбет», происходят такие же кровавые события, как и в повести: один за другим погибают от руки полководца Макбета король Шотландии, его сыновья по нации, его  жены).</w:t>
      </w:r>
    </w:p>
    <w:p w:rsidR="002E5AE8" w:rsidRDefault="002E5AE8" w:rsidP="00E345D6">
      <w:pPr>
        <w:pStyle w:val="a3"/>
        <w:numPr>
          <w:ilvl w:val="0"/>
          <w:numId w:val="4"/>
        </w:numPr>
        <w:spacing w:line="360" w:lineRule="auto"/>
      </w:pPr>
      <w:r>
        <w:lastRenderedPageBreak/>
        <w:t xml:space="preserve">О каких героинях литературы </w:t>
      </w:r>
      <w:r>
        <w:rPr>
          <w:lang w:val="en-US"/>
        </w:rPr>
        <w:t>XIX</w:t>
      </w:r>
      <w:r>
        <w:t xml:space="preserve"> в., можно вспомнить, читая «Леди Макбет…»? Почему? (О Катерине Кабановой «Гроза» и Катерине Масловой «Воскресенье»).</w:t>
      </w:r>
    </w:p>
    <w:p w:rsidR="002E5AE8" w:rsidRDefault="002E5AE8" w:rsidP="00E345D6">
      <w:pPr>
        <w:pStyle w:val="a3"/>
        <w:spacing w:line="360" w:lineRule="auto"/>
        <w:ind w:left="720" w:hanging="360"/>
      </w:pPr>
      <w:r>
        <w:t xml:space="preserve">3. В одном из своих рассказов Н.С. Лесков называет «Художника», который силою своего искусства, мог придавать своим произведениям несколько выражений: 1) спокойствие, 2) возвышенное созерцание, 3) блаженство непосредственного собеседования с богом? О каком художнике идет речь? Чем закончилась его жизнь по описанию Лескова? </w:t>
      </w:r>
      <w:proofErr w:type="gramStart"/>
      <w:r>
        <w:t>(Речь идет о «художнике», который «работал над мертвыми».</w:t>
      </w:r>
      <w:proofErr w:type="gramEnd"/>
      <w:r>
        <w:t xml:space="preserve"> Это он придавал лицам почивших различные «утешительные выражения», свидетельствующие о более или менее счастливом состоянии их отлетевших душ. Художник погиб жертвою грубой толпы. </w:t>
      </w:r>
      <w:proofErr w:type="gramStart"/>
      <w:r>
        <w:t>Он был убит камнями за то, что усвоил «выражение блаженного собеседования с богом лицу одного умершего фальшивого банкира, который обобрал весь город).</w:t>
      </w:r>
      <w:proofErr w:type="gramEnd"/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</w:pPr>
      <w:r>
        <w:t>Я перечислю три женских имени. Одна из них – героиня Лескова. Кто она? Какое пристрастие в конце жизни её спасло и отчего? Любовь Онисимовна, Арина Родионовна, Настасья Филипповна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 xml:space="preserve">то Любовь Онисимовна – героиня рассказа. </w:t>
      </w:r>
      <w:proofErr w:type="gramStart"/>
      <w:r>
        <w:t xml:space="preserve">В конце жизни она частенько запивала и это спасало её от горя и тоски по любимому человеку – это были «поминки» по Аркадию). </w:t>
      </w:r>
      <w:proofErr w:type="gramEnd"/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</w:pPr>
      <w:r>
        <w:t>Между кем шуточная схватка в начале рассказа привела к трагическим событиям в конце его? (между приказчиком Сергеем и купчихой Катериной Львовной Измайловой).</w:t>
      </w:r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</w:pPr>
      <w:r>
        <w:t>Кто рассказывает историю «запечатленного ангела» и где это делает?  (один из работников артели Марк (рыжий человек с острою, клином бородкою)</w:t>
      </w:r>
      <w:proofErr w:type="gramStart"/>
      <w:r>
        <w:t>.Д</w:t>
      </w:r>
      <w:proofErr w:type="gramEnd"/>
      <w:r>
        <w:t xml:space="preserve">ело происходит на одиноком постоялом дворе посреди степи во время жесткой пурги). </w:t>
      </w:r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</w:pPr>
      <w:r>
        <w:lastRenderedPageBreak/>
        <w:t xml:space="preserve">Кто предсказал «очарованному страннику» его судьбу, что будет он много раз погибать и ни разу не погибнет, пока не придет его настоящая погибель? (Монашек, которого он нечаянно убил). </w:t>
      </w:r>
      <w:r>
        <w:tab/>
      </w:r>
    </w:p>
    <w:p w:rsidR="002E5AE8" w:rsidRDefault="002E5AE8" w:rsidP="00E345D6">
      <w:pPr>
        <w:pStyle w:val="a3"/>
        <w:numPr>
          <w:ilvl w:val="0"/>
          <w:numId w:val="2"/>
        </w:numPr>
        <w:spacing w:line="360" w:lineRule="auto"/>
      </w:pPr>
      <w:r>
        <w:t xml:space="preserve">За годы скитаний Иван СеверьяновичФлягин с кем только не познакомился. Скажите: кто и каким образом помог ему бросить пить? (помог ему пьяный баринок-магнитизер, который считал, что нельзя какую-либо страсть свою просто взять и бросить самовольно, т.к. другой человек </w:t>
      </w:r>
      <w:proofErr w:type="gramStart"/>
      <w:r>
        <w:t>подберет</w:t>
      </w:r>
      <w:proofErr w:type="gramEnd"/>
      <w:r>
        <w:t xml:space="preserve"> и будет мучиться. Нужно найти другого человека, который добровольно снимет с тебя эту слабость. </w:t>
      </w:r>
      <w:proofErr w:type="gramStart"/>
      <w:r>
        <w:t>На самом деле помогло  желание героя.)</w:t>
      </w:r>
      <w:proofErr w:type="gramEnd"/>
    </w:p>
    <w:p w:rsidR="002E5AE8" w:rsidRDefault="002E5AE8" w:rsidP="00E345D6">
      <w:pPr>
        <w:pStyle w:val="a3"/>
        <w:spacing w:line="360" w:lineRule="auto"/>
        <w:jc w:val="center"/>
      </w:pPr>
      <w:r>
        <w:t>Вопросы к финальной игре по тексту произведений:</w:t>
      </w:r>
    </w:p>
    <w:p w:rsidR="002E5AE8" w:rsidRDefault="002E5AE8" w:rsidP="00E345D6">
      <w:pPr>
        <w:pStyle w:val="a3"/>
        <w:numPr>
          <w:ilvl w:val="0"/>
          <w:numId w:val="5"/>
        </w:numPr>
        <w:spacing w:line="360" w:lineRule="auto"/>
      </w:pPr>
      <w:r>
        <w:t>Что значит «Тупейный художник» (Гример и парикмахер).</w:t>
      </w:r>
    </w:p>
    <w:p w:rsidR="002E5AE8" w:rsidRDefault="002E5AE8" w:rsidP="00E345D6">
      <w:pPr>
        <w:pStyle w:val="a3"/>
        <w:numPr>
          <w:ilvl w:val="0"/>
          <w:numId w:val="5"/>
        </w:numPr>
        <w:spacing w:line="360" w:lineRule="auto"/>
      </w:pPr>
      <w:r>
        <w:t>Какое чудо привело героев «Запечатленного ангела» артельщиков-старообрядцев в лоно православной церкви? (На поддельной иконе пропала с лица ангела печать).</w:t>
      </w:r>
    </w:p>
    <w:p w:rsidR="002E5AE8" w:rsidRDefault="002E5AE8" w:rsidP="00E345D6">
      <w:pPr>
        <w:pStyle w:val="a3"/>
        <w:numPr>
          <w:ilvl w:val="0"/>
          <w:numId w:val="5"/>
        </w:numPr>
        <w:spacing w:line="360" w:lineRule="auto"/>
      </w:pPr>
      <w:r>
        <w:t xml:space="preserve"> Почему у «очарованного странника» было прозвище «Голован»? (Когда он родился, у него была очень большая голова, отчего и умерла его мать.)</w:t>
      </w:r>
    </w:p>
    <w:p w:rsidR="002E5AE8" w:rsidRDefault="002E5AE8" w:rsidP="00E345D6">
      <w:pPr>
        <w:pStyle w:val="a3"/>
        <w:numPr>
          <w:ilvl w:val="0"/>
          <w:numId w:val="5"/>
        </w:numPr>
        <w:spacing w:line="360" w:lineRule="auto"/>
      </w:pPr>
      <w:r>
        <w:t>Загадочный персонаж, который являлся по ночам Катерине Львовне (В виде кота – её свекор Борис Тимофеевич)</w:t>
      </w:r>
    </w:p>
    <w:p w:rsidR="002E5AE8" w:rsidRDefault="002E5AE8" w:rsidP="00E345D6">
      <w:pPr>
        <w:pStyle w:val="a3"/>
        <w:numPr>
          <w:ilvl w:val="0"/>
          <w:numId w:val="5"/>
        </w:numPr>
        <w:spacing w:line="360" w:lineRule="auto"/>
      </w:pPr>
      <w:r>
        <w:t xml:space="preserve">Одна из героинь Лескова оказалась после всех своих приключений на скотном дворе. Почему? (Считалось, что скотники  - народ пожилой и степенный, могли наблюдать за </w:t>
      </w:r>
      <w:proofErr w:type="gramStart"/>
      <w:r>
        <w:t>душевно-больными</w:t>
      </w:r>
      <w:proofErr w:type="gramEnd"/>
      <w:r>
        <w:t>, какою и посчитали Любовь Онисимовну).</w:t>
      </w:r>
    </w:p>
    <w:p w:rsidR="002E5AE8" w:rsidRDefault="002E5AE8" w:rsidP="00E345D6">
      <w:pPr>
        <w:pStyle w:val="a3"/>
        <w:numPr>
          <w:ilvl w:val="0"/>
          <w:numId w:val="5"/>
        </w:numPr>
        <w:spacing w:line="360" w:lineRule="auto"/>
      </w:pPr>
      <w:r>
        <w:t>За что Ивана Северьяновича называли артистом? (За умение понять и почувствовать и передать красоту окружающей жизни).</w:t>
      </w:r>
    </w:p>
    <w:p w:rsidR="00E345D6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Вопросы цикла: «Кому принадлежат портретная характеристика?» </w:t>
      </w:r>
    </w:p>
    <w:p w:rsidR="002E5AE8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для полуфинальной игры:</w:t>
      </w:r>
    </w:p>
    <w:p w:rsidR="002E5AE8" w:rsidRDefault="002E5AE8" w:rsidP="00E345D6">
      <w:pPr>
        <w:pStyle w:val="a3"/>
        <w:numPr>
          <w:ilvl w:val="0"/>
          <w:numId w:val="6"/>
        </w:numPr>
        <w:spacing w:line="360" w:lineRule="auto"/>
      </w:pPr>
      <w:r>
        <w:t xml:space="preserve">«… в опорочках, одна штанина в сапоге, другая мотается, а  старенький, крючочки не застегиваются, порастрясены, а шиворот </w:t>
      </w:r>
      <w:r>
        <w:lastRenderedPageBreak/>
        <w:t>разорван; но ничего, не конфузится», « на щеке пятно родимое, а на висках волосья при ученье выдраны…» (Левша).</w:t>
      </w:r>
    </w:p>
    <w:p w:rsidR="002E5AE8" w:rsidRDefault="002E5AE8" w:rsidP="00E345D6">
      <w:pPr>
        <w:pStyle w:val="a3"/>
        <w:numPr>
          <w:ilvl w:val="0"/>
          <w:numId w:val="6"/>
        </w:numPr>
        <w:spacing w:line="360" w:lineRule="auto"/>
      </w:pPr>
      <w:r>
        <w:t>«Это был человек огромного роста, со смуглым открытым лицом и густыми волнистыми волосами свинцового цвета, так странно отливала его проседь; он был в полном смысле богатырь, и притом типический, простодушный, добрый, русский богатырь, напоминающий дедушку Илью Муромца (Иван СеверьяновичФлягин).</w:t>
      </w:r>
    </w:p>
    <w:p w:rsidR="002E5AE8" w:rsidRDefault="002E5AE8" w:rsidP="00E345D6">
      <w:pPr>
        <w:pStyle w:val="a3"/>
        <w:numPr>
          <w:ilvl w:val="0"/>
          <w:numId w:val="6"/>
        </w:numPr>
        <w:spacing w:line="360" w:lineRule="auto"/>
      </w:pPr>
      <w:r>
        <w:t xml:space="preserve">«Была ещё не очень стара, но была как лунь; черты лица её были тонки и нежны, а высокий стан совершенно прям и удивительно строен, как у молодой девушки…»; «…высокая, сухая, но очень стройная </w:t>
      </w:r>
    </w:p>
    <w:p w:rsidR="002E5AE8" w:rsidRDefault="002E5AE8" w:rsidP="00E345D6">
      <w:pPr>
        <w:pStyle w:val="a3"/>
        <w:spacing w:line="360" w:lineRule="auto"/>
        <w:ind w:left="720"/>
      </w:pPr>
      <w:r>
        <w:t xml:space="preserve"> старушка»; «Она была честна, кротка, и сентиментальна, любила в       жизни </w:t>
      </w:r>
      <w:proofErr w:type="gramStart"/>
      <w:r>
        <w:t>трагическое</w:t>
      </w:r>
      <w:proofErr w:type="gramEnd"/>
      <w:r>
        <w:t>…» (Любовь Онисимовна – актриса крепостного    театра).</w:t>
      </w:r>
    </w:p>
    <w:p w:rsidR="002E5AE8" w:rsidRDefault="002E5AE8" w:rsidP="00E345D6">
      <w:pPr>
        <w:pStyle w:val="a3"/>
        <w:numPr>
          <w:ilvl w:val="0"/>
          <w:numId w:val="6"/>
        </w:numPr>
        <w:spacing w:line="360" w:lineRule="auto"/>
      </w:pPr>
      <w:r>
        <w:t xml:space="preserve">«Не родилась красавицей, но была по наружности женщина очень приятная. Ей от роду шел всего 24-й год; росту она была невысокой, но стройная шея, точно из мрамора, выточенная, глаза черные, живые, белый, высокий лоб и черные, </w:t>
      </w:r>
      <w:proofErr w:type="gramStart"/>
      <w:r>
        <w:t>аж</w:t>
      </w:r>
      <w:proofErr w:type="gramEnd"/>
      <w:r>
        <w:t xml:space="preserve"> досиня волосы. (Катюша)</w:t>
      </w:r>
    </w:p>
    <w:p w:rsidR="002E5AE8" w:rsidRDefault="00AB436D" w:rsidP="00E345D6">
      <w:pPr>
        <w:pStyle w:val="a3"/>
        <w:spacing w:line="360" w:lineRule="auto"/>
      </w:pPr>
      <w:r>
        <w:t xml:space="preserve">Слова ведущего:- </w:t>
      </w:r>
      <w:r w:rsidR="002E5AE8">
        <w:t xml:space="preserve"> Лесков говорил, что его знакомые ездят за границу, чтобы поднабраться впечатлений, ибо русская жизнь скучна и однообразна. А он ездит за границу, чтобы отдохнуть от тех впечатлений, что он получил дома. Он считал, что жизнь, обычная русская жизнь подкидывает порой такие сюжеты, что ни один писатель не придумает.</w:t>
      </w:r>
    </w:p>
    <w:p w:rsidR="002E5AE8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Вопросы цикла: «Кому принадлежат слова?» для полуфинальной игры: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t>«-Послушай же</w:t>
      </w:r>
      <w:proofErr w:type="gramStart"/>
      <w:r>
        <w:t>… Т</w:t>
      </w:r>
      <w:proofErr w:type="gramEnd"/>
      <w:r>
        <w:t>еперь же стань поскорее душе моей за спасителя: моих больше сил нет так жить да мучиться,  видючи его измену… Если я ещё день проживу, то я и его и её порешу, а если их пожалею, себя решу, то навек убью свою душеньку. Пожалей меня, родной мой, мой молёный брат, ударь меня раз ножом против сердца…» (Грушеньке цыганке).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lastRenderedPageBreak/>
        <w:t>«Вас, я так рассуждаю, целый день на руках носить  над</w:t>
      </w:r>
      <w:proofErr w:type="gramStart"/>
      <w:r>
        <w:t>о-</w:t>
      </w:r>
      <w:proofErr w:type="gramEnd"/>
      <w:r>
        <w:t xml:space="preserve"> и то не уморишься, а только за удовольствие это будешь для себя чувствовать…» (Приказчик Сергей).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t>«Мне за народ очень помереть хочется» (Иван Флягин).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t xml:space="preserve">«Русский человек со всем справится» </w:t>
      </w:r>
      <w:proofErr w:type="gramStart"/>
      <w:r>
        <w:t xml:space="preserve">( </w:t>
      </w:r>
      <w:proofErr w:type="gramEnd"/>
      <w:r>
        <w:t>барин, Флягина на работу нянчить ребенка).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t>«И сам ты, если какую скорбь от какой-нибудь страсти имеешь, самовольно её не бросай, чтобы другой человек не поднял её и не мучился, а ищи такого человека, который бы добровольно с тебя эту слабость взял…» (магнетизер).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t>…- «Скажите государю, что у англичан ружья кирпичом не чистят; пусть чтобы  и у нас не чистили, а то храни бог война, стрелять не годится» (Левша).</w:t>
      </w:r>
    </w:p>
    <w:p w:rsidR="002E5AE8" w:rsidRDefault="002E5AE8" w:rsidP="00E345D6">
      <w:pPr>
        <w:pStyle w:val="a3"/>
        <w:numPr>
          <w:ilvl w:val="0"/>
          <w:numId w:val="7"/>
        </w:numPr>
        <w:spacing w:line="360" w:lineRule="auto"/>
      </w:pPr>
      <w:r>
        <w:t>Что означают слова «сын молёный» и «сын обещанный» (мать его у бога просила и богу обещала).</w:t>
      </w:r>
    </w:p>
    <w:p w:rsidR="00E345D6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Вопросы цепочки: «Восстановите ход событий»: </w:t>
      </w:r>
    </w:p>
    <w:p w:rsidR="002E5AE8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для полуфинальной игры:</w:t>
      </w:r>
    </w:p>
    <w:p w:rsidR="002E5AE8" w:rsidRDefault="002E5AE8" w:rsidP="00E345D6">
      <w:pPr>
        <w:pStyle w:val="a3"/>
        <w:numPr>
          <w:ilvl w:val="0"/>
          <w:numId w:val="8"/>
        </w:numPr>
        <w:spacing w:line="360" w:lineRule="auto"/>
      </w:pPr>
      <w:r>
        <w:t>Крепостной форейтор</w:t>
      </w:r>
      <w:r>
        <w:sym w:font="Symbol" w:char="F0AE"/>
      </w:r>
      <w:r>
        <w:t>Побег</w:t>
      </w:r>
      <w:r>
        <w:sym w:font="Symbol" w:char="F0AE"/>
      </w:r>
      <w:r>
        <w:t>Конэсер</w:t>
      </w:r>
      <w:proofErr w:type="gramStart"/>
      <w:r>
        <w:sym w:font="Symbol" w:char="F0AE"/>
      </w:r>
      <w:r>
        <w:t xml:space="preserve"> В</w:t>
      </w:r>
      <w:proofErr w:type="gramEnd"/>
      <w:r>
        <w:t xml:space="preserve"> няньках</w:t>
      </w:r>
      <w:r>
        <w:sym w:font="Symbol" w:char="F0AE"/>
      </w:r>
      <w:r>
        <w:t xml:space="preserve"> Поединок</w:t>
      </w:r>
      <w:r>
        <w:sym w:font="Symbol" w:char="F0AE"/>
      </w:r>
      <w:r>
        <w:t xml:space="preserve"> Плен</w:t>
      </w:r>
      <w:r>
        <w:sym w:font="Symbol" w:char="F0AE"/>
      </w:r>
      <w:r>
        <w:t xml:space="preserve"> Любовь</w:t>
      </w:r>
      <w:r>
        <w:sym w:font="Symbol" w:char="F0AE"/>
      </w:r>
      <w:r>
        <w:t xml:space="preserve"> Монастырь. Призвание</w:t>
      </w:r>
      <w:proofErr w:type="gramStart"/>
      <w:r>
        <w:sym w:font="Symbol" w:char="F0AE"/>
      </w:r>
      <w:r>
        <w:t>Б</w:t>
      </w:r>
      <w:proofErr w:type="gramEnd"/>
      <w:r>
        <w:t>ез имени.</w:t>
      </w:r>
    </w:p>
    <w:p w:rsidR="002E5AE8" w:rsidRDefault="002E5AE8" w:rsidP="00E345D6">
      <w:pPr>
        <w:pStyle w:val="a3"/>
        <w:numPr>
          <w:ilvl w:val="0"/>
          <w:numId w:val="8"/>
        </w:numPr>
        <w:spacing w:line="360" w:lineRule="auto"/>
      </w:pPr>
      <w:r>
        <w:t>Кто такие изографы (мастера, что писали иконы).</w:t>
      </w:r>
    </w:p>
    <w:p w:rsidR="002E5AE8" w:rsidRDefault="002E5AE8" w:rsidP="00E345D6">
      <w:pPr>
        <w:pStyle w:val="a3"/>
        <w:numPr>
          <w:ilvl w:val="0"/>
          <w:numId w:val="8"/>
        </w:numPr>
        <w:spacing w:line="360" w:lineRule="auto"/>
      </w:pPr>
      <w:r>
        <w:t>В каких прочитанных вами произведениях Лескова кольцевая композиция? Докажите. («Запечатленный ангел», «Очарованный ангел», «Тупейный художник»)</w:t>
      </w:r>
    </w:p>
    <w:p w:rsidR="002E5AE8" w:rsidRDefault="002E5AE8" w:rsidP="00E345D6">
      <w:pPr>
        <w:pStyle w:val="a3"/>
        <w:numPr>
          <w:ilvl w:val="0"/>
          <w:numId w:val="8"/>
        </w:numPr>
        <w:spacing w:line="360" w:lineRule="auto"/>
      </w:pPr>
      <w:r>
        <w:t>Почему произведения Лескова назвали сказами (т.к. повествование идет от 1-го лица и упор сделан на правдоподобие, рассказываемого, такой рассказ передает особенности устной речи).</w:t>
      </w:r>
    </w:p>
    <w:p w:rsidR="002E5AE8" w:rsidRDefault="002E5AE8" w:rsidP="00E345D6">
      <w:pPr>
        <w:pStyle w:val="a3"/>
        <w:spacing w:line="360" w:lineRule="auto"/>
        <w:jc w:val="center"/>
      </w:pPr>
      <w:r>
        <w:rPr>
          <w:b/>
          <w:bCs/>
        </w:rPr>
        <w:t>Вопросы и ответы для  финальной игры: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>Загадан герой Лескова, которому принадлежат слова: «Бог простит – это нам не впервой такой снег на голову» (Левша так ответил Платову, когда тот просил прощение за то, что наказывал).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lastRenderedPageBreak/>
        <w:t>Загадана героиня Лескова, которой принадлежат слова: «Мне хорошо известно, что раскольники богачи и для вас двадцать пять тысяч это вздор…» (жена немаловажного лица, благоволящая староверам),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>… даже нельзя её описать, как женщину, а точно будто, как яркая змея, на хвосте движет и вся станом гнется, а из черных глаз так и жжет огнем… (Груша).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>Чем очарован странник, по-вашему?  (это незаурядный человек, нигде для него нет настоящего места</w:t>
      </w:r>
      <w:proofErr w:type="gramStart"/>
      <w:r>
        <w:t>.О</w:t>
      </w:r>
      <w:proofErr w:type="gramEnd"/>
      <w:r>
        <w:t>н очарован, околдован, т.к. постоянно испытывает на себе власть обстоятельств, при которых он не волен распоряжаться своей судьбой, Вместе с тем смысл названия определяется артистизмом его натуры, которая художественна и способна испытывать очарование жизни, красоты, любви).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 xml:space="preserve"> Кто из героев Лескова, спасаясь от нечистой силы, убивает корову (Флягин, в монастыре).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 xml:space="preserve"> Чем был запечатлен (запечатан) ангел? Как это произошло? (Когда иконы изымали чиновник мазнул по иконе горячим факелом, </w:t>
      </w:r>
      <w:proofErr w:type="gramStart"/>
      <w:r>
        <w:t>смогла</w:t>
      </w:r>
      <w:proofErr w:type="gramEnd"/>
      <w:r>
        <w:t xml:space="preserve"> закрыла мир…).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 xml:space="preserve"> Кто по поручению царя Николая передал Тульским мастерам блоху? (Казак Платов – мужественный старик, донской казак). 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 xml:space="preserve"> Лесков создает целую галерею художественных натур, в своих рисунках (рассказал), перечислите их. (Иван Флягин, Грушенька, гример Аркадий, Левша, мастер Северьян, Любовь Онисимовна, тот, кто  запечатлел ангела).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 xml:space="preserve"> Как был наказан  виновник злоключений старообрядческих икон (Пимен, который переменил веру и стал православным пегим…) бог шельму метит.</w:t>
      </w:r>
    </w:p>
    <w:p w:rsidR="002E5AE8" w:rsidRDefault="002E5AE8" w:rsidP="00E345D6">
      <w:pPr>
        <w:pStyle w:val="a3"/>
        <w:numPr>
          <w:ilvl w:val="0"/>
          <w:numId w:val="9"/>
        </w:numPr>
        <w:spacing w:line="360" w:lineRule="auto"/>
      </w:pPr>
      <w:r>
        <w:t xml:space="preserve"> Как был спасен «Запечатленный ангел»? (Старообрядцы выкрали его из православной церкви, а взамен поставили подложенного по мостовой цепи во время ледохода).</w:t>
      </w:r>
    </w:p>
    <w:p w:rsidR="002E5AE8" w:rsidRDefault="002E5AE8" w:rsidP="00E345D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Заключительное слово преподавателя</w:t>
      </w:r>
    </w:p>
    <w:p w:rsidR="006B6C9F" w:rsidRDefault="00AB436D" w:rsidP="00E345D6">
      <w:pPr>
        <w:pStyle w:val="a3"/>
        <w:spacing w:line="360" w:lineRule="auto"/>
      </w:pPr>
      <w:r>
        <w:lastRenderedPageBreak/>
        <w:t>Преподаватель поздравляет участников брейн-ринга,  п</w:t>
      </w:r>
      <w:r w:rsidR="002E5AE8">
        <w:t>осле подведения итогов брейн-ринга производится награждение победителей.</w:t>
      </w:r>
    </w:p>
    <w:p w:rsidR="002E5AE8" w:rsidRPr="00E345D6" w:rsidRDefault="002E5AE8" w:rsidP="00E345D6">
      <w:pPr>
        <w:pStyle w:val="a3"/>
        <w:spacing w:line="360" w:lineRule="auto"/>
        <w:jc w:val="center"/>
        <w:rPr>
          <w:b/>
          <w:bCs/>
          <w:sz w:val="24"/>
        </w:rPr>
      </w:pPr>
      <w:r w:rsidRPr="00E345D6">
        <w:rPr>
          <w:b/>
          <w:bCs/>
          <w:sz w:val="24"/>
        </w:rPr>
        <w:t>Использованная литература</w:t>
      </w:r>
    </w:p>
    <w:p w:rsidR="002E5AE8" w:rsidRPr="00E345D6" w:rsidRDefault="002E5AE8" w:rsidP="00E345D6">
      <w:pPr>
        <w:pStyle w:val="a3"/>
        <w:spacing w:line="360" w:lineRule="auto"/>
        <w:rPr>
          <w:i/>
          <w:sz w:val="24"/>
        </w:rPr>
      </w:pPr>
      <w:r w:rsidRPr="00E345D6">
        <w:rPr>
          <w:i/>
          <w:sz w:val="24"/>
        </w:rPr>
        <w:t xml:space="preserve">1. Аннинский Л. Почва правды – В т </w:t>
      </w:r>
      <w:r w:rsidRPr="00E345D6">
        <w:rPr>
          <w:i/>
          <w:sz w:val="24"/>
          <w:lang w:val="en-US"/>
        </w:rPr>
        <w:t>V</w:t>
      </w:r>
      <w:r w:rsidRPr="00E345D6">
        <w:rPr>
          <w:i/>
          <w:sz w:val="24"/>
        </w:rPr>
        <w:t>сбор</w:t>
      </w:r>
      <w:proofErr w:type="gramStart"/>
      <w:r w:rsidRPr="00E345D6">
        <w:rPr>
          <w:i/>
          <w:sz w:val="24"/>
        </w:rPr>
        <w:t>.с</w:t>
      </w:r>
      <w:proofErr w:type="gramEnd"/>
      <w:r w:rsidRPr="00E345D6">
        <w:rPr>
          <w:i/>
          <w:sz w:val="24"/>
        </w:rPr>
        <w:t>оч-й Лескова Н.С. – М.,   1993г.</w:t>
      </w:r>
    </w:p>
    <w:p w:rsidR="007B0F07" w:rsidRPr="00E345D6" w:rsidRDefault="006B6C9F" w:rsidP="00E345D6">
      <w:pPr>
        <w:pStyle w:val="a3"/>
        <w:spacing w:line="360" w:lineRule="auto"/>
        <w:rPr>
          <w:i/>
          <w:sz w:val="24"/>
        </w:rPr>
      </w:pPr>
      <w:r w:rsidRPr="00E345D6">
        <w:rPr>
          <w:i/>
          <w:sz w:val="24"/>
        </w:rPr>
        <w:t>2.</w:t>
      </w:r>
      <w:r w:rsidR="00A70CD8" w:rsidRPr="00E345D6">
        <w:rPr>
          <w:i/>
          <w:sz w:val="24"/>
        </w:rPr>
        <w:t>Барулина, Л.Б. "Очарованный странник" Н.С. Лескова // Лит</w:t>
      </w:r>
      <w:proofErr w:type="gramStart"/>
      <w:r w:rsidR="00A70CD8" w:rsidRPr="00E345D6">
        <w:rPr>
          <w:i/>
          <w:sz w:val="24"/>
        </w:rPr>
        <w:t>.в</w:t>
      </w:r>
      <w:proofErr w:type="gramEnd"/>
      <w:r w:rsidR="00A70CD8" w:rsidRPr="00E345D6">
        <w:rPr>
          <w:i/>
          <w:sz w:val="24"/>
        </w:rPr>
        <w:t>шк. - М., 2007. - N 10.- С. 23-25</w:t>
      </w:r>
    </w:p>
    <w:p w:rsidR="00A70CD8" w:rsidRPr="00E345D6" w:rsidRDefault="006B6C9F" w:rsidP="00E345D6">
      <w:pPr>
        <w:spacing w:line="360" w:lineRule="auto"/>
        <w:jc w:val="both"/>
        <w:rPr>
          <w:i/>
        </w:rPr>
      </w:pPr>
      <w:r w:rsidRPr="00E345D6">
        <w:rPr>
          <w:i/>
        </w:rPr>
        <w:t xml:space="preserve">3. </w:t>
      </w:r>
      <w:r w:rsidR="00A70CD8" w:rsidRPr="00E345D6">
        <w:rPr>
          <w:i/>
        </w:rPr>
        <w:t>Виницкий, И. Духовный карцер. Н.С.Лесков и "Палата N 6" А.П.Чехова // Вопр. лит. - М., 2006. - Вып. 4. - С. 310-322</w:t>
      </w:r>
    </w:p>
    <w:p w:rsidR="006B6C9F" w:rsidRPr="00E345D6" w:rsidRDefault="006B6C9F" w:rsidP="00E345D6">
      <w:pPr>
        <w:pStyle w:val="a3"/>
        <w:spacing w:line="360" w:lineRule="auto"/>
        <w:rPr>
          <w:i/>
          <w:sz w:val="24"/>
        </w:rPr>
      </w:pPr>
      <w:r w:rsidRPr="00E345D6">
        <w:rPr>
          <w:i/>
          <w:sz w:val="24"/>
        </w:rPr>
        <w:t>11. Лесков Н.С. Собрание сочинений в 6-ти томах – М., 1993г.</w:t>
      </w:r>
    </w:p>
    <w:p w:rsidR="005F0988" w:rsidRPr="00E345D6" w:rsidRDefault="006B6C9F" w:rsidP="00E345D6">
      <w:pPr>
        <w:spacing w:line="360" w:lineRule="auto"/>
        <w:jc w:val="both"/>
        <w:rPr>
          <w:i/>
        </w:rPr>
      </w:pPr>
      <w:r w:rsidRPr="00E345D6">
        <w:rPr>
          <w:i/>
        </w:rPr>
        <w:t xml:space="preserve">12. </w:t>
      </w:r>
      <w:r w:rsidR="005F0988" w:rsidRPr="00E345D6">
        <w:rPr>
          <w:i/>
        </w:rPr>
        <w:t>Чер</w:t>
      </w:r>
      <w:r w:rsidRPr="00E345D6">
        <w:rPr>
          <w:i/>
        </w:rPr>
        <w:t>едникова М.П. Открытие Лескова. //</w:t>
      </w:r>
      <w:r w:rsidR="005F0988" w:rsidRPr="00E345D6">
        <w:rPr>
          <w:i/>
        </w:rPr>
        <w:t xml:space="preserve"> Л</w:t>
      </w:r>
      <w:r w:rsidRPr="00E345D6">
        <w:rPr>
          <w:i/>
        </w:rPr>
        <w:t>ит</w:t>
      </w:r>
      <w:proofErr w:type="gramStart"/>
      <w:r w:rsidRPr="00E345D6">
        <w:rPr>
          <w:i/>
        </w:rPr>
        <w:t>.в</w:t>
      </w:r>
      <w:proofErr w:type="gramEnd"/>
      <w:r w:rsidRPr="00E345D6">
        <w:rPr>
          <w:i/>
        </w:rPr>
        <w:t>шк. № 2.</w:t>
      </w:r>
      <w:r w:rsidR="005F0988" w:rsidRPr="00E345D6">
        <w:rPr>
          <w:i/>
        </w:rPr>
        <w:t xml:space="preserve"> 1991г.</w:t>
      </w:r>
      <w:bookmarkStart w:id="0" w:name="_GoBack"/>
      <w:bookmarkEnd w:id="0"/>
    </w:p>
    <w:p w:rsidR="005F0988" w:rsidRPr="00E345D6" w:rsidRDefault="005F0988" w:rsidP="00E345D6">
      <w:pPr>
        <w:spacing w:line="360" w:lineRule="auto"/>
      </w:pPr>
    </w:p>
    <w:sectPr w:rsidR="005F0988" w:rsidRPr="00E345D6" w:rsidSect="0089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144"/>
    <w:multiLevelType w:val="hybridMultilevel"/>
    <w:tmpl w:val="20BE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C6E5F"/>
    <w:multiLevelType w:val="hybridMultilevel"/>
    <w:tmpl w:val="F68E6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71F5B"/>
    <w:multiLevelType w:val="hybridMultilevel"/>
    <w:tmpl w:val="64DA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E1213"/>
    <w:multiLevelType w:val="hybridMultilevel"/>
    <w:tmpl w:val="F90A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251EE"/>
    <w:multiLevelType w:val="multilevel"/>
    <w:tmpl w:val="06C0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2854B6D"/>
    <w:multiLevelType w:val="hybridMultilevel"/>
    <w:tmpl w:val="45AE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C3C90"/>
    <w:multiLevelType w:val="hybridMultilevel"/>
    <w:tmpl w:val="C4E4E782"/>
    <w:lvl w:ilvl="0" w:tplc="AE1C06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2654B"/>
    <w:multiLevelType w:val="hybridMultilevel"/>
    <w:tmpl w:val="8CC0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C3243"/>
    <w:multiLevelType w:val="hybridMultilevel"/>
    <w:tmpl w:val="06DC9C22"/>
    <w:lvl w:ilvl="0" w:tplc="5458090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86"/>
    <w:rsid w:val="000F585A"/>
    <w:rsid w:val="002E5AE8"/>
    <w:rsid w:val="00326586"/>
    <w:rsid w:val="005F0988"/>
    <w:rsid w:val="006B6C9F"/>
    <w:rsid w:val="007070C7"/>
    <w:rsid w:val="007B0F07"/>
    <w:rsid w:val="008944DB"/>
    <w:rsid w:val="00A70CD8"/>
    <w:rsid w:val="00AB436D"/>
    <w:rsid w:val="00E3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AE8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5AE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A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5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E5A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5A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AE8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5AE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A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5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E5A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5A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2017-02-04T21:22:00Z</dcterms:created>
  <dcterms:modified xsi:type="dcterms:W3CDTF">2017-02-13T06:41:00Z</dcterms:modified>
</cp:coreProperties>
</file>