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8E" w:rsidRDefault="006B748E" w:rsidP="00803DB4">
      <w:pPr>
        <w:rPr>
          <w:rFonts w:ascii="Times New Roman" w:hAnsi="Times New Roman" w:cs="Times New Roman"/>
          <w:b/>
          <w:sz w:val="28"/>
          <w:szCs w:val="28"/>
        </w:rPr>
      </w:pPr>
    </w:p>
    <w:p w:rsidR="006B748E" w:rsidRDefault="006B748E" w:rsidP="006B748E">
      <w:pPr>
        <w:jc w:val="center"/>
        <w:rPr>
          <w:rFonts w:ascii="Times New Roman" w:hAnsi="Times New Roman" w:cs="Times New Roman"/>
          <w:b/>
          <w:color w:val="000000"/>
          <w:sz w:val="56"/>
          <w:szCs w:val="56"/>
          <w:shd w:val="clear" w:color="auto" w:fill="FFFFFF"/>
        </w:rPr>
      </w:pPr>
    </w:p>
    <w:p w:rsidR="006B748E" w:rsidRDefault="006B748E" w:rsidP="006B748E">
      <w:pPr>
        <w:jc w:val="center"/>
        <w:rPr>
          <w:rFonts w:ascii="Times New Roman" w:hAnsi="Times New Roman" w:cs="Times New Roman"/>
          <w:b/>
          <w:color w:val="000000"/>
          <w:sz w:val="56"/>
          <w:szCs w:val="56"/>
          <w:shd w:val="clear" w:color="auto" w:fill="FFFFFF"/>
        </w:rPr>
      </w:pPr>
    </w:p>
    <w:p w:rsidR="006B748E" w:rsidRPr="00AF57C2" w:rsidRDefault="006B748E" w:rsidP="006B748E">
      <w:pPr>
        <w:jc w:val="center"/>
        <w:rPr>
          <w:rFonts w:ascii="Times New Roman" w:hAnsi="Times New Roman" w:cs="Times New Roman"/>
          <w:b/>
          <w:color w:val="000000"/>
          <w:sz w:val="32"/>
          <w:szCs w:val="32"/>
          <w:shd w:val="clear" w:color="auto" w:fill="FFFFFF"/>
        </w:rPr>
      </w:pPr>
    </w:p>
    <w:p w:rsidR="006B748E" w:rsidRPr="00AF57C2" w:rsidRDefault="006B748E" w:rsidP="006B748E">
      <w:pPr>
        <w:rPr>
          <w:rFonts w:ascii="Times New Roman" w:hAnsi="Times New Roman" w:cs="Times New Roman"/>
          <w:b/>
          <w:color w:val="000000"/>
          <w:sz w:val="32"/>
          <w:szCs w:val="32"/>
          <w:shd w:val="clear" w:color="auto" w:fill="FFFFFF"/>
        </w:rPr>
      </w:pPr>
      <w:r w:rsidRPr="00AF57C2">
        <w:rPr>
          <w:rFonts w:ascii="Times New Roman" w:hAnsi="Times New Roman" w:cs="Times New Roman"/>
          <w:b/>
          <w:color w:val="000000"/>
          <w:sz w:val="32"/>
          <w:szCs w:val="32"/>
          <w:shd w:val="clear" w:color="auto" w:fill="FFFFFF"/>
        </w:rPr>
        <w:t>Тема: «Экологическая и промышленная безопасность при производстве атомной энергии».</w:t>
      </w:r>
    </w:p>
    <w:p w:rsidR="006B748E" w:rsidRPr="00AF57C2" w:rsidRDefault="006B748E" w:rsidP="006B748E">
      <w:pPr>
        <w:rPr>
          <w:rFonts w:ascii="Times New Roman" w:hAnsi="Times New Roman" w:cs="Times New Roman"/>
          <w:b/>
          <w:color w:val="000000"/>
          <w:sz w:val="32"/>
          <w:szCs w:val="32"/>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jc w:val="right"/>
        <w:rPr>
          <w:rFonts w:ascii="Times New Roman" w:hAnsi="Times New Roman" w:cs="Times New Roman"/>
          <w:b/>
          <w:bCs/>
          <w:color w:val="000000"/>
          <w:sz w:val="28"/>
          <w:szCs w:val="28"/>
          <w:shd w:val="clear" w:color="auto" w:fill="FFFFFF"/>
        </w:rPr>
      </w:pPr>
      <w:r>
        <w:rPr>
          <w:rFonts w:ascii="Times New Roman" w:hAnsi="Times New Roman" w:cs="Times New Roman"/>
          <w:b/>
          <w:color w:val="000000"/>
          <w:sz w:val="28"/>
          <w:szCs w:val="28"/>
          <w:shd w:val="clear" w:color="auto" w:fill="FFFFFF"/>
        </w:rPr>
        <w:t>Выполнил обучающийся</w:t>
      </w:r>
      <w:r w:rsidRPr="00AF57C2">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9 </w:t>
      </w:r>
      <w:r w:rsidRPr="00AF57C2">
        <w:rPr>
          <w:rFonts w:ascii="Times New Roman" w:hAnsi="Times New Roman" w:cs="Times New Roman"/>
          <w:b/>
          <w:color w:val="000000"/>
          <w:sz w:val="28"/>
          <w:szCs w:val="28"/>
          <w:shd w:val="clear" w:color="auto" w:fill="FFFFFF"/>
        </w:rPr>
        <w:t xml:space="preserve">класса МОУ «СОШ №106» </w:t>
      </w:r>
      <w:r w:rsidRPr="00AF57C2">
        <w:rPr>
          <w:rFonts w:ascii="Times New Roman" w:hAnsi="Times New Roman" w:cs="Times New Roman"/>
          <w:b/>
          <w:color w:val="000000"/>
          <w:sz w:val="28"/>
          <w:szCs w:val="28"/>
          <w:shd w:val="clear" w:color="auto" w:fill="FFFFFF"/>
        </w:rPr>
        <w:br/>
      </w:r>
      <w:r w:rsidRPr="00AF57C2">
        <w:rPr>
          <w:rFonts w:ascii="Times New Roman" w:hAnsi="Times New Roman" w:cs="Times New Roman"/>
          <w:b/>
          <w:bCs/>
          <w:color w:val="000000"/>
          <w:sz w:val="28"/>
          <w:szCs w:val="28"/>
          <w:shd w:val="clear" w:color="auto" w:fill="FFFFFF"/>
        </w:rPr>
        <w:t>Груздев Артём Анатольевич</w:t>
      </w:r>
      <w:r>
        <w:rPr>
          <w:rFonts w:ascii="Times New Roman" w:hAnsi="Times New Roman" w:cs="Times New Roman"/>
          <w:b/>
          <w:bCs/>
          <w:color w:val="000000"/>
          <w:sz w:val="28"/>
          <w:szCs w:val="28"/>
          <w:shd w:val="clear" w:color="auto" w:fill="FFFFFF"/>
        </w:rPr>
        <w:t xml:space="preserve">              </w:t>
      </w:r>
    </w:p>
    <w:p w:rsidR="006B748E" w:rsidRDefault="006B748E" w:rsidP="006B748E">
      <w:pPr>
        <w:jc w:val="right"/>
        <w:rPr>
          <w:rFonts w:ascii="Times New Roman" w:hAnsi="Times New Roman" w:cs="Times New Roman"/>
          <w:b/>
          <w:bCs/>
          <w:color w:val="000000"/>
          <w:sz w:val="28"/>
          <w:szCs w:val="28"/>
          <w:shd w:val="clear" w:color="auto" w:fill="FFFFFF"/>
        </w:rPr>
      </w:pPr>
      <w:r w:rsidRPr="00AF57C2">
        <w:rPr>
          <w:rFonts w:ascii="Times New Roman" w:hAnsi="Times New Roman" w:cs="Times New Roman"/>
          <w:b/>
          <w:bCs/>
          <w:color w:val="000000"/>
          <w:sz w:val="28"/>
          <w:szCs w:val="28"/>
          <w:shd w:val="clear" w:color="auto" w:fill="FFFFFF"/>
        </w:rPr>
        <w:t xml:space="preserve">Научный руководитель: Колосова И. И.                                 </w:t>
      </w:r>
    </w:p>
    <w:p w:rsidR="006B748E" w:rsidRPr="00AF57C2" w:rsidRDefault="006B748E" w:rsidP="006B748E">
      <w:pPr>
        <w:jc w:val="right"/>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Содержание:</w:t>
      </w:r>
    </w:p>
    <w:p w:rsidR="006B748E" w:rsidRPr="00140F52" w:rsidRDefault="006B748E" w:rsidP="006B748E">
      <w:pPr>
        <w:pStyle w:val="a4"/>
        <w:numPr>
          <w:ilvl w:val="0"/>
          <w:numId w:val="6"/>
        </w:numPr>
        <w:spacing w:before="100" w:beforeAutospacing="1" w:after="100" w:afterAutospacing="1" w:line="240" w:lineRule="auto"/>
        <w:ind w:firstLine="709"/>
        <w:rPr>
          <w:rFonts w:ascii="Times New Roman" w:hAnsi="Times New Roman" w:cs="Times New Roman"/>
          <w:b/>
          <w:color w:val="000000"/>
          <w:sz w:val="28"/>
          <w:szCs w:val="28"/>
          <w:shd w:val="clear" w:color="auto" w:fill="FFFFFF"/>
        </w:rPr>
      </w:pPr>
      <w:r w:rsidRPr="00140F52">
        <w:rPr>
          <w:rFonts w:ascii="Times New Roman" w:hAnsi="Times New Roman" w:cs="Times New Roman"/>
          <w:b/>
          <w:color w:val="000000"/>
          <w:sz w:val="28"/>
          <w:szCs w:val="28"/>
          <w:shd w:val="clear" w:color="auto" w:fill="FFFFFF"/>
        </w:rPr>
        <w:t>Введение:</w:t>
      </w:r>
    </w:p>
    <w:p w:rsidR="006B748E" w:rsidRPr="00140F52" w:rsidRDefault="006B748E" w:rsidP="006B748E">
      <w:pPr>
        <w:pStyle w:val="a4"/>
        <w:numPr>
          <w:ilvl w:val="0"/>
          <w:numId w:val="6"/>
        </w:numPr>
        <w:spacing w:before="100" w:beforeAutospacing="1" w:after="100" w:afterAutospacing="1" w:line="24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Основная часть</w:t>
      </w:r>
    </w:p>
    <w:p w:rsidR="006B748E" w:rsidRDefault="006B748E" w:rsidP="006B748E">
      <w:pPr>
        <w:pStyle w:val="a4"/>
        <w:numPr>
          <w:ilvl w:val="0"/>
          <w:numId w:val="6"/>
        </w:numPr>
        <w:spacing w:before="100" w:beforeAutospacing="1" w:after="100" w:afterAutospacing="1" w:line="240" w:lineRule="auto"/>
        <w:ind w:firstLine="709"/>
        <w:rPr>
          <w:rFonts w:ascii="Times New Roman" w:hAnsi="Times New Roman" w:cs="Times New Roman"/>
          <w:b/>
          <w:color w:val="000000"/>
          <w:sz w:val="28"/>
          <w:szCs w:val="28"/>
          <w:shd w:val="clear" w:color="auto" w:fill="FFFFFF"/>
        </w:rPr>
      </w:pPr>
      <w:r w:rsidRPr="00140F52">
        <w:rPr>
          <w:rFonts w:ascii="Times New Roman" w:hAnsi="Times New Roman" w:cs="Times New Roman"/>
          <w:b/>
          <w:color w:val="000000"/>
          <w:sz w:val="28"/>
          <w:szCs w:val="28"/>
          <w:shd w:val="clear" w:color="auto" w:fill="FFFFFF"/>
        </w:rPr>
        <w:lastRenderedPageBreak/>
        <w:t>Заключение</w:t>
      </w:r>
    </w:p>
    <w:p w:rsidR="006B748E" w:rsidRDefault="006B748E" w:rsidP="006B748E">
      <w:pPr>
        <w:pStyle w:val="a4"/>
        <w:numPr>
          <w:ilvl w:val="0"/>
          <w:numId w:val="6"/>
        </w:numPr>
        <w:spacing w:before="100" w:beforeAutospacing="1" w:after="100" w:afterAutospacing="1" w:line="24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Литература</w:t>
      </w:r>
    </w:p>
    <w:p w:rsidR="006B748E" w:rsidRPr="00140F52" w:rsidRDefault="006B748E" w:rsidP="006B748E">
      <w:pPr>
        <w:pStyle w:val="a4"/>
        <w:numPr>
          <w:ilvl w:val="0"/>
          <w:numId w:val="6"/>
        </w:numPr>
        <w:spacing w:before="100" w:beforeAutospacing="1" w:after="100" w:afterAutospacing="1" w:line="24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Приложение</w:t>
      </w: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3B0C62" w:rsidRDefault="003B0C62" w:rsidP="006B748E">
      <w:pPr>
        <w:rPr>
          <w:rFonts w:ascii="Times New Roman" w:hAnsi="Times New Roman" w:cs="Times New Roman"/>
          <w:b/>
          <w:color w:val="000000"/>
          <w:sz w:val="28"/>
          <w:szCs w:val="28"/>
          <w:shd w:val="clear" w:color="auto" w:fill="FFFFFF"/>
        </w:rPr>
      </w:pPr>
    </w:p>
    <w:p w:rsidR="003B0C62" w:rsidRDefault="003B0C62"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Pr="00952650" w:rsidRDefault="006B748E" w:rsidP="006B748E">
      <w:pPr>
        <w:jc w:val="center"/>
        <w:rPr>
          <w:rFonts w:ascii="Times New Roman" w:hAnsi="Times New Roman" w:cs="Times New Roman"/>
          <w:b/>
          <w:color w:val="000000"/>
          <w:sz w:val="28"/>
          <w:szCs w:val="28"/>
          <w:shd w:val="clear" w:color="auto" w:fill="FFFFFF"/>
        </w:rPr>
      </w:pPr>
      <w:r w:rsidRPr="00952650">
        <w:rPr>
          <w:rFonts w:ascii="Times New Roman" w:hAnsi="Times New Roman" w:cs="Times New Roman"/>
          <w:b/>
          <w:color w:val="000000"/>
          <w:sz w:val="28"/>
          <w:szCs w:val="28"/>
          <w:shd w:val="clear" w:color="auto" w:fill="FFFFFF"/>
        </w:rPr>
        <w:t>Введение</w:t>
      </w:r>
    </w:p>
    <w:p w:rsidR="006B748E" w:rsidRDefault="006B748E" w:rsidP="006B748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Актуальность моей темы заключается в том, что многие люди сегодня всерьёз озабочены опасностью ядерной угрозы, исходящей не только от ядерного оружия стран мира, но и от атомных электростанций, которые используются во всех прогрессивных странах. Человек покорил атомную энергию, но всех волнует вопрос: может ли человек на сегодняшний день обуздать эту силу. Когда мы говорим «обуздать», мы напрямую переходим к теме экологической и промышленной безопасности на АЭС. История насчитывает два крупных примера потери человеком контроля над «мирным атомом».</w:t>
      </w:r>
    </w:p>
    <w:p w:rsidR="006B748E" w:rsidRDefault="006B748E" w:rsidP="006B748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Целью моего исследования является:</w:t>
      </w:r>
    </w:p>
    <w:p w:rsidR="006B748E" w:rsidRDefault="006B748E" w:rsidP="006B748E">
      <w:pPr>
        <w:spacing w:line="360" w:lineRule="auto"/>
        <w:rPr>
          <w:rFonts w:ascii="Times New Roman" w:hAnsi="Times New Roman" w:cs="Times New Roman"/>
          <w:color w:val="000000"/>
          <w:sz w:val="28"/>
          <w:szCs w:val="28"/>
          <w:shd w:val="clear" w:color="auto" w:fill="FFFFFF"/>
        </w:rPr>
      </w:pPr>
      <w:r w:rsidRPr="004B5C42">
        <w:rPr>
          <w:rFonts w:ascii="Times New Roman" w:hAnsi="Times New Roman" w:cs="Times New Roman"/>
          <w:bCs/>
          <w:iCs/>
          <w:sz w:val="28"/>
          <w:szCs w:val="28"/>
        </w:rPr>
        <w:t>1.Проанализировать экологическую и промышленную безопасность Балаковской атомной электростанции.</w:t>
      </w:r>
    </w:p>
    <w:p w:rsidR="006B748E" w:rsidRPr="004B5C42" w:rsidRDefault="006B748E" w:rsidP="006B748E">
      <w:pPr>
        <w:spacing w:line="360" w:lineRule="auto"/>
        <w:rPr>
          <w:rFonts w:ascii="Times New Roman" w:hAnsi="Times New Roman" w:cs="Times New Roman"/>
          <w:color w:val="000000"/>
          <w:sz w:val="28"/>
          <w:szCs w:val="28"/>
          <w:shd w:val="clear" w:color="auto" w:fill="FFFFFF"/>
        </w:rPr>
      </w:pPr>
      <w:r w:rsidRPr="004B5C42">
        <w:rPr>
          <w:rFonts w:ascii="Times New Roman" w:hAnsi="Times New Roman" w:cs="Times New Roman"/>
          <w:bCs/>
          <w:iCs/>
          <w:sz w:val="28"/>
          <w:szCs w:val="28"/>
        </w:rPr>
        <w:t xml:space="preserve"> 2.Провести социологический  опрос и узнать мнение жителей г</w:t>
      </w:r>
      <w:proofErr w:type="gramStart"/>
      <w:r w:rsidRPr="004B5C42">
        <w:rPr>
          <w:rFonts w:ascii="Times New Roman" w:hAnsi="Times New Roman" w:cs="Times New Roman"/>
          <w:bCs/>
          <w:iCs/>
          <w:sz w:val="28"/>
          <w:szCs w:val="28"/>
        </w:rPr>
        <w:t>.С</w:t>
      </w:r>
      <w:proofErr w:type="gramEnd"/>
      <w:r w:rsidRPr="004B5C42">
        <w:rPr>
          <w:rFonts w:ascii="Times New Roman" w:hAnsi="Times New Roman" w:cs="Times New Roman"/>
          <w:bCs/>
          <w:iCs/>
          <w:sz w:val="28"/>
          <w:szCs w:val="28"/>
        </w:rPr>
        <w:t xml:space="preserve">аратова  по вопросу экологической безопасности Балаковской АЭС. </w:t>
      </w:r>
    </w:p>
    <w:p w:rsidR="006B748E" w:rsidRPr="004B5C42" w:rsidRDefault="006B748E" w:rsidP="006B748E">
      <w:pPr>
        <w:jc w:val="center"/>
        <w:rPr>
          <w:rFonts w:ascii="Times New Roman" w:hAnsi="Times New Roman" w:cs="Times New Roman"/>
          <w:sz w:val="28"/>
          <w:szCs w:val="28"/>
        </w:rPr>
      </w:pPr>
    </w:p>
    <w:p w:rsidR="006B748E" w:rsidRPr="004B5C42" w:rsidRDefault="006B748E" w:rsidP="006B748E">
      <w:pPr>
        <w:jc w:val="center"/>
        <w:rPr>
          <w:rFonts w:ascii="Times New Roman" w:hAnsi="Times New Roman" w:cs="Times New Roman"/>
          <w:sz w:val="28"/>
          <w:szCs w:val="28"/>
        </w:rPr>
      </w:pPr>
    </w:p>
    <w:p w:rsidR="006B748E" w:rsidRDefault="006B748E" w:rsidP="006B748E">
      <w:pPr>
        <w:spacing w:line="360" w:lineRule="auto"/>
        <w:rPr>
          <w:rFonts w:ascii="Times New Roman" w:hAnsi="Times New Roman" w:cs="Times New Roman"/>
          <w:color w:val="000000"/>
          <w:sz w:val="28"/>
          <w:szCs w:val="28"/>
          <w:shd w:val="clear" w:color="auto" w:fill="FFFFFF"/>
        </w:rPr>
      </w:pPr>
    </w:p>
    <w:p w:rsidR="006B748E" w:rsidRDefault="006B748E" w:rsidP="006B748E">
      <w:pPr>
        <w:spacing w:line="360" w:lineRule="auto"/>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6B748E" w:rsidP="006B748E">
      <w:pPr>
        <w:rPr>
          <w:rFonts w:ascii="Times New Roman" w:hAnsi="Times New Roman" w:cs="Times New Roman"/>
          <w:b/>
          <w:color w:val="000000"/>
          <w:sz w:val="28"/>
          <w:szCs w:val="28"/>
          <w:shd w:val="clear" w:color="auto" w:fill="FFFFFF"/>
        </w:rPr>
      </w:pPr>
    </w:p>
    <w:p w:rsidR="006B748E" w:rsidRDefault="003B0C62" w:rsidP="003B0C62">
      <w:pPr>
        <w:tabs>
          <w:tab w:val="left" w:pos="5355"/>
        </w:tabs>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ab/>
      </w:r>
    </w:p>
    <w:p w:rsidR="003B0C62" w:rsidRDefault="003B0C62" w:rsidP="003B0C62">
      <w:pPr>
        <w:tabs>
          <w:tab w:val="left" w:pos="5355"/>
        </w:tabs>
        <w:rPr>
          <w:rFonts w:ascii="Times New Roman" w:hAnsi="Times New Roman" w:cs="Times New Roman"/>
          <w:b/>
          <w:color w:val="000000"/>
          <w:sz w:val="28"/>
          <w:szCs w:val="28"/>
          <w:shd w:val="clear" w:color="auto" w:fill="FFFFFF"/>
        </w:rPr>
      </w:pPr>
    </w:p>
    <w:p w:rsidR="006B748E" w:rsidRPr="001361EB" w:rsidRDefault="006B748E" w:rsidP="006B748E">
      <w:pPr>
        <w:spacing w:line="360" w:lineRule="auto"/>
        <w:jc w:val="center"/>
        <w:rPr>
          <w:rFonts w:ascii="Times New Roman" w:hAnsi="Times New Roman" w:cs="Times New Roman"/>
          <w:b/>
          <w:sz w:val="28"/>
          <w:szCs w:val="28"/>
          <w:shd w:val="clear" w:color="auto" w:fill="FFFFFF"/>
        </w:rPr>
      </w:pPr>
      <w:r w:rsidRPr="001361EB">
        <w:rPr>
          <w:rFonts w:ascii="Times New Roman" w:hAnsi="Times New Roman" w:cs="Times New Roman"/>
          <w:b/>
          <w:sz w:val="28"/>
          <w:szCs w:val="28"/>
          <w:shd w:val="clear" w:color="auto" w:fill="FFFFFF"/>
        </w:rPr>
        <w:t>Основная часть</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lastRenderedPageBreak/>
        <w:t>Первый из примеров - это печально известная Чернобыльская авария, то есть взрыв на Чернобыльской атомной электростанции (ЧАЭС). Это был первый случай после начала использования атомной энергии, как источника электроэнергии. 26 апреля в 1:23 прогремел взрыв на четвёртом энергоблоке. Я придерживаюсь мнения, что причиной случившегося стал человеческий фактор, а именно халатность сотрудников станции, а оно не удивительно ведь час был поздний, а в этом часу вдобавок происходили испытания с частичным понижением мощности четвёртого энергоблока. Второй версией является неудовлетворительная конструкция реактора и систем безопасности, с ним связанных. Большинство экспертов склонилось в сторону халатности персонала, но стоит заметить, что понесли наказание лишь единицы, ведь и так 134 работника получили лучевую болезнь и 28 из них умерли в течение нескольких следующих месяцев.</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Что интересно население города Припять, располагавшегося в непосредственной близости от ЧАЭС, начали эвакуировать </w:t>
      </w:r>
      <w:proofErr w:type="gramStart"/>
      <w:r w:rsidRPr="001361EB">
        <w:rPr>
          <w:rFonts w:ascii="Times New Roman" w:hAnsi="Times New Roman" w:cs="Times New Roman"/>
          <w:sz w:val="28"/>
          <w:szCs w:val="28"/>
          <w:shd w:val="clear" w:color="auto" w:fill="FFFFFF"/>
        </w:rPr>
        <w:t>по</w:t>
      </w:r>
      <w:proofErr w:type="gramEnd"/>
      <w:r w:rsidRPr="001361EB">
        <w:rPr>
          <w:rFonts w:ascii="Times New Roman" w:hAnsi="Times New Roman" w:cs="Times New Roman"/>
          <w:sz w:val="28"/>
          <w:szCs w:val="28"/>
          <w:shd w:val="clear" w:color="auto" w:fill="FFFFFF"/>
        </w:rPr>
        <w:t xml:space="preserve"> прошествии более чем 36 часов. Люди даже не подозревали, какая над ними нависла угроза и, вдобавок, наслаждались жарким 26 апреля. Когда  же правительство поняло, что произошло, то начало немедленную эвакуацию всего населения города, а также других населённых пунктов, находившихся в 30 – километровой зоне от ЧАЭС, в том числе и населения непосредственно самого города Чернобыля. Эвакуация была настолько спешной, что людям разрешали брать только документы, минимум одежды и продукты питания на первое время. Некоторые жители отказывались покидать территорию, поэтому их силой заволакивали в автобусы сотрудники милиции и военные отряды, которые, кстати, были мобилизованы по приказу правительства.</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Впоследствии авария ликвидировалась титаническими усилиями, начиная от пожарной бригады, прибывшей на место практически мгновенно и помешавшей распространению огня (под угрозой взрыва могли оказаться и другие энергоблоки), а также заканчивая многочисленными бригадами </w:t>
      </w:r>
      <w:r w:rsidRPr="001361EB">
        <w:rPr>
          <w:rFonts w:ascii="Times New Roman" w:hAnsi="Times New Roman" w:cs="Times New Roman"/>
          <w:sz w:val="28"/>
          <w:szCs w:val="28"/>
          <w:shd w:val="clear" w:color="auto" w:fill="FFFFFF"/>
        </w:rPr>
        <w:lastRenderedPageBreak/>
        <w:t>рабочих, которые возвели бетонный саркофаг и, тем самым, остановили дальнейшее распространение радиации.</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В результате аварии из сельскохозяйственного оборота было выведено около 5 млн. </w:t>
      </w:r>
      <w:hyperlink r:id="rId6" w:tooltip="Гектар" w:history="1">
        <w:r w:rsidRPr="001361EB">
          <w:rPr>
            <w:rStyle w:val="a3"/>
            <w:rFonts w:ascii="Times New Roman" w:hAnsi="Times New Roman" w:cs="Times New Roman"/>
            <w:color w:val="auto"/>
            <w:sz w:val="28"/>
            <w:szCs w:val="28"/>
            <w:u w:val="none"/>
            <w:shd w:val="clear" w:color="auto" w:fill="FFFFFF"/>
          </w:rPr>
          <w:t>га</w:t>
        </w:r>
      </w:hyperlink>
      <w:r w:rsidRPr="001361EB">
        <w:rPr>
          <w:rFonts w:ascii="Times New Roman" w:hAnsi="Times New Roman" w:cs="Times New Roman"/>
          <w:sz w:val="28"/>
          <w:szCs w:val="28"/>
          <w:shd w:val="clear" w:color="auto" w:fill="FFFFFF"/>
        </w:rPr>
        <w:t> земель, вокруг АЭС создана 30-километровая зона отчуждения, уничтожены и захоронены (закопаны тяжёлой техникой) сотни мелких населённых пунктов, такие как Копачи, которые были почти полностью засыпаны землёй, из-за высокого лучевого фона. Некоторые люди, проживающие в Украине, Белоруссии и некоторых других странах СНГ, до сих пор не оправились от воздействия радиоактивного облака.</w:t>
      </w:r>
    </w:p>
    <w:p w:rsidR="006B748E"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Чернобыльская авария, без преувеличения, стала уроком для всех стран мира</w:t>
      </w:r>
      <w:r>
        <w:rPr>
          <w:rFonts w:ascii="Times New Roman" w:hAnsi="Times New Roman" w:cs="Times New Roman"/>
          <w:sz w:val="28"/>
          <w:szCs w:val="28"/>
          <w:shd w:val="clear" w:color="auto" w:fill="FFFFFF"/>
        </w:rPr>
        <w:t>,</w:t>
      </w:r>
      <w:r w:rsidRPr="001361EB">
        <w:rPr>
          <w:rFonts w:ascii="Times New Roman" w:hAnsi="Times New Roman" w:cs="Times New Roman"/>
          <w:sz w:val="28"/>
          <w:szCs w:val="28"/>
          <w:shd w:val="clear" w:color="auto" w:fill="FFFFFF"/>
        </w:rPr>
        <w:t xml:space="preserve"> использующих атомную энергию. Правила на атомных станциях стали строже, люди всего мира стали понимать, что «мирный атом» не такой уж и мирный, а впоследствии даже была написана инструкция о действиях, которые нужно предпринимать в случае аварии на АЭС, инструкция, </w:t>
      </w:r>
      <w:r>
        <w:rPr>
          <w:rFonts w:ascii="Times New Roman" w:hAnsi="Times New Roman" w:cs="Times New Roman"/>
          <w:sz w:val="28"/>
          <w:szCs w:val="28"/>
          <w:shd w:val="clear" w:color="auto" w:fill="FFFFFF"/>
        </w:rPr>
        <w:t>на</w:t>
      </w:r>
      <w:r w:rsidRPr="001361EB">
        <w:rPr>
          <w:rFonts w:ascii="Times New Roman" w:hAnsi="Times New Roman" w:cs="Times New Roman"/>
          <w:sz w:val="28"/>
          <w:szCs w:val="28"/>
          <w:shd w:val="clear" w:color="auto" w:fill="FFFFFF"/>
        </w:rPr>
        <w:t>сколько мне известно, актуальна до сих пор во всех странах использующих АЭС.</w:t>
      </w:r>
    </w:p>
    <w:p w:rsidR="006B748E"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Вторым примером стала относительно недавно произошедшая авария на японской атомной электростанции </w:t>
      </w:r>
      <w:r>
        <w:rPr>
          <w:rFonts w:ascii="Times New Roman" w:hAnsi="Times New Roman" w:cs="Times New Roman"/>
          <w:sz w:val="28"/>
          <w:szCs w:val="28"/>
          <w:shd w:val="clear" w:color="auto" w:fill="FFFFFF"/>
        </w:rPr>
        <w:t xml:space="preserve">Фукусима 1. Авария оценивается </w:t>
      </w:r>
      <w:r w:rsidRPr="001361EB">
        <w:rPr>
          <w:rFonts w:ascii="Times New Roman" w:hAnsi="Times New Roman" w:cs="Times New Roman"/>
          <w:sz w:val="28"/>
          <w:szCs w:val="28"/>
          <w:shd w:val="clear" w:color="auto" w:fill="FFFFFF"/>
        </w:rPr>
        <w:t xml:space="preserve"> максимальным седьмым уровнем по Международной шкале ядерных событий. 11 марта 2011 года землетрясение и последующий удар цунами вывели из строя все средства электроснабжения, в том числе аварийные дизельные генераторы, что повлекло за собой полную неработоспособность систем охлаждения и последующее плавление активной зоны первого, второго и третьего реакторов. Причиной случившегося, безусловно, принят природный фактор в виде землетрясения и удара цунами, о которых мной было сказано ранее. Однако</w:t>
      </w:r>
      <w:proofErr w:type="gramStart"/>
      <w:r w:rsidRPr="001361EB">
        <w:rPr>
          <w:rFonts w:ascii="Times New Roman" w:hAnsi="Times New Roman" w:cs="Times New Roman"/>
          <w:sz w:val="28"/>
          <w:szCs w:val="28"/>
          <w:shd w:val="clear" w:color="auto" w:fill="FFFFFF"/>
        </w:rPr>
        <w:t>,</w:t>
      </w:r>
      <w:proofErr w:type="gramEnd"/>
      <w:r w:rsidRPr="001361EB">
        <w:rPr>
          <w:rFonts w:ascii="Times New Roman" w:hAnsi="Times New Roman" w:cs="Times New Roman"/>
          <w:sz w:val="28"/>
          <w:szCs w:val="28"/>
          <w:shd w:val="clear" w:color="auto" w:fill="FFFFFF"/>
        </w:rPr>
        <w:t xml:space="preserve"> власти Японии всё равно нашли виноватых в этой катастрофе</w:t>
      </w:r>
      <w:r>
        <w:rPr>
          <w:rFonts w:ascii="Times New Roman" w:hAnsi="Times New Roman" w:cs="Times New Roman"/>
          <w:sz w:val="28"/>
          <w:szCs w:val="28"/>
          <w:shd w:val="clear" w:color="auto" w:fill="FFFFFF"/>
        </w:rPr>
        <w:t>.</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lastRenderedPageBreak/>
        <w:t>Реакция властей на происшествие была незамедлительна, всё население прилегающей территории в короткие сроки эвакуировано. Умершими или в срочном порядке госпитализированными непосредственно от последствий взрыва считаются 25 – 30 человек, все из которых работники станции.</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В результате аварии из оборота были выведены часть земель Японии, на прилежащем к АЭС побережье до сих пор запрещено ловить рыбу. Около 80 000 человек стали вынужденными переселенцами. При измерениях в черте города Токио, было обнаружено повышенное содержание изотопов цезия (примерно в 13 раз), которые, как известно, являются одними из главных компонентов радиоактивного загрязнения биосферы. Отдельные очаги радиации </w:t>
      </w:r>
      <w:proofErr w:type="gramStart"/>
      <w:r w:rsidRPr="001361EB">
        <w:rPr>
          <w:rFonts w:ascii="Times New Roman" w:hAnsi="Times New Roman" w:cs="Times New Roman"/>
          <w:sz w:val="28"/>
          <w:szCs w:val="28"/>
          <w:shd w:val="clear" w:color="auto" w:fill="FFFFFF"/>
        </w:rPr>
        <w:t>из</w:t>
      </w:r>
      <w:proofErr w:type="gramEnd"/>
      <w:r w:rsidRPr="001361EB">
        <w:rPr>
          <w:rFonts w:ascii="Times New Roman" w:hAnsi="Times New Roman" w:cs="Times New Roman"/>
          <w:sz w:val="28"/>
          <w:szCs w:val="28"/>
          <w:shd w:val="clear" w:color="auto" w:fill="FFFFFF"/>
        </w:rPr>
        <w:t xml:space="preserve"> – </w:t>
      </w:r>
      <w:proofErr w:type="gramStart"/>
      <w:r w:rsidRPr="001361EB">
        <w:rPr>
          <w:rFonts w:ascii="Times New Roman" w:hAnsi="Times New Roman" w:cs="Times New Roman"/>
          <w:sz w:val="28"/>
          <w:szCs w:val="28"/>
          <w:shd w:val="clear" w:color="auto" w:fill="FFFFFF"/>
        </w:rPr>
        <w:t>за</w:t>
      </w:r>
      <w:proofErr w:type="gramEnd"/>
      <w:r w:rsidRPr="001361EB">
        <w:rPr>
          <w:rFonts w:ascii="Times New Roman" w:hAnsi="Times New Roman" w:cs="Times New Roman"/>
          <w:sz w:val="28"/>
          <w:szCs w:val="28"/>
          <w:shd w:val="clear" w:color="auto" w:fill="FFFFFF"/>
        </w:rPr>
        <w:t xml:space="preserve"> аварии были обнаружены по всему земному шару: в США (Гавайи, Калифорния, Вашингтон и др.), в Западной Европе (Германия, Франция, Исландия), в Южной Корее, а также на Дальневосточном побережье России.</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Авария на АЭС Фукусима 1 стала важным поводом задуматься ещё раз о готовности человека принять на себя риск использования атомной энергии. Человечество осознало, что аварийные ситуации могут происходить не только от антропогенного фактора, но в равной степени и от природы, и в данном случае полностью подготовиться к подобному практически невозможно. Такую точку зрения с моей стороны, я могу подтвердить лишь тем, что после японской аварии резко изменилась ситуация в урановой отрасли: упали цены на </w:t>
      </w:r>
      <w:hyperlink r:id="rId7" w:tooltip="Уран (элемент)" w:history="1">
        <w:r w:rsidRPr="001361EB">
          <w:rPr>
            <w:rStyle w:val="a3"/>
            <w:rFonts w:ascii="Times New Roman" w:hAnsi="Times New Roman" w:cs="Times New Roman"/>
            <w:color w:val="auto"/>
            <w:sz w:val="28"/>
            <w:szCs w:val="28"/>
            <w:u w:val="none"/>
            <w:shd w:val="clear" w:color="auto" w:fill="FFFFFF"/>
          </w:rPr>
          <w:t>природный уран</w:t>
        </w:r>
      </w:hyperlink>
      <w:r w:rsidRPr="001361EB">
        <w:rPr>
          <w:rFonts w:ascii="Times New Roman" w:hAnsi="Times New Roman" w:cs="Times New Roman"/>
          <w:sz w:val="28"/>
          <w:szCs w:val="28"/>
          <w:shd w:val="clear" w:color="auto" w:fill="FFFFFF"/>
        </w:rPr>
        <w:t>, резко снизились котировки акций уранодобывающих компаний. По предварительным оценкам, рост стоимости строительства новых АЭС составит 20—30 %.</w:t>
      </w:r>
    </w:p>
    <w:p w:rsidR="006B748E" w:rsidRPr="001361EB" w:rsidRDefault="006B748E" w:rsidP="006B748E">
      <w:pPr>
        <w:spacing w:line="360" w:lineRule="auto"/>
        <w:rPr>
          <w:rFonts w:ascii="Times New Roman" w:hAnsi="Times New Roman" w:cs="Times New Roman"/>
          <w:sz w:val="28"/>
          <w:szCs w:val="28"/>
          <w:shd w:val="clear" w:color="auto" w:fill="FFFFFF"/>
        </w:rPr>
      </w:pP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После техногенных катастроф на атомных электростанциях, о которых велась речь ранее, отдельные регионы и даже страны рассматривают возможность перехода на другие (например, углеводородные) </w:t>
      </w:r>
      <w:r w:rsidRPr="001361EB">
        <w:rPr>
          <w:rFonts w:ascii="Times New Roman" w:hAnsi="Times New Roman" w:cs="Times New Roman"/>
          <w:sz w:val="28"/>
          <w:szCs w:val="28"/>
          <w:shd w:val="clear" w:color="auto" w:fill="FFFFFF"/>
        </w:rPr>
        <w:lastRenderedPageBreak/>
        <w:t>энергетические ресурсы. Однако нужно учитывать, что аварии на электростанциях других типов, например, как гидроэлектростанции (ГЭС) тоже могут приводить к плачевным последствиям (разрушению плотин, затоплению сёл, деревень и др.), а их экологическое отрицательное влияние на данную территорию постоянно по мере размещения той же ГЭС на данной территории.</w:t>
      </w:r>
      <w:r>
        <w:rPr>
          <w:rFonts w:ascii="Times New Roman" w:hAnsi="Times New Roman" w:cs="Times New Roman"/>
          <w:sz w:val="28"/>
          <w:szCs w:val="28"/>
          <w:shd w:val="clear" w:color="auto" w:fill="FFFFFF"/>
        </w:rPr>
        <w:t xml:space="preserve"> </w:t>
      </w:r>
      <w:r w:rsidRPr="001361EB">
        <w:rPr>
          <w:rFonts w:ascii="Times New Roman" w:hAnsi="Times New Roman" w:cs="Times New Roman"/>
          <w:sz w:val="28"/>
          <w:szCs w:val="28"/>
          <w:shd w:val="clear" w:color="auto" w:fill="FFFFFF"/>
        </w:rPr>
        <w:t>Сегодня, благодаря совершенствованию реакторов безопасность на атомных станциях достигла весьма высокого уровня. Радиоактивные выбросы АЭС, работающих в нормальном режиме, сегодня в десятки, сотни, а иногда в миллионы раз меньше допустимых. В этом смысле АЭС практически экологически чистые.</w:t>
      </w:r>
    </w:p>
    <w:p w:rsidR="006B748E" w:rsidRPr="00895EA2" w:rsidRDefault="006B748E" w:rsidP="006B748E">
      <w:pPr>
        <w:spacing w:line="360" w:lineRule="auto"/>
        <w:rPr>
          <w:rFonts w:ascii="Times New Roman" w:hAnsi="Times New Roman" w:cs="Times New Roman"/>
          <w:b/>
          <w:sz w:val="28"/>
          <w:szCs w:val="28"/>
          <w:shd w:val="clear" w:color="auto" w:fill="FFFFFF"/>
        </w:rPr>
      </w:pPr>
    </w:p>
    <w:p w:rsidR="006B748E" w:rsidRPr="00895EA2" w:rsidRDefault="006B748E" w:rsidP="006B748E">
      <w:pPr>
        <w:spacing w:line="360" w:lineRule="auto"/>
        <w:jc w:val="center"/>
        <w:rPr>
          <w:rFonts w:ascii="Times New Roman" w:hAnsi="Times New Roman" w:cs="Times New Roman"/>
          <w:b/>
          <w:sz w:val="28"/>
          <w:szCs w:val="28"/>
          <w:shd w:val="clear" w:color="auto" w:fill="FFFFFF"/>
        </w:rPr>
      </w:pPr>
      <w:r w:rsidRPr="00895EA2">
        <w:rPr>
          <w:rFonts w:ascii="Times New Roman" w:hAnsi="Times New Roman" w:cs="Times New Roman"/>
          <w:b/>
          <w:sz w:val="28"/>
          <w:szCs w:val="28"/>
          <w:shd w:val="clear" w:color="auto" w:fill="FFFFFF"/>
        </w:rPr>
        <w:t>Экологическая безопасность</w:t>
      </w:r>
      <w:r>
        <w:rPr>
          <w:rFonts w:ascii="Times New Roman" w:hAnsi="Times New Roman" w:cs="Times New Roman"/>
          <w:b/>
          <w:sz w:val="28"/>
          <w:szCs w:val="28"/>
          <w:shd w:val="clear" w:color="auto" w:fill="FFFFFF"/>
        </w:rPr>
        <w:t xml:space="preserve"> атомных электростанций.</w:t>
      </w:r>
    </w:p>
    <w:p w:rsidR="006B748E" w:rsidRPr="001361EB"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Хотел бы заметить, что понятие экологической безопасности гораздо шире радиационной и ядерной безопасности. Для ее поддержания требуется обязательное проведение экологического мониторинга, изучение экосистем, являющихся биоиндикаторами воздействия АЭС на окружающую среду и т. п. Особая роль отводится мониторингу состояния недр и выбору площадок для строительства АЭС.</w:t>
      </w:r>
      <w:r w:rsidRPr="001361EB">
        <w:rPr>
          <w:rFonts w:ascii="Times New Roman" w:hAnsi="Times New Roman" w:cs="Times New Roman"/>
          <w:sz w:val="28"/>
          <w:szCs w:val="28"/>
        </w:rPr>
        <w:br/>
      </w:r>
      <w:r w:rsidRPr="001361EB">
        <w:rPr>
          <w:rFonts w:ascii="Times New Roman" w:hAnsi="Times New Roman" w:cs="Times New Roman"/>
          <w:sz w:val="28"/>
          <w:szCs w:val="28"/>
          <w:shd w:val="clear" w:color="auto" w:fill="FFFFFF"/>
        </w:rPr>
        <w:t>Чтобы обеспечить требуемый уровень экологической безопасности АЭС необходимо изучать и контролировать происходящие при ее строительстве изменения в ландшафте и недрах, влияние действующей АЭС на потоки вещества в природных комплексах, особенности миграции и осаждения выбросов радионуклидов. Иными словами, только основываясь на информации специализированного мониторинга, можно обеспечить экологическую безопасность объекта атомной энергетики.</w:t>
      </w:r>
      <w:r>
        <w:rPr>
          <w:rFonts w:ascii="Times New Roman" w:hAnsi="Times New Roman" w:cs="Times New Roman"/>
          <w:sz w:val="28"/>
          <w:szCs w:val="28"/>
          <w:shd w:val="clear" w:color="auto" w:fill="FFFFFF"/>
        </w:rPr>
        <w:t xml:space="preserve"> </w:t>
      </w:r>
      <w:r w:rsidRPr="001361EB">
        <w:rPr>
          <w:rFonts w:ascii="Times New Roman" w:hAnsi="Times New Roman" w:cs="Times New Roman"/>
          <w:sz w:val="28"/>
          <w:szCs w:val="28"/>
          <w:shd w:val="clear" w:color="auto" w:fill="FFFFFF"/>
        </w:rPr>
        <w:t>Мониторинг состояния недр никто кроме геологов и гидрогеологов проводить не может, так как</w:t>
      </w:r>
      <w:r w:rsidRPr="001361EB">
        <w:rPr>
          <w:rFonts w:ascii="Times New Roman" w:hAnsi="Times New Roman" w:cs="Times New Roman"/>
          <w:sz w:val="28"/>
          <w:szCs w:val="28"/>
        </w:rPr>
        <w:t xml:space="preserve"> </w:t>
      </w:r>
      <w:r w:rsidRPr="001361EB">
        <w:rPr>
          <w:rFonts w:ascii="Times New Roman" w:hAnsi="Times New Roman" w:cs="Times New Roman"/>
          <w:sz w:val="28"/>
          <w:szCs w:val="28"/>
          <w:shd w:val="clear" w:color="auto" w:fill="FFFFFF"/>
        </w:rPr>
        <w:t xml:space="preserve">это очень сложная профессиональная работа. Поэтому необходимо серьезно подумать о подготовке соответствующих специалистов. Ведь им </w:t>
      </w:r>
      <w:r w:rsidRPr="001361EB">
        <w:rPr>
          <w:rFonts w:ascii="Times New Roman" w:hAnsi="Times New Roman" w:cs="Times New Roman"/>
          <w:sz w:val="28"/>
          <w:szCs w:val="28"/>
          <w:shd w:val="clear" w:color="auto" w:fill="FFFFFF"/>
        </w:rPr>
        <w:lastRenderedPageBreak/>
        <w:t>нужны совершенно иные знания, чем, допустим, геологам-поисковикам. Это знания о современной и новейшей тектонике.</w:t>
      </w:r>
    </w:p>
    <w:p w:rsidR="006B748E" w:rsidRPr="00C45A21" w:rsidRDefault="006B748E" w:rsidP="006B748E">
      <w:pPr>
        <w:spacing w:line="360" w:lineRule="auto"/>
        <w:rPr>
          <w:rFonts w:ascii="Times New Roman" w:hAnsi="Times New Roman" w:cs="Times New Roman"/>
          <w:b/>
          <w:sz w:val="28"/>
          <w:szCs w:val="28"/>
          <w:shd w:val="clear" w:color="auto" w:fill="FFFFFF"/>
        </w:rPr>
      </w:pPr>
      <w:r w:rsidRPr="00C45A21">
        <w:rPr>
          <w:rFonts w:ascii="Times New Roman" w:hAnsi="Times New Roman" w:cs="Times New Roman"/>
          <w:b/>
          <w:sz w:val="28"/>
          <w:szCs w:val="28"/>
          <w:shd w:val="clear" w:color="auto" w:fill="FFFFFF"/>
        </w:rPr>
        <w:t>Балаковская АЭС.</w:t>
      </w:r>
    </w:p>
    <w:p w:rsidR="006B748E" w:rsidRPr="00C45A21" w:rsidRDefault="006B748E" w:rsidP="006B748E">
      <w:pPr>
        <w:spacing w:line="360" w:lineRule="auto"/>
        <w:rPr>
          <w:rFonts w:ascii="Times New Roman" w:hAnsi="Times New Roman" w:cs="Times New Roman"/>
          <w:sz w:val="28"/>
          <w:szCs w:val="28"/>
          <w:shd w:val="clear" w:color="auto" w:fill="FFFFFF"/>
        </w:rPr>
      </w:pPr>
      <w:r w:rsidRPr="001361EB">
        <w:rPr>
          <w:rFonts w:ascii="Times New Roman" w:hAnsi="Times New Roman" w:cs="Times New Roman"/>
          <w:sz w:val="28"/>
          <w:szCs w:val="28"/>
          <w:shd w:val="clear" w:color="auto" w:fill="FFFFFF"/>
        </w:rPr>
        <w:t xml:space="preserve">Ярким примером обеспечения и огромной мощности производства (более 30 </w:t>
      </w:r>
      <w:proofErr w:type="gramStart"/>
      <w:r w:rsidRPr="001361EB">
        <w:rPr>
          <w:rFonts w:ascii="Times New Roman" w:hAnsi="Times New Roman" w:cs="Times New Roman"/>
          <w:sz w:val="28"/>
          <w:szCs w:val="28"/>
          <w:shd w:val="clear" w:color="auto" w:fill="FFFFFF"/>
        </w:rPr>
        <w:t>млрд</w:t>
      </w:r>
      <w:proofErr w:type="gramEnd"/>
      <w:r w:rsidRPr="001361EB">
        <w:rPr>
          <w:rFonts w:ascii="Times New Roman" w:hAnsi="Times New Roman" w:cs="Times New Roman"/>
          <w:sz w:val="28"/>
          <w:szCs w:val="28"/>
          <w:shd w:val="clear" w:color="auto" w:fill="FFFFFF"/>
        </w:rPr>
        <w:t xml:space="preserve"> </w:t>
      </w:r>
      <w:hyperlink r:id="rId8" w:tooltip="Киловатт-час" w:history="1">
        <w:r w:rsidRPr="001361EB">
          <w:rPr>
            <w:rStyle w:val="a3"/>
            <w:rFonts w:ascii="Times New Roman" w:hAnsi="Times New Roman" w:cs="Times New Roman"/>
            <w:color w:val="auto"/>
            <w:sz w:val="28"/>
            <w:szCs w:val="28"/>
            <w:u w:val="none"/>
          </w:rPr>
          <w:t>кВт·ч</w:t>
        </w:r>
      </w:hyperlink>
      <w:r w:rsidRPr="001361EB">
        <w:rPr>
          <w:rFonts w:ascii="Times New Roman" w:hAnsi="Times New Roman" w:cs="Times New Roman"/>
          <w:sz w:val="28"/>
          <w:szCs w:val="28"/>
        </w:rPr>
        <w:t> ежегодно)</w:t>
      </w:r>
      <w:r w:rsidRPr="001361EB">
        <w:rPr>
          <w:rFonts w:ascii="Times New Roman" w:hAnsi="Times New Roman" w:cs="Times New Roman"/>
          <w:sz w:val="28"/>
          <w:szCs w:val="28"/>
          <w:shd w:val="clear" w:color="auto" w:fill="FFFFFF"/>
        </w:rPr>
        <w:t>, и высокого уровня безопасности при производстве атомной энергии является Балаковская АЭС</w:t>
      </w:r>
      <w:r>
        <w:rPr>
          <w:rFonts w:ascii="Times New Roman" w:hAnsi="Times New Roman" w:cs="Times New Roman"/>
          <w:sz w:val="28"/>
          <w:szCs w:val="28"/>
          <w:shd w:val="clear" w:color="auto" w:fill="FFFFFF"/>
        </w:rPr>
        <w:t xml:space="preserve"> .</w:t>
      </w:r>
      <w:r w:rsidRPr="001361EB">
        <w:rPr>
          <w:rFonts w:ascii="Times New Roman" w:hAnsi="Times New Roman" w:cs="Times New Roman"/>
          <w:sz w:val="28"/>
          <w:szCs w:val="28"/>
        </w:rPr>
        <w:t>Является крупнейшей АЭС в </w:t>
      </w:r>
      <w:hyperlink r:id="rId9" w:tooltip="Россия" w:history="1">
        <w:r w:rsidRPr="001361EB">
          <w:rPr>
            <w:rStyle w:val="a3"/>
            <w:rFonts w:ascii="Times New Roman" w:hAnsi="Times New Roman" w:cs="Times New Roman"/>
            <w:color w:val="auto"/>
            <w:sz w:val="28"/>
            <w:szCs w:val="28"/>
            <w:u w:val="none"/>
          </w:rPr>
          <w:t>России</w:t>
        </w:r>
      </w:hyperlink>
      <w:r w:rsidRPr="001361EB">
        <w:rPr>
          <w:rFonts w:ascii="Times New Roman" w:hAnsi="Times New Roman" w:cs="Times New Roman"/>
          <w:sz w:val="28"/>
          <w:szCs w:val="28"/>
        </w:rPr>
        <w:t> по выработке электроэнергии и обеспечивает четверть производства электроэнергии в </w:t>
      </w:r>
      <w:hyperlink r:id="rId10" w:tooltip="Приволжский федеральный округ" w:history="1">
        <w:r w:rsidRPr="001361EB">
          <w:rPr>
            <w:rStyle w:val="a3"/>
            <w:rFonts w:ascii="Times New Roman" w:hAnsi="Times New Roman" w:cs="Times New Roman"/>
            <w:color w:val="auto"/>
            <w:sz w:val="28"/>
            <w:szCs w:val="28"/>
            <w:u w:val="none"/>
          </w:rPr>
          <w:t>Приволжском федеральном округе</w:t>
        </w:r>
      </w:hyperlink>
      <w:r w:rsidRPr="001361EB">
        <w:rPr>
          <w:rFonts w:ascii="Times New Roman" w:hAnsi="Times New Roman" w:cs="Times New Roman"/>
          <w:sz w:val="28"/>
          <w:szCs w:val="28"/>
        </w:rPr>
        <w:t>, а также составляет пятую часть выработки </w:t>
      </w:r>
      <w:hyperlink r:id="rId11" w:tooltip="Атомная энергетика России" w:history="1">
        <w:r w:rsidRPr="001361EB">
          <w:rPr>
            <w:rStyle w:val="a3"/>
            <w:rFonts w:ascii="Times New Roman" w:hAnsi="Times New Roman" w:cs="Times New Roman"/>
            <w:color w:val="auto"/>
            <w:sz w:val="28"/>
            <w:szCs w:val="28"/>
            <w:u w:val="none"/>
          </w:rPr>
          <w:t>всех АЭС России</w:t>
        </w:r>
      </w:hyperlink>
      <w:r w:rsidRPr="001361EB">
        <w:rPr>
          <w:rFonts w:ascii="Times New Roman" w:hAnsi="Times New Roman" w:cs="Times New Roman"/>
          <w:sz w:val="28"/>
          <w:szCs w:val="28"/>
        </w:rPr>
        <w:t>. Балаковская АЭС является филиалом концерна </w:t>
      </w:r>
      <w:hyperlink r:id="rId12" w:tooltip="Росэнергоатом" w:history="1">
        <w:r w:rsidRPr="001361EB">
          <w:rPr>
            <w:rStyle w:val="a3"/>
            <w:rFonts w:ascii="Times New Roman" w:hAnsi="Times New Roman" w:cs="Times New Roman"/>
            <w:color w:val="auto"/>
            <w:sz w:val="28"/>
            <w:szCs w:val="28"/>
            <w:u w:val="none"/>
          </w:rPr>
          <w:t>ОАО «Концерн Росэнергоатом»</w:t>
        </w:r>
      </w:hyperlink>
      <w:r w:rsidRPr="001361EB">
        <w:rPr>
          <w:rFonts w:ascii="Times New Roman" w:hAnsi="Times New Roman" w:cs="Times New Roman"/>
          <w:sz w:val="28"/>
          <w:szCs w:val="28"/>
        </w:rPr>
        <w:t>.</w:t>
      </w:r>
    </w:p>
    <w:p w:rsidR="006B748E" w:rsidRPr="001361EB" w:rsidRDefault="006B748E" w:rsidP="006B748E">
      <w:pPr>
        <w:spacing w:line="360" w:lineRule="auto"/>
        <w:rPr>
          <w:rFonts w:ascii="Times New Roman" w:hAnsi="Times New Roman" w:cs="Times New Roman"/>
          <w:sz w:val="28"/>
          <w:szCs w:val="28"/>
        </w:rPr>
      </w:pPr>
      <w:r w:rsidRPr="001361EB">
        <w:rPr>
          <w:rFonts w:ascii="Times New Roman" w:hAnsi="Times New Roman" w:cs="Times New Roman"/>
          <w:sz w:val="28"/>
          <w:szCs w:val="28"/>
        </w:rPr>
        <w:t>Для ведения разъяснительной работы среди населения, в том числе по вопросам безопасности, в конце </w:t>
      </w:r>
      <w:hyperlink r:id="rId13" w:tooltip="1990 год" w:history="1">
        <w:r w:rsidRPr="001361EB">
          <w:rPr>
            <w:rStyle w:val="a3"/>
            <w:rFonts w:ascii="Times New Roman" w:hAnsi="Times New Roman" w:cs="Times New Roman"/>
            <w:color w:val="auto"/>
            <w:sz w:val="28"/>
            <w:szCs w:val="28"/>
            <w:u w:val="none"/>
          </w:rPr>
          <w:t>1990 года</w:t>
        </w:r>
      </w:hyperlink>
      <w:r w:rsidRPr="001361EB">
        <w:rPr>
          <w:rFonts w:ascii="Times New Roman" w:hAnsi="Times New Roman" w:cs="Times New Roman"/>
          <w:sz w:val="28"/>
          <w:szCs w:val="28"/>
        </w:rPr>
        <w:t> начал свою работу Центр Общественной Информации Балаковской АЭС, который был построен по инициативе директора станции </w:t>
      </w:r>
      <w:hyperlink r:id="rId14" w:tooltip="Ипатов, Павел Леонидович" w:history="1">
        <w:r w:rsidRPr="001361EB">
          <w:rPr>
            <w:rStyle w:val="a3"/>
            <w:rFonts w:ascii="Times New Roman" w:hAnsi="Times New Roman" w:cs="Times New Roman"/>
            <w:color w:val="auto"/>
            <w:sz w:val="28"/>
            <w:szCs w:val="28"/>
            <w:u w:val="none"/>
          </w:rPr>
          <w:t>П. Л. Ипатова</w:t>
        </w:r>
      </w:hyperlink>
      <w:r w:rsidRPr="001361EB">
        <w:rPr>
          <w:rFonts w:ascii="Times New Roman" w:hAnsi="Times New Roman" w:cs="Times New Roman"/>
          <w:sz w:val="28"/>
          <w:szCs w:val="28"/>
        </w:rPr>
        <w:t> и стал первым в стране. Актуальность создания центра объясняется тем, что Балаковская АЭС расположена в непосредственной близости от крупного населённого пункта — города Балаково.</w:t>
      </w:r>
    </w:p>
    <w:p w:rsidR="006B748E" w:rsidRPr="003959EE" w:rsidRDefault="006B748E" w:rsidP="006B748E">
      <w:pPr>
        <w:spacing w:line="360" w:lineRule="auto"/>
        <w:rPr>
          <w:rFonts w:ascii="Times New Roman" w:hAnsi="Times New Roman" w:cs="Times New Roman"/>
          <w:b/>
          <w:sz w:val="28"/>
          <w:szCs w:val="28"/>
          <w:u w:val="single"/>
        </w:rPr>
      </w:pPr>
      <w:r w:rsidRPr="003959EE">
        <w:rPr>
          <w:rFonts w:ascii="Times New Roman" w:hAnsi="Times New Roman" w:cs="Times New Roman"/>
          <w:b/>
          <w:sz w:val="28"/>
          <w:szCs w:val="28"/>
          <w:u w:val="single"/>
        </w:rPr>
        <w:t>Ядерная безопасность Балаковской АЭС обеспечивается за счёт реализации </w:t>
      </w:r>
      <w:hyperlink r:id="rId15" w:tooltip="Коцепция глубоко эшелонированной защиты (страница отсутствует)" w:history="1">
        <w:r w:rsidRPr="003959EE">
          <w:rPr>
            <w:rStyle w:val="a3"/>
            <w:rFonts w:ascii="Times New Roman" w:hAnsi="Times New Roman" w:cs="Times New Roman"/>
            <w:b/>
            <w:color w:val="auto"/>
            <w:sz w:val="28"/>
            <w:szCs w:val="28"/>
          </w:rPr>
          <w:t>концепции глубоко эшелонированной защиты</w:t>
        </w:r>
      </w:hyperlink>
      <w:r w:rsidRPr="003959EE">
        <w:rPr>
          <w:rFonts w:ascii="Times New Roman" w:hAnsi="Times New Roman" w:cs="Times New Roman"/>
          <w:b/>
          <w:sz w:val="28"/>
          <w:szCs w:val="28"/>
          <w:u w:val="single"/>
        </w:rPr>
        <w:t>, основанной на применении:</w:t>
      </w:r>
    </w:p>
    <w:p w:rsidR="006B748E" w:rsidRPr="00362BE3" w:rsidRDefault="006B748E" w:rsidP="006B748E">
      <w:pPr>
        <w:numPr>
          <w:ilvl w:val="0"/>
          <w:numId w:val="1"/>
        </w:numPr>
        <w:spacing w:before="100" w:beforeAutospacing="1" w:after="100" w:afterAutospacing="1" w:line="360" w:lineRule="auto"/>
        <w:ind w:firstLine="709"/>
        <w:rPr>
          <w:rFonts w:ascii="Times New Roman" w:hAnsi="Times New Roman" w:cs="Times New Roman"/>
          <w:sz w:val="28"/>
          <w:szCs w:val="28"/>
        </w:rPr>
      </w:pPr>
      <w:r w:rsidRPr="00362BE3">
        <w:rPr>
          <w:rFonts w:ascii="Times New Roman" w:hAnsi="Times New Roman" w:cs="Times New Roman"/>
          <w:sz w:val="28"/>
          <w:szCs w:val="28"/>
        </w:rPr>
        <w:t xml:space="preserve">системы физических барьеров на пути распространения ионизирующего излучения и радиоактивных веществ в окружающую среду. </w:t>
      </w:r>
    </w:p>
    <w:p w:rsidR="006B748E" w:rsidRPr="00362BE3" w:rsidRDefault="006B748E" w:rsidP="006B748E">
      <w:pPr>
        <w:numPr>
          <w:ilvl w:val="0"/>
          <w:numId w:val="1"/>
        </w:numPr>
        <w:spacing w:before="100" w:beforeAutospacing="1" w:after="100" w:afterAutospacing="1" w:line="360" w:lineRule="auto"/>
        <w:ind w:firstLine="709"/>
        <w:rPr>
          <w:rFonts w:ascii="Times New Roman" w:hAnsi="Times New Roman" w:cs="Times New Roman"/>
          <w:sz w:val="28"/>
          <w:szCs w:val="28"/>
        </w:rPr>
      </w:pPr>
      <w:r w:rsidRPr="00362BE3">
        <w:rPr>
          <w:rFonts w:ascii="Times New Roman" w:hAnsi="Times New Roman" w:cs="Times New Roman"/>
          <w:sz w:val="28"/>
          <w:szCs w:val="28"/>
        </w:rPr>
        <w:t>системы технических и организационных правил по защите барьеров и сохранению их эффективности, а также по защите </w:t>
      </w:r>
      <w:hyperlink r:id="rId16" w:tooltip="Персонал" w:history="1">
        <w:r w:rsidRPr="00362BE3">
          <w:rPr>
            <w:rStyle w:val="a3"/>
            <w:rFonts w:ascii="Times New Roman" w:hAnsi="Times New Roman" w:cs="Times New Roman"/>
            <w:color w:val="auto"/>
            <w:sz w:val="28"/>
            <w:szCs w:val="28"/>
            <w:u w:val="none"/>
          </w:rPr>
          <w:t>персонала</w:t>
        </w:r>
      </w:hyperlink>
      <w:r w:rsidRPr="00362BE3">
        <w:rPr>
          <w:rFonts w:ascii="Times New Roman" w:hAnsi="Times New Roman" w:cs="Times New Roman"/>
          <w:sz w:val="28"/>
          <w:szCs w:val="28"/>
        </w:rPr>
        <w:t>, </w:t>
      </w:r>
      <w:hyperlink r:id="rId17" w:tooltip="Население" w:history="1">
        <w:r w:rsidRPr="00362BE3">
          <w:rPr>
            <w:rStyle w:val="a3"/>
            <w:rFonts w:ascii="Times New Roman" w:hAnsi="Times New Roman" w:cs="Times New Roman"/>
            <w:color w:val="auto"/>
            <w:sz w:val="28"/>
            <w:szCs w:val="28"/>
            <w:u w:val="none"/>
          </w:rPr>
          <w:t>населения</w:t>
        </w:r>
      </w:hyperlink>
      <w:r w:rsidRPr="00362BE3">
        <w:rPr>
          <w:rFonts w:ascii="Times New Roman" w:hAnsi="Times New Roman" w:cs="Times New Roman"/>
          <w:sz w:val="28"/>
          <w:szCs w:val="28"/>
        </w:rPr>
        <w:t> и </w:t>
      </w:r>
      <w:hyperlink r:id="rId18" w:tooltip="Окружающая среда" w:history="1">
        <w:r w:rsidRPr="00362BE3">
          <w:rPr>
            <w:rStyle w:val="a3"/>
            <w:rFonts w:ascii="Times New Roman" w:hAnsi="Times New Roman" w:cs="Times New Roman"/>
            <w:color w:val="auto"/>
            <w:sz w:val="28"/>
            <w:szCs w:val="28"/>
            <w:u w:val="none"/>
          </w:rPr>
          <w:t>окружающей среды</w:t>
        </w:r>
      </w:hyperlink>
      <w:r w:rsidRPr="00362BE3">
        <w:rPr>
          <w:rFonts w:ascii="Times New Roman" w:hAnsi="Times New Roman" w:cs="Times New Roman"/>
          <w:sz w:val="28"/>
          <w:szCs w:val="28"/>
        </w:rPr>
        <w:t xml:space="preserve">. </w:t>
      </w:r>
    </w:p>
    <w:p w:rsidR="006B748E" w:rsidRPr="00362BE3" w:rsidRDefault="006B748E" w:rsidP="006B748E">
      <w:pPr>
        <w:numPr>
          <w:ilvl w:val="0"/>
          <w:numId w:val="1"/>
        </w:numPr>
        <w:spacing w:before="100" w:beforeAutospacing="1" w:after="100" w:afterAutospacing="1" w:line="360" w:lineRule="auto"/>
        <w:ind w:firstLine="709"/>
        <w:rPr>
          <w:rFonts w:ascii="Times New Roman" w:hAnsi="Times New Roman" w:cs="Times New Roman"/>
          <w:sz w:val="28"/>
          <w:szCs w:val="28"/>
        </w:rPr>
      </w:pPr>
      <w:r w:rsidRPr="00362BE3">
        <w:rPr>
          <w:rFonts w:ascii="Times New Roman" w:hAnsi="Times New Roman" w:cs="Times New Roman"/>
          <w:sz w:val="28"/>
          <w:szCs w:val="28"/>
        </w:rPr>
        <w:t xml:space="preserve">Балаковская АЭС оснащена многочисленными защитными, обеспечивающими, управляющими и локализующими системами </w:t>
      </w:r>
      <w:r w:rsidRPr="00362BE3">
        <w:rPr>
          <w:rFonts w:ascii="Times New Roman" w:hAnsi="Times New Roman" w:cs="Times New Roman"/>
          <w:sz w:val="28"/>
          <w:szCs w:val="28"/>
        </w:rPr>
        <w:lastRenderedPageBreak/>
        <w:t xml:space="preserve">безопасности, почти все имеют по 3 независимых канала, каждый из которых самостоятельно способен обеспечивать выполнение проектных функций. Таким </w:t>
      </w:r>
      <w:proofErr w:type="gramStart"/>
      <w:r w:rsidRPr="00362BE3">
        <w:rPr>
          <w:rFonts w:ascii="Times New Roman" w:hAnsi="Times New Roman" w:cs="Times New Roman"/>
          <w:sz w:val="28"/>
          <w:szCs w:val="28"/>
        </w:rPr>
        <w:t>образом</w:t>
      </w:r>
      <w:proofErr w:type="gramEnd"/>
      <w:r w:rsidRPr="00362BE3">
        <w:rPr>
          <w:rFonts w:ascii="Times New Roman" w:hAnsi="Times New Roman" w:cs="Times New Roman"/>
          <w:sz w:val="28"/>
          <w:szCs w:val="28"/>
        </w:rPr>
        <w:t xml:space="preserve"> реализуется принцип </w:t>
      </w:r>
      <w:hyperlink r:id="rId19" w:tooltip="Резервирование" w:history="1">
        <w:r w:rsidRPr="00362BE3">
          <w:rPr>
            <w:rStyle w:val="a3"/>
            <w:rFonts w:ascii="Times New Roman" w:hAnsi="Times New Roman" w:cs="Times New Roman"/>
            <w:color w:val="auto"/>
            <w:sz w:val="28"/>
            <w:szCs w:val="28"/>
            <w:u w:val="none"/>
          </w:rPr>
          <w:t>резервирования</w:t>
        </w:r>
      </w:hyperlink>
      <w:r w:rsidRPr="00362BE3">
        <w:rPr>
          <w:rFonts w:ascii="Times New Roman" w:hAnsi="Times New Roman" w:cs="Times New Roman"/>
          <w:sz w:val="28"/>
          <w:szCs w:val="28"/>
        </w:rPr>
        <w:t>.</w:t>
      </w:r>
    </w:p>
    <w:p w:rsidR="006B748E" w:rsidRPr="00362BE3" w:rsidRDefault="006B748E" w:rsidP="006B748E">
      <w:pPr>
        <w:pStyle w:val="a4"/>
        <w:numPr>
          <w:ilvl w:val="0"/>
          <w:numId w:val="2"/>
        </w:numPr>
        <w:spacing w:before="100" w:beforeAutospacing="1" w:after="100" w:afterAutospacing="1" w:line="360" w:lineRule="auto"/>
        <w:ind w:firstLine="709"/>
        <w:rPr>
          <w:rFonts w:ascii="Times New Roman" w:hAnsi="Times New Roman" w:cs="Times New Roman"/>
          <w:sz w:val="28"/>
          <w:szCs w:val="28"/>
        </w:rPr>
      </w:pPr>
      <w:r w:rsidRPr="00362BE3">
        <w:rPr>
          <w:rFonts w:ascii="Times New Roman" w:hAnsi="Times New Roman" w:cs="Times New Roman"/>
          <w:sz w:val="28"/>
          <w:szCs w:val="28"/>
        </w:rPr>
        <w:t>Все помещения Балаковской АЭС физически разделены на зону контролируемого доступа, в которой возможно воздействие </w:t>
      </w:r>
      <w:hyperlink r:id="rId20" w:tooltip="Ионизирующее излучение" w:history="1">
        <w:r w:rsidRPr="00362BE3">
          <w:rPr>
            <w:rStyle w:val="a3"/>
            <w:rFonts w:ascii="Times New Roman" w:hAnsi="Times New Roman" w:cs="Times New Roman"/>
            <w:color w:val="auto"/>
            <w:sz w:val="28"/>
            <w:szCs w:val="28"/>
            <w:u w:val="none"/>
          </w:rPr>
          <w:t>ионизирующего излучения</w:t>
        </w:r>
      </w:hyperlink>
      <w:r w:rsidRPr="00362BE3">
        <w:rPr>
          <w:rFonts w:ascii="Times New Roman" w:hAnsi="Times New Roman" w:cs="Times New Roman"/>
          <w:sz w:val="28"/>
          <w:szCs w:val="28"/>
        </w:rPr>
        <w:t> на персонал, и зону свободного доступа, в которой такая возможность исключена. Проход из одной зоны в другую возможен только через специальные санпропускники, в которых находятся душевые, помещения для переодевания и хранения одежды и специальные приборы для контроля наличия загрязнения радиоактивными веществами. Радиационно-опасные работы проводятся только по специальным </w:t>
      </w:r>
      <w:hyperlink r:id="rId21" w:anchor=".D0.94.D0.BE.D0.B7.D0.B8.D0.BC.D0.B5.D1.82.D1.80.D0.B8.D1.87.D0.B5.D1.81.D0.BA.D0.B8.D0.B9_.D0.BD.D0.B0.D1.80.D1.8F.D0.B4" w:tooltip="Наряд-допуск" w:history="1">
        <w:r w:rsidRPr="00362BE3">
          <w:rPr>
            <w:rStyle w:val="a3"/>
            <w:rFonts w:ascii="Times New Roman" w:hAnsi="Times New Roman" w:cs="Times New Roman"/>
            <w:color w:val="auto"/>
            <w:sz w:val="28"/>
            <w:szCs w:val="28"/>
            <w:u w:val="none"/>
          </w:rPr>
          <w:t>дозиметрическим нарядам</w:t>
        </w:r>
      </w:hyperlink>
      <w:r w:rsidRPr="00362BE3">
        <w:rPr>
          <w:rFonts w:ascii="Times New Roman" w:hAnsi="Times New Roman" w:cs="Times New Roman"/>
          <w:sz w:val="28"/>
          <w:szCs w:val="28"/>
        </w:rPr>
        <w:t>.</w:t>
      </w:r>
    </w:p>
    <w:p w:rsidR="006B748E" w:rsidRPr="00362BE3" w:rsidRDefault="006B748E" w:rsidP="006B748E">
      <w:pPr>
        <w:pStyle w:val="a4"/>
        <w:numPr>
          <w:ilvl w:val="0"/>
          <w:numId w:val="2"/>
        </w:numPr>
        <w:spacing w:before="100" w:beforeAutospacing="1" w:after="100" w:afterAutospacing="1" w:line="360" w:lineRule="auto"/>
        <w:ind w:firstLine="709"/>
        <w:rPr>
          <w:rFonts w:ascii="Times New Roman" w:hAnsi="Times New Roman" w:cs="Times New Roman"/>
          <w:sz w:val="28"/>
          <w:szCs w:val="28"/>
        </w:rPr>
      </w:pPr>
      <w:r w:rsidRPr="00362BE3">
        <w:rPr>
          <w:rFonts w:ascii="Times New Roman" w:hAnsi="Times New Roman" w:cs="Times New Roman"/>
          <w:sz w:val="28"/>
          <w:szCs w:val="28"/>
        </w:rPr>
        <w:t>Также радиационная безопасность обеспечивается сложной системой притяжно-вытяжной </w:t>
      </w:r>
      <w:hyperlink r:id="rId22" w:tooltip="Вентиляция" w:history="1">
        <w:r w:rsidRPr="00362BE3">
          <w:rPr>
            <w:rStyle w:val="a3"/>
            <w:rFonts w:ascii="Times New Roman" w:hAnsi="Times New Roman" w:cs="Times New Roman"/>
            <w:color w:val="auto"/>
            <w:sz w:val="28"/>
            <w:szCs w:val="28"/>
            <w:u w:val="none"/>
          </w:rPr>
          <w:t>вентиляции</w:t>
        </w:r>
      </w:hyperlink>
      <w:r w:rsidRPr="00362BE3">
        <w:rPr>
          <w:rFonts w:ascii="Times New Roman" w:hAnsi="Times New Roman" w:cs="Times New Roman"/>
          <w:sz w:val="28"/>
          <w:szCs w:val="28"/>
        </w:rPr>
        <w:t> с определённым направленным движением воздуха из зон с малым радиоактивным загрязнением в так называемые необслуживаемые помещения с высоким уровнем радиации (вплоть до создания в таких помещениях </w:t>
      </w:r>
      <w:hyperlink r:id="rId23" w:tooltip="Разрежение" w:history="1">
        <w:r w:rsidRPr="00362BE3">
          <w:rPr>
            <w:rStyle w:val="a3"/>
            <w:rFonts w:ascii="Times New Roman" w:hAnsi="Times New Roman" w:cs="Times New Roman"/>
            <w:color w:val="auto"/>
            <w:sz w:val="28"/>
            <w:szCs w:val="28"/>
            <w:u w:val="none"/>
          </w:rPr>
          <w:t>разрежения</w:t>
        </w:r>
      </w:hyperlink>
      <w:r w:rsidRPr="00362BE3">
        <w:rPr>
          <w:rFonts w:ascii="Times New Roman" w:hAnsi="Times New Roman" w:cs="Times New Roman"/>
          <w:sz w:val="28"/>
          <w:szCs w:val="28"/>
        </w:rPr>
        <w:t>). В итоге все вентиляционные потоки поступают к дезактивационным фильтрам, состоящим из двух ступеней фильтрации, а затем к вентиляционной трубе высотой 100 м. Система радиационного контроля БАЭС очень развита и разветвлена, а также постоянно совершенствуется.</w:t>
      </w:r>
    </w:p>
    <w:p w:rsidR="006B748E" w:rsidRPr="001361EB" w:rsidRDefault="006B748E" w:rsidP="006B748E">
      <w:pPr>
        <w:spacing w:line="360" w:lineRule="auto"/>
        <w:rPr>
          <w:rFonts w:ascii="Times New Roman" w:hAnsi="Times New Roman" w:cs="Times New Roman"/>
          <w:sz w:val="28"/>
          <w:szCs w:val="28"/>
        </w:rPr>
      </w:pPr>
      <w:r w:rsidRPr="001361EB">
        <w:rPr>
          <w:rFonts w:ascii="Times New Roman" w:hAnsi="Times New Roman" w:cs="Times New Roman"/>
          <w:sz w:val="28"/>
          <w:szCs w:val="28"/>
        </w:rPr>
        <w:t xml:space="preserve">Крупным примером совершенствования </w:t>
      </w:r>
      <w:r w:rsidRPr="00087FBA">
        <w:rPr>
          <w:rFonts w:ascii="Times New Roman" w:hAnsi="Times New Roman" w:cs="Times New Roman"/>
          <w:b/>
          <w:sz w:val="28"/>
          <w:szCs w:val="28"/>
        </w:rPr>
        <w:t>экологической безопасности Балаковской АЭС</w:t>
      </w:r>
      <w:r w:rsidRPr="001361EB">
        <w:rPr>
          <w:rFonts w:ascii="Times New Roman" w:hAnsi="Times New Roman" w:cs="Times New Roman"/>
          <w:sz w:val="28"/>
          <w:szCs w:val="28"/>
        </w:rPr>
        <w:t xml:space="preserve"> можно сказать, что с марта 2011 по сентябрь </w:t>
      </w:r>
      <w:r>
        <w:rPr>
          <w:rFonts w:ascii="Times New Roman" w:hAnsi="Times New Roman" w:cs="Times New Roman"/>
          <w:sz w:val="28"/>
          <w:szCs w:val="28"/>
        </w:rPr>
        <w:t xml:space="preserve">2015, </w:t>
      </w:r>
      <w:proofErr w:type="gramStart"/>
      <w:r>
        <w:rPr>
          <w:rFonts w:ascii="Times New Roman" w:hAnsi="Times New Roman" w:cs="Times New Roman"/>
          <w:sz w:val="28"/>
          <w:szCs w:val="28"/>
        </w:rPr>
        <w:t>основываясь на уроках от Ф</w:t>
      </w:r>
      <w:r w:rsidRPr="001361EB">
        <w:rPr>
          <w:rFonts w:ascii="Times New Roman" w:hAnsi="Times New Roman" w:cs="Times New Roman"/>
          <w:sz w:val="28"/>
          <w:szCs w:val="28"/>
        </w:rPr>
        <w:t>укусимской аварии был</w:t>
      </w:r>
      <w:proofErr w:type="gramEnd"/>
      <w:r w:rsidRPr="001361EB">
        <w:rPr>
          <w:rFonts w:ascii="Times New Roman" w:hAnsi="Times New Roman" w:cs="Times New Roman"/>
          <w:sz w:val="28"/>
          <w:szCs w:val="28"/>
        </w:rPr>
        <w:t xml:space="preserve"> проведён ряд модернизаций:</w:t>
      </w:r>
    </w:p>
    <w:p w:rsidR="006B748E" w:rsidRDefault="006B748E" w:rsidP="006B748E">
      <w:pPr>
        <w:spacing w:line="360" w:lineRule="auto"/>
        <w:rPr>
          <w:rFonts w:ascii="Times New Roman" w:hAnsi="Times New Roman" w:cs="Times New Roman"/>
          <w:sz w:val="28"/>
          <w:szCs w:val="28"/>
        </w:rPr>
      </w:pPr>
      <w:r w:rsidRPr="001361EB">
        <w:rPr>
          <w:rFonts w:ascii="Times New Roman" w:hAnsi="Times New Roman" w:cs="Times New Roman"/>
          <w:sz w:val="28"/>
          <w:szCs w:val="28"/>
        </w:rPr>
        <w:lastRenderedPageBreak/>
        <w:t xml:space="preserve">- было закуплено 24 единицы мобильных установок (8 дизгенераторов) в дополнении к тем стационарным дизгенераторам, которых по 3 на каждый блок (на Фукусимской АЭС стационарные дизгенераторы были затоплены наводнением, что исключило запуск всех резеврвных систем и привело </w:t>
      </w:r>
      <w:proofErr w:type="gramStart"/>
      <w:r w:rsidRPr="001361EB">
        <w:rPr>
          <w:rFonts w:ascii="Times New Roman" w:hAnsi="Times New Roman" w:cs="Times New Roman"/>
          <w:sz w:val="28"/>
          <w:szCs w:val="28"/>
        </w:rPr>
        <w:t>к</w:t>
      </w:r>
      <w:proofErr w:type="gramEnd"/>
      <w:r w:rsidRPr="001361EB">
        <w:rPr>
          <w:rFonts w:ascii="Times New Roman" w:hAnsi="Times New Roman" w:cs="Times New Roman"/>
          <w:sz w:val="28"/>
          <w:szCs w:val="28"/>
        </w:rPr>
        <w:t xml:space="preserve"> полной обесточке);</w:t>
      </w:r>
    </w:p>
    <w:p w:rsidR="006B748E" w:rsidRPr="001361EB" w:rsidRDefault="006B748E" w:rsidP="006B748E">
      <w:pPr>
        <w:spacing w:line="360" w:lineRule="auto"/>
        <w:rPr>
          <w:rFonts w:ascii="Times New Roman" w:hAnsi="Times New Roman" w:cs="Times New Roman"/>
          <w:sz w:val="28"/>
          <w:szCs w:val="28"/>
        </w:rPr>
      </w:pPr>
      <w:r w:rsidRPr="001361EB">
        <w:rPr>
          <w:rFonts w:ascii="Times New Roman" w:hAnsi="Times New Roman" w:cs="Times New Roman"/>
          <w:sz w:val="28"/>
          <w:szCs w:val="28"/>
        </w:rPr>
        <w:t>- пассивные дожигатели водорода усовершенствовали (для подавления водорода и исключения взрыва);</w:t>
      </w:r>
      <w:r w:rsidRPr="001361EB">
        <w:rPr>
          <w:rFonts w:ascii="Times New Roman" w:hAnsi="Times New Roman" w:cs="Times New Roman"/>
          <w:sz w:val="28"/>
          <w:szCs w:val="28"/>
        </w:rPr>
        <w:br/>
        <w:t>- существенно увеличили ёмкость аккумуляторных батарей;</w:t>
      </w:r>
      <w:r w:rsidRPr="001361EB">
        <w:rPr>
          <w:rFonts w:ascii="Times New Roman" w:hAnsi="Times New Roman" w:cs="Times New Roman"/>
          <w:sz w:val="28"/>
          <w:szCs w:val="28"/>
        </w:rPr>
        <w:br/>
        <w:t>- откорректировали противоаварийную документацию;</w:t>
      </w:r>
      <w:r w:rsidRPr="001361EB">
        <w:rPr>
          <w:rFonts w:ascii="Times New Roman" w:hAnsi="Times New Roman" w:cs="Times New Roman"/>
          <w:sz w:val="28"/>
          <w:szCs w:val="28"/>
        </w:rPr>
        <w:br/>
        <w:t>- провели дополнительные расчёты на случай наводнения: даже с учётом нагонной волны при разрушении Жигулёвской ГЭС, есть запас 60 см, даже если СарГЭС не будет предпринимать никаких действий по водосбросу.</w:t>
      </w:r>
    </w:p>
    <w:p w:rsidR="006B748E" w:rsidRPr="001361EB" w:rsidRDefault="006B748E" w:rsidP="006B748E">
      <w:pPr>
        <w:spacing w:line="360" w:lineRule="auto"/>
        <w:rPr>
          <w:rFonts w:ascii="Times New Roman" w:hAnsi="Times New Roman" w:cs="Times New Roman"/>
          <w:sz w:val="28"/>
          <w:szCs w:val="28"/>
        </w:rPr>
      </w:pPr>
    </w:p>
    <w:p w:rsidR="006B748E" w:rsidRPr="001361EB" w:rsidRDefault="006B748E" w:rsidP="006B748E">
      <w:pPr>
        <w:spacing w:line="360" w:lineRule="auto"/>
        <w:rPr>
          <w:rFonts w:ascii="Times New Roman" w:hAnsi="Times New Roman" w:cs="Times New Roman"/>
          <w:sz w:val="28"/>
          <w:szCs w:val="28"/>
        </w:rPr>
      </w:pPr>
      <w:r>
        <w:rPr>
          <w:rFonts w:ascii="Times New Roman" w:hAnsi="Times New Roman" w:cs="Times New Roman"/>
          <w:sz w:val="28"/>
          <w:szCs w:val="28"/>
        </w:rPr>
        <w:t>-</w:t>
      </w:r>
      <w:r w:rsidRPr="001361EB">
        <w:rPr>
          <w:rFonts w:ascii="Times New Roman" w:hAnsi="Times New Roman" w:cs="Times New Roman"/>
          <w:sz w:val="28"/>
          <w:szCs w:val="28"/>
        </w:rPr>
        <w:t>назвать ввод в работу в </w:t>
      </w:r>
      <w:hyperlink r:id="rId24" w:tooltip="2002 год" w:history="1">
        <w:r w:rsidRPr="001361EB">
          <w:rPr>
            <w:rStyle w:val="a3"/>
            <w:rFonts w:ascii="Times New Roman" w:hAnsi="Times New Roman" w:cs="Times New Roman"/>
            <w:color w:val="auto"/>
            <w:sz w:val="28"/>
            <w:szCs w:val="28"/>
            <w:u w:val="none"/>
          </w:rPr>
          <w:t>2002 году</w:t>
        </w:r>
      </w:hyperlink>
      <w:r w:rsidRPr="001361EB">
        <w:rPr>
          <w:rFonts w:ascii="Times New Roman" w:hAnsi="Times New Roman" w:cs="Times New Roman"/>
          <w:sz w:val="28"/>
          <w:szCs w:val="28"/>
        </w:rPr>
        <w:t> уникального центра обработки твёрдых </w:t>
      </w:r>
      <w:hyperlink r:id="rId25" w:tooltip="Радиоактивные отходы" w:history="1">
        <w:r w:rsidRPr="001361EB">
          <w:rPr>
            <w:rStyle w:val="a3"/>
            <w:rFonts w:ascii="Times New Roman" w:hAnsi="Times New Roman" w:cs="Times New Roman"/>
            <w:color w:val="auto"/>
            <w:sz w:val="28"/>
            <w:szCs w:val="28"/>
            <w:u w:val="none"/>
          </w:rPr>
          <w:t>радиоактивных отходов</w:t>
        </w:r>
      </w:hyperlink>
      <w:r w:rsidRPr="001361EB">
        <w:rPr>
          <w:rFonts w:ascii="Times New Roman" w:hAnsi="Times New Roman" w:cs="Times New Roman"/>
          <w:sz w:val="28"/>
          <w:szCs w:val="28"/>
        </w:rPr>
        <w:t>, который был построен и оборудован в сотрудничестве с немецкой фирмой RWE </w:t>
      </w:r>
      <w:hyperlink r:id="rId26" w:tooltip="de:NUKEM" w:history="1">
        <w:r w:rsidRPr="001361EB">
          <w:rPr>
            <w:rStyle w:val="a3"/>
            <w:rFonts w:ascii="Times New Roman" w:hAnsi="Times New Roman" w:cs="Times New Roman"/>
            <w:color w:val="auto"/>
            <w:sz w:val="28"/>
            <w:szCs w:val="28"/>
            <w:u w:val="none"/>
          </w:rPr>
          <w:t>NUKEM</w:t>
        </w:r>
      </w:hyperlink>
      <w:r w:rsidRPr="001361EB">
        <w:rPr>
          <w:rFonts w:ascii="Times New Roman" w:hAnsi="Times New Roman" w:cs="Times New Roman"/>
          <w:sz w:val="28"/>
          <w:szCs w:val="28"/>
        </w:rPr>
        <w:t> и позволил комплексно решить проблему радиоактивных отходов на БАЭС, уменьшив объёмы их хранения на станции в несколько раз.</w:t>
      </w:r>
    </w:p>
    <w:p w:rsidR="006B748E" w:rsidRDefault="006B748E" w:rsidP="006B748E">
      <w:pPr>
        <w:spacing w:line="360" w:lineRule="auto"/>
        <w:rPr>
          <w:rFonts w:ascii="Times New Roman" w:hAnsi="Times New Roman" w:cs="Times New Roman"/>
          <w:sz w:val="28"/>
          <w:szCs w:val="28"/>
        </w:rPr>
      </w:pPr>
      <w:r w:rsidRPr="001361EB">
        <w:rPr>
          <w:rFonts w:ascii="Times New Roman" w:hAnsi="Times New Roman" w:cs="Times New Roman"/>
          <w:sz w:val="28"/>
          <w:szCs w:val="28"/>
        </w:rPr>
        <w:t xml:space="preserve">Балаковская АЭС имеет большую и разветвлённую противопожарную систему, состоящую из мощных пожарных насосов, имеющих резерв, протяжённых трубопроводов, множества пожарных извещателей и установок автоматического пожаротушения во всех пожароопасных помещениях, включая труднодоступные и необслуживаемые. </w:t>
      </w:r>
      <w:proofErr w:type="gramStart"/>
      <w:r w:rsidRPr="001361EB">
        <w:rPr>
          <w:rFonts w:ascii="Times New Roman" w:hAnsi="Times New Roman" w:cs="Times New Roman"/>
          <w:sz w:val="28"/>
          <w:szCs w:val="28"/>
        </w:rPr>
        <w:t>Также сооружения и оборудование станции разделяются большим количеством огнепреградительных поясов и клапанов, специальных противопожарных дверей и других конструкций, здания имеют эвакуационные выходы и специальную систему вентиляции для подпора воздуха на лестничных клетках, которая обеспечивает их незадымление].</w:t>
      </w:r>
      <w:proofErr w:type="gramEnd"/>
      <w:r w:rsidRPr="001361EB">
        <w:rPr>
          <w:rFonts w:ascii="Times New Roman" w:hAnsi="Times New Roman" w:cs="Times New Roman"/>
          <w:sz w:val="28"/>
          <w:szCs w:val="28"/>
        </w:rPr>
        <w:t xml:space="preserve"> В непрерывном дежурстве </w:t>
      </w:r>
      <w:r w:rsidRPr="001361EB">
        <w:rPr>
          <w:rFonts w:ascii="Times New Roman" w:hAnsi="Times New Roman" w:cs="Times New Roman"/>
          <w:sz w:val="28"/>
          <w:szCs w:val="28"/>
        </w:rPr>
        <w:lastRenderedPageBreak/>
        <w:t>находится часть пожарной охраны ПЧ-23, находящаяся на территор</w:t>
      </w:r>
      <w:proofErr w:type="gramStart"/>
      <w:r w:rsidRPr="001361EB">
        <w:rPr>
          <w:rFonts w:ascii="Times New Roman" w:hAnsi="Times New Roman" w:cs="Times New Roman"/>
          <w:sz w:val="28"/>
          <w:szCs w:val="28"/>
        </w:rPr>
        <w:t>ии АЭ</w:t>
      </w:r>
      <w:proofErr w:type="gramEnd"/>
      <w:r w:rsidRPr="001361EB">
        <w:rPr>
          <w:rFonts w:ascii="Times New Roman" w:hAnsi="Times New Roman" w:cs="Times New Roman"/>
          <w:sz w:val="28"/>
          <w:szCs w:val="28"/>
        </w:rPr>
        <w:t>С, бойцы которой способны оказаться в любом её месте за несколько минут.</w:t>
      </w:r>
    </w:p>
    <w:p w:rsidR="006B748E" w:rsidRPr="00480A42" w:rsidRDefault="006B748E" w:rsidP="006B748E">
      <w:pPr>
        <w:spacing w:line="360" w:lineRule="auto"/>
        <w:rPr>
          <w:rFonts w:ascii="Times New Roman" w:hAnsi="Times New Roman" w:cs="Times New Roman"/>
          <w:sz w:val="28"/>
          <w:szCs w:val="28"/>
        </w:rPr>
      </w:pPr>
      <w:proofErr w:type="gramStart"/>
      <w:r w:rsidRPr="001361EB">
        <w:rPr>
          <w:rFonts w:ascii="Times New Roman" w:hAnsi="Times New Roman" w:cs="Times New Roman"/>
          <w:sz w:val="28"/>
          <w:szCs w:val="28"/>
        </w:rPr>
        <w:t>Постоянный рост показателей работы Балаковской АЭС был достигнут благодаря кропотливой и планомерной работе по модернизации оборудования, улучшению качества </w:t>
      </w:r>
      <w:hyperlink r:id="rId27" w:tooltip="Ремонт" w:history="1">
        <w:r w:rsidRPr="001361EB">
          <w:rPr>
            <w:rStyle w:val="a3"/>
            <w:rFonts w:ascii="Times New Roman" w:hAnsi="Times New Roman" w:cs="Times New Roman"/>
            <w:color w:val="auto"/>
            <w:sz w:val="28"/>
            <w:szCs w:val="28"/>
            <w:u w:val="none"/>
          </w:rPr>
          <w:t>ремонтов</w:t>
        </w:r>
      </w:hyperlink>
      <w:r w:rsidRPr="001361EB">
        <w:rPr>
          <w:rFonts w:ascii="Times New Roman" w:hAnsi="Times New Roman" w:cs="Times New Roman"/>
          <w:sz w:val="28"/>
          <w:szCs w:val="28"/>
        </w:rPr>
        <w:t>, повы</w:t>
      </w:r>
      <w:r w:rsidRPr="00445869">
        <w:rPr>
          <w:rFonts w:ascii="Times New Roman" w:hAnsi="Times New Roman" w:cs="Times New Roman"/>
          <w:sz w:val="28"/>
          <w:szCs w:val="28"/>
        </w:rPr>
        <w:t>шению квалификации </w:t>
      </w:r>
      <w:hyperlink r:id="rId28" w:tooltip="Персонал" w:history="1">
        <w:r w:rsidRPr="00445869">
          <w:rPr>
            <w:rStyle w:val="a3"/>
            <w:rFonts w:ascii="Times New Roman" w:hAnsi="Times New Roman" w:cs="Times New Roman"/>
            <w:color w:val="auto"/>
            <w:sz w:val="28"/>
            <w:szCs w:val="28"/>
            <w:u w:val="none"/>
          </w:rPr>
          <w:t>персонала</w:t>
        </w:r>
      </w:hyperlink>
      <w:r w:rsidRPr="00445869">
        <w:rPr>
          <w:rFonts w:ascii="Times New Roman" w:hAnsi="Times New Roman" w:cs="Times New Roman"/>
          <w:sz w:val="28"/>
          <w:szCs w:val="28"/>
        </w:rPr>
        <w:t> и совершенствованию эксплуатационных процедур.</w:t>
      </w:r>
      <w:proofErr w:type="gramEnd"/>
    </w:p>
    <w:p w:rsidR="006B748E" w:rsidRPr="00D06658" w:rsidRDefault="006B748E" w:rsidP="006B748E">
      <w:pPr>
        <w:pStyle w:val="1"/>
        <w:rPr>
          <w:rFonts w:ascii="Times New Roman" w:hAnsi="Times New Roman"/>
          <w:sz w:val="28"/>
          <w:szCs w:val="28"/>
        </w:rPr>
      </w:pPr>
      <w:r w:rsidRPr="00D06658">
        <w:rPr>
          <w:rFonts w:ascii="Times New Roman" w:hAnsi="Times New Roman"/>
          <w:sz w:val="28"/>
          <w:szCs w:val="28"/>
        </w:rPr>
        <w:t>Содержание основных данных для планирования мероприятий по защите персонала Балаковской АЭС</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1.</w:t>
      </w:r>
      <w:r w:rsidRPr="00D06658">
        <w:rPr>
          <w:rFonts w:ascii="Times New Roman" w:eastAsia="Calibri" w:hAnsi="Times New Roman" w:cs="Times New Roman"/>
          <w:color w:val="000000"/>
          <w:sz w:val="28"/>
          <w:szCs w:val="28"/>
        </w:rPr>
        <w:t xml:space="preserve">Балаковская АЭС расположена в северной части Саратовской области на левом берегу Саратовского водохранилища в </w:t>
      </w:r>
      <w:smartTag w:uri="urn:schemas-microsoft-com:office:smarttags" w:element="metricconverter">
        <w:smartTagPr>
          <w:attr w:name="ProductID" w:val="3 км"/>
        </w:smartTagPr>
        <w:r w:rsidRPr="00D06658">
          <w:rPr>
            <w:rFonts w:ascii="Times New Roman" w:eastAsia="Calibri" w:hAnsi="Times New Roman" w:cs="Times New Roman"/>
            <w:color w:val="000000"/>
            <w:sz w:val="28"/>
            <w:szCs w:val="28"/>
          </w:rPr>
          <w:t>3 км</w:t>
        </w:r>
      </w:smartTag>
      <w:r w:rsidRPr="00D06658">
        <w:rPr>
          <w:rFonts w:ascii="Times New Roman" w:eastAsia="Calibri" w:hAnsi="Times New Roman" w:cs="Times New Roman"/>
          <w:color w:val="000000"/>
          <w:sz w:val="28"/>
          <w:szCs w:val="28"/>
        </w:rPr>
        <w:t>. северо-восточнее с</w:t>
      </w:r>
      <w:proofErr w:type="gramStart"/>
      <w:r w:rsidRPr="00D06658">
        <w:rPr>
          <w:rFonts w:ascii="Times New Roman" w:eastAsia="Calibri" w:hAnsi="Times New Roman" w:cs="Times New Roman"/>
          <w:color w:val="000000"/>
          <w:sz w:val="28"/>
          <w:szCs w:val="28"/>
        </w:rPr>
        <w:t>.Н</w:t>
      </w:r>
      <w:proofErr w:type="gramEnd"/>
      <w:r w:rsidRPr="00D06658">
        <w:rPr>
          <w:rFonts w:ascii="Times New Roman" w:eastAsia="Calibri" w:hAnsi="Times New Roman" w:cs="Times New Roman"/>
          <w:color w:val="000000"/>
          <w:sz w:val="28"/>
          <w:szCs w:val="28"/>
        </w:rPr>
        <w:t xml:space="preserve">атальино и </w:t>
      </w:r>
      <w:smartTag w:uri="urn:schemas-microsoft-com:office:smarttags" w:element="metricconverter">
        <w:smartTagPr>
          <w:attr w:name="ProductID" w:val="10 км"/>
        </w:smartTagPr>
        <w:r w:rsidRPr="00D06658">
          <w:rPr>
            <w:rFonts w:ascii="Times New Roman" w:eastAsia="Calibri" w:hAnsi="Times New Roman" w:cs="Times New Roman"/>
            <w:color w:val="000000"/>
            <w:sz w:val="28"/>
            <w:szCs w:val="28"/>
          </w:rPr>
          <w:t>10 км</w:t>
        </w:r>
      </w:smartTag>
      <w:r w:rsidRPr="00D06658">
        <w:rPr>
          <w:rFonts w:ascii="Times New Roman" w:eastAsia="Calibri" w:hAnsi="Times New Roman" w:cs="Times New Roman"/>
          <w:color w:val="000000"/>
          <w:sz w:val="28"/>
          <w:szCs w:val="28"/>
        </w:rPr>
        <w:t>. северо-восточнее г.Балаково .</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2</w:t>
      </w:r>
      <w:r w:rsidRPr="00D06658">
        <w:rPr>
          <w:rFonts w:ascii="Times New Roman" w:eastAsia="Calibri" w:hAnsi="Times New Roman" w:cs="Times New Roman"/>
          <w:color w:val="000000"/>
          <w:sz w:val="28"/>
          <w:szCs w:val="28"/>
        </w:rPr>
        <w:t xml:space="preserve">. Подъездной железнодорожный путь протяженностью </w:t>
      </w:r>
      <w:smartTag w:uri="urn:schemas-microsoft-com:office:smarttags" w:element="metricconverter">
        <w:smartTagPr>
          <w:attr w:name="ProductID" w:val="9 км"/>
        </w:smartTagPr>
        <w:r w:rsidRPr="00D06658">
          <w:rPr>
            <w:rFonts w:ascii="Times New Roman" w:eastAsia="Calibri" w:hAnsi="Times New Roman" w:cs="Times New Roman"/>
            <w:color w:val="000000"/>
            <w:sz w:val="28"/>
            <w:szCs w:val="28"/>
          </w:rPr>
          <w:t>9 км</w:t>
        </w:r>
      </w:smartTag>
      <w:r w:rsidRPr="00D06658">
        <w:rPr>
          <w:rFonts w:ascii="Times New Roman" w:eastAsia="Calibri" w:hAnsi="Times New Roman" w:cs="Times New Roman"/>
          <w:color w:val="000000"/>
          <w:sz w:val="28"/>
          <w:szCs w:val="28"/>
        </w:rPr>
        <w:t xml:space="preserve"> примыкает к станции Балаково железнодорожной магистрали Пугачев-Балаково-Сенная.</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 xml:space="preserve">3. Подъездная автомобильная дорога длиной </w:t>
      </w:r>
      <w:smartTag w:uri="urn:schemas-microsoft-com:office:smarttags" w:element="metricconverter">
        <w:smartTagPr>
          <w:attr w:name="ProductID" w:val="5.5 км"/>
        </w:smartTagPr>
        <w:r w:rsidRPr="00D06658">
          <w:rPr>
            <w:rFonts w:ascii="Times New Roman" w:eastAsia="Calibri" w:hAnsi="Times New Roman" w:cs="Times New Roman"/>
            <w:color w:val="000000"/>
            <w:sz w:val="28"/>
            <w:szCs w:val="28"/>
          </w:rPr>
          <w:t>5.5 км</w:t>
        </w:r>
      </w:smartTag>
      <w:r w:rsidRPr="00D06658">
        <w:rPr>
          <w:rFonts w:ascii="Times New Roman" w:eastAsia="Calibri" w:hAnsi="Times New Roman" w:cs="Times New Roman"/>
          <w:color w:val="000000"/>
          <w:sz w:val="28"/>
          <w:szCs w:val="28"/>
        </w:rPr>
        <w:t xml:space="preserve"> примыкает к существующей автодороге Балаково-Пугачев-Духовницкое.</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4. Технологическая схема Балаковской АЭС двухконтурная с водо-водяными реакторами ВВЭР-1000 / тип В-320 /.</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5. Балаковская АЭС состоит из четырех энергоблоков с установленной мощностью 1000 МВт (эл) каждый, а также комплекса вспомогательных зданий и сооружений. Общая мощность 4000 МВт Эл. Основное и резервное энергообеспечение  систем и оборудования станции выполнены в соответствии с проектом.</w:t>
      </w:r>
    </w:p>
    <w:p w:rsidR="006B748E" w:rsidRPr="00D06658" w:rsidRDefault="006B748E" w:rsidP="006B748E">
      <w:pPr>
        <w:rPr>
          <w:rFonts w:ascii="Times New Roman" w:eastAsia="Calibri" w:hAnsi="Times New Roman" w:cs="Times New Roman"/>
          <w:color w:val="000000"/>
          <w:sz w:val="28"/>
          <w:szCs w:val="28"/>
          <w:u w:val="single"/>
        </w:rPr>
      </w:pPr>
      <w:r w:rsidRPr="00D06658">
        <w:rPr>
          <w:rFonts w:ascii="Times New Roman" w:eastAsia="Calibri" w:hAnsi="Times New Roman" w:cs="Times New Roman"/>
          <w:color w:val="000000"/>
          <w:sz w:val="28"/>
          <w:szCs w:val="28"/>
          <w:u w:val="single"/>
        </w:rPr>
        <w:t>Время ввода:</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1)- энергоблока N1 - декабрь 1985г.;</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2)- энергоблока N2 - октябрь 1986г.;</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3)- энергоблока N3 - декабрь 1988г.;</w:t>
      </w:r>
    </w:p>
    <w:p w:rsidR="006B748E" w:rsidRPr="00D06658" w:rsidRDefault="006B748E" w:rsidP="006B748E">
      <w:pPr>
        <w:rPr>
          <w:rFonts w:ascii="Times New Roman" w:hAnsi="Times New Roman" w:cs="Times New Roman"/>
          <w:color w:val="000000"/>
          <w:sz w:val="28"/>
          <w:szCs w:val="28"/>
        </w:rPr>
      </w:pPr>
      <w:r w:rsidRPr="00D06658">
        <w:rPr>
          <w:rFonts w:ascii="Times New Roman" w:eastAsia="Calibri" w:hAnsi="Times New Roman" w:cs="Times New Roman"/>
          <w:color w:val="000000"/>
          <w:sz w:val="28"/>
          <w:szCs w:val="28"/>
        </w:rPr>
        <w:t>4)- энергоблока N4 - май 1993г.</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sz w:val="28"/>
          <w:szCs w:val="28"/>
        </w:rPr>
        <w:t>6</w:t>
      </w:r>
      <w:r w:rsidRPr="00D06658">
        <w:rPr>
          <w:rFonts w:ascii="Times New Roman" w:eastAsia="Calibri" w:hAnsi="Times New Roman" w:cs="Times New Roman"/>
          <w:sz w:val="28"/>
          <w:szCs w:val="28"/>
        </w:rPr>
        <w:t xml:space="preserve">. Численность персонала, обеспечивающего функционирование и жизнедеятельность Балаковской АЭС (НРС) составляет 1981 человек и включает в себя: дневной </w:t>
      </w:r>
      <w:proofErr w:type="gramStart"/>
      <w:r w:rsidRPr="00D06658">
        <w:rPr>
          <w:rFonts w:ascii="Times New Roman" w:eastAsia="Calibri" w:hAnsi="Times New Roman" w:cs="Times New Roman"/>
          <w:sz w:val="28"/>
          <w:szCs w:val="28"/>
        </w:rPr>
        <w:t>персонал</w:t>
      </w:r>
      <w:proofErr w:type="gramEnd"/>
      <w:r w:rsidRPr="00D06658">
        <w:rPr>
          <w:rFonts w:ascii="Times New Roman" w:eastAsia="Calibri" w:hAnsi="Times New Roman" w:cs="Times New Roman"/>
          <w:sz w:val="28"/>
          <w:szCs w:val="28"/>
        </w:rPr>
        <w:t xml:space="preserve"> постоянно работающий на территории </w:t>
      </w:r>
      <w:r w:rsidRPr="00D06658">
        <w:rPr>
          <w:rFonts w:ascii="Times New Roman" w:eastAsia="Calibri" w:hAnsi="Times New Roman" w:cs="Times New Roman"/>
          <w:sz w:val="28"/>
          <w:szCs w:val="28"/>
        </w:rPr>
        <w:lastRenderedPageBreak/>
        <w:t xml:space="preserve">АС, ограниченной пределами охраняемого периметра, оперативный  персонал, личный состав пожарной части, личный состав войсковой части охраняющий АС, дневной персонал подрядных организаций. </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7</w:t>
      </w:r>
      <w:r w:rsidRPr="00D06658">
        <w:rPr>
          <w:rFonts w:ascii="Times New Roman" w:eastAsia="Calibri" w:hAnsi="Times New Roman" w:cs="Times New Roman"/>
          <w:sz w:val="28"/>
          <w:szCs w:val="28"/>
        </w:rPr>
        <w:t>. Система технического водоснабжения оборотная с охлаждением воды в пруде-охладителе, образованном отсечением мелководной части Саратовского водохранилища намывной дамбой. Вода ответственных потребителей охлаждается на трех независимых брызгальных устройствах, расположенных на площадке Балаковской АЭС.</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8</w:t>
      </w:r>
      <w:r w:rsidRPr="00D06658">
        <w:rPr>
          <w:rFonts w:ascii="Times New Roman" w:eastAsia="Calibri" w:hAnsi="Times New Roman" w:cs="Times New Roman"/>
          <w:sz w:val="28"/>
          <w:szCs w:val="28"/>
        </w:rPr>
        <w:t>. Незагрязненные производственно-дождевые воды отводятся системой промышленно-ливневой канализации в пруд-охладитель.</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9</w:t>
      </w:r>
      <w:r w:rsidRPr="00D06658">
        <w:rPr>
          <w:rFonts w:ascii="Times New Roman" w:eastAsia="Calibri" w:hAnsi="Times New Roman" w:cs="Times New Roman"/>
          <w:sz w:val="28"/>
          <w:szCs w:val="28"/>
        </w:rPr>
        <w:t>. Загрязненные нефтепродуктами сточные воды отводятся на установку по очистке нефтесодержащих стоков «Кристалл» и после очистки направляются на химводоочистку или сбрасываются в отводящий канал.</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10.</w:t>
      </w:r>
      <w:r w:rsidRPr="00D06658">
        <w:rPr>
          <w:rFonts w:ascii="Times New Roman" w:eastAsia="Calibri" w:hAnsi="Times New Roman" w:cs="Times New Roman"/>
          <w:sz w:val="28"/>
          <w:szCs w:val="28"/>
        </w:rPr>
        <w:t xml:space="preserve">Хозяйственно-фекальные стоки «чистой» зоны отводятся на очистные сооружения </w:t>
      </w:r>
      <w:proofErr w:type="gramStart"/>
      <w:r w:rsidRPr="00D06658">
        <w:rPr>
          <w:rFonts w:ascii="Times New Roman" w:eastAsia="Calibri" w:hAnsi="Times New Roman" w:cs="Times New Roman"/>
          <w:sz w:val="28"/>
          <w:szCs w:val="28"/>
        </w:rPr>
        <w:t>г</w:t>
      </w:r>
      <w:proofErr w:type="gramEnd"/>
      <w:r w:rsidRPr="00D06658">
        <w:rPr>
          <w:rFonts w:ascii="Times New Roman" w:eastAsia="Calibri" w:hAnsi="Times New Roman" w:cs="Times New Roman"/>
          <w:sz w:val="28"/>
          <w:szCs w:val="28"/>
        </w:rPr>
        <w:t>. Балаково.</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11.</w:t>
      </w:r>
      <w:r w:rsidRPr="00D06658">
        <w:rPr>
          <w:rFonts w:ascii="Times New Roman" w:eastAsia="Calibri" w:hAnsi="Times New Roman" w:cs="Times New Roman"/>
          <w:sz w:val="28"/>
          <w:szCs w:val="28"/>
        </w:rPr>
        <w:t xml:space="preserve"> Хозяйственно-фекальные стоки «грязной» зоны направляются на станцию биологической очистки и после доочистки сбрасываются в 3-й брызгальный бассейн (1ББ3).</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12.</w:t>
      </w:r>
      <w:r w:rsidRPr="00D06658">
        <w:rPr>
          <w:rFonts w:ascii="Times New Roman" w:eastAsia="Calibri" w:hAnsi="Times New Roman" w:cs="Times New Roman"/>
          <w:sz w:val="28"/>
          <w:szCs w:val="28"/>
        </w:rPr>
        <w:t>Ливневые стоки «грязной зоны» (с кровель спецкорпуса, ХТРО и прилегающей к ним территории) без очистки сбрасываются в 3-й брызгальный бассейн (1ББ3).</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13.</w:t>
      </w:r>
      <w:r w:rsidRPr="00D06658">
        <w:rPr>
          <w:rFonts w:ascii="Times New Roman" w:eastAsia="Calibri" w:hAnsi="Times New Roman" w:cs="Times New Roman"/>
          <w:sz w:val="28"/>
          <w:szCs w:val="28"/>
        </w:rPr>
        <w:t xml:space="preserve">Вентиляционные трубы Балаковской АЭС высотой </w:t>
      </w:r>
      <w:smartTag w:uri="urn:schemas-microsoft-com:office:smarttags" w:element="metricconverter">
        <w:smartTagPr>
          <w:attr w:name="ProductID" w:val="100 м"/>
        </w:smartTagPr>
        <w:r w:rsidRPr="00D06658">
          <w:rPr>
            <w:rFonts w:ascii="Times New Roman" w:eastAsia="Calibri" w:hAnsi="Times New Roman" w:cs="Times New Roman"/>
            <w:sz w:val="28"/>
            <w:szCs w:val="28"/>
          </w:rPr>
          <w:t>100 м</w:t>
        </w:r>
      </w:smartTag>
      <w:r w:rsidRPr="00D06658">
        <w:rPr>
          <w:rFonts w:ascii="Times New Roman" w:eastAsia="Calibri" w:hAnsi="Times New Roman" w:cs="Times New Roman"/>
          <w:sz w:val="28"/>
          <w:szCs w:val="28"/>
        </w:rPr>
        <w:t xml:space="preserve"> в полной мере обеспечивают безопасное рассеивание проектных выбросов.</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14.</w:t>
      </w:r>
      <w:r w:rsidRPr="00D06658">
        <w:rPr>
          <w:rFonts w:ascii="Times New Roman" w:eastAsia="Calibri" w:hAnsi="Times New Roman" w:cs="Times New Roman"/>
          <w:color w:val="000000"/>
          <w:sz w:val="28"/>
          <w:szCs w:val="28"/>
        </w:rPr>
        <w:t xml:space="preserve"> Для оповещения мест компактного проживания персонала Балаковской АЭС в г</w:t>
      </w:r>
      <w:proofErr w:type="gramStart"/>
      <w:r w:rsidRPr="00D06658">
        <w:rPr>
          <w:rFonts w:ascii="Times New Roman" w:eastAsia="Calibri" w:hAnsi="Times New Roman" w:cs="Times New Roman"/>
          <w:color w:val="000000"/>
          <w:sz w:val="28"/>
          <w:szCs w:val="28"/>
        </w:rPr>
        <w:t>.Б</w:t>
      </w:r>
      <w:proofErr w:type="gramEnd"/>
      <w:r w:rsidRPr="00D06658">
        <w:rPr>
          <w:rFonts w:ascii="Times New Roman" w:eastAsia="Calibri" w:hAnsi="Times New Roman" w:cs="Times New Roman"/>
          <w:color w:val="000000"/>
          <w:sz w:val="28"/>
          <w:szCs w:val="28"/>
        </w:rPr>
        <w:t>алаково установлены электросирены оповещения, которые управляются с рабочего места оперативного дежурного управления по делам ГО и ЧС администрации Балаковского муниципального образования.</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15.</w:t>
      </w:r>
      <w:r w:rsidRPr="00D06658">
        <w:rPr>
          <w:rFonts w:ascii="Times New Roman" w:eastAsia="Calibri" w:hAnsi="Times New Roman" w:cs="Times New Roman"/>
          <w:color w:val="000000"/>
          <w:sz w:val="28"/>
          <w:szCs w:val="28"/>
        </w:rPr>
        <w:t>Члены семей персонала АС, в случае аварии, укрываются в герметизируемых помещениях жилых домов в местах проживания. Выбор помещений с наибольшим коэффициентом защиты (К</w:t>
      </w:r>
      <w:r w:rsidRPr="00D06658">
        <w:rPr>
          <w:rFonts w:ascii="Times New Roman" w:eastAsia="Calibri" w:hAnsi="Times New Roman" w:cs="Times New Roman"/>
          <w:color w:val="000000"/>
          <w:sz w:val="28"/>
          <w:szCs w:val="28"/>
          <w:vertAlign w:val="subscript"/>
        </w:rPr>
        <w:t>з</w:t>
      </w:r>
      <w:r w:rsidRPr="00D06658">
        <w:rPr>
          <w:rFonts w:ascii="Times New Roman" w:eastAsia="Calibri" w:hAnsi="Times New Roman" w:cs="Times New Roman"/>
          <w:color w:val="000000"/>
          <w:sz w:val="28"/>
          <w:szCs w:val="28"/>
        </w:rPr>
        <w:t>) в соответствии с приложением 3 «Методики определения режимов радиационной защиты персонала АС и населения».</w:t>
      </w:r>
    </w:p>
    <w:p w:rsidR="006B748E" w:rsidRPr="00D06658" w:rsidRDefault="006B748E" w:rsidP="006B748E">
      <w:pPr>
        <w:rPr>
          <w:rFonts w:ascii="Times New Roman" w:eastAsia="Calibri" w:hAnsi="Times New Roman" w:cs="Times New Roman"/>
          <w:color w:val="000000"/>
          <w:sz w:val="28"/>
          <w:szCs w:val="28"/>
        </w:rPr>
      </w:pPr>
      <w:proofErr w:type="gramStart"/>
      <w:r w:rsidRPr="00D06658">
        <w:rPr>
          <w:rFonts w:ascii="Times New Roman" w:hAnsi="Times New Roman" w:cs="Times New Roman"/>
          <w:color w:val="000000"/>
          <w:sz w:val="28"/>
          <w:szCs w:val="28"/>
        </w:rPr>
        <w:t>16.</w:t>
      </w:r>
      <w:r w:rsidRPr="00D06658">
        <w:rPr>
          <w:rFonts w:ascii="Times New Roman" w:eastAsia="Calibri" w:hAnsi="Times New Roman" w:cs="Times New Roman"/>
          <w:color w:val="000000"/>
          <w:sz w:val="28"/>
          <w:szCs w:val="28"/>
        </w:rPr>
        <w:t xml:space="preserve">Транспортные коммуникации между г. Балаково и промплощадкой АС позволяют решать вопросы подачи сил и средств на Балаковскую АЭС для </w:t>
      </w:r>
      <w:r w:rsidRPr="00D06658">
        <w:rPr>
          <w:rFonts w:ascii="Times New Roman" w:eastAsia="Calibri" w:hAnsi="Times New Roman" w:cs="Times New Roman"/>
          <w:color w:val="000000"/>
          <w:sz w:val="28"/>
          <w:szCs w:val="28"/>
        </w:rPr>
        <w:lastRenderedPageBreak/>
        <w:t xml:space="preserve">ликвидации последствий аварии и эвакуации персонала с территории Балаковской АЭС. </w:t>
      </w:r>
      <w:proofErr w:type="gramEnd"/>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17.</w:t>
      </w:r>
      <w:r w:rsidRPr="00D06658">
        <w:rPr>
          <w:rFonts w:ascii="Times New Roman" w:eastAsia="Calibri" w:hAnsi="Times New Roman" w:cs="Times New Roman"/>
          <w:color w:val="000000"/>
          <w:sz w:val="28"/>
          <w:szCs w:val="28"/>
        </w:rPr>
        <w:t xml:space="preserve">Водоснабжение Балаковской АЭС обеспечивается за счет двух артезианских скважин глубиной </w:t>
      </w:r>
      <w:smartTag w:uri="urn:schemas-microsoft-com:office:smarttags" w:element="metricconverter">
        <w:smartTagPr>
          <w:attr w:name="ProductID" w:val="46 м"/>
        </w:smartTagPr>
        <w:r w:rsidRPr="00D06658">
          <w:rPr>
            <w:rFonts w:ascii="Times New Roman" w:eastAsia="Calibri" w:hAnsi="Times New Roman" w:cs="Times New Roman"/>
            <w:color w:val="000000"/>
            <w:sz w:val="28"/>
            <w:szCs w:val="28"/>
          </w:rPr>
          <w:t>46 м</w:t>
        </w:r>
      </w:smartTag>
      <w:r w:rsidRPr="00D06658">
        <w:rPr>
          <w:rFonts w:ascii="Times New Roman" w:eastAsia="Calibri" w:hAnsi="Times New Roman" w:cs="Times New Roman"/>
          <w:color w:val="000000"/>
          <w:sz w:val="28"/>
          <w:szCs w:val="28"/>
        </w:rPr>
        <w:t xml:space="preserve"> с общим дебитом 85 м</w:t>
      </w:r>
      <w:r w:rsidRPr="00D06658">
        <w:rPr>
          <w:rFonts w:ascii="Times New Roman" w:eastAsia="Calibri" w:hAnsi="Times New Roman" w:cs="Times New Roman"/>
          <w:color w:val="000000"/>
          <w:sz w:val="28"/>
          <w:szCs w:val="28"/>
          <w:vertAlign w:val="superscript"/>
        </w:rPr>
        <w:t>3</w:t>
      </w:r>
      <w:r w:rsidRPr="00D06658">
        <w:rPr>
          <w:rFonts w:ascii="Times New Roman" w:eastAsia="Calibri" w:hAnsi="Times New Roman" w:cs="Times New Roman"/>
          <w:color w:val="000000"/>
          <w:sz w:val="28"/>
          <w:szCs w:val="28"/>
        </w:rPr>
        <w:t>/час и городского водопровода. Горячее водоснабжение и отопление Балаковской АЭС осуществляется от теплофикационных установок энергоблоков.</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18.</w:t>
      </w:r>
      <w:r w:rsidRPr="00D06658">
        <w:rPr>
          <w:rFonts w:ascii="Times New Roman" w:eastAsia="Calibri" w:hAnsi="Times New Roman" w:cs="Times New Roman"/>
          <w:color w:val="000000"/>
          <w:sz w:val="28"/>
          <w:szCs w:val="28"/>
        </w:rPr>
        <w:t xml:space="preserve"> Балаковская АЭС расположена на левом берегу Саратовского водохранилища, в пределах второй надпойменной террасы р</w:t>
      </w:r>
      <w:proofErr w:type="gramStart"/>
      <w:r w:rsidRPr="00D06658">
        <w:rPr>
          <w:rFonts w:ascii="Times New Roman" w:eastAsia="Calibri" w:hAnsi="Times New Roman" w:cs="Times New Roman"/>
          <w:color w:val="000000"/>
          <w:sz w:val="28"/>
          <w:szCs w:val="28"/>
        </w:rPr>
        <w:t>.В</w:t>
      </w:r>
      <w:proofErr w:type="gramEnd"/>
      <w:r w:rsidRPr="00D06658">
        <w:rPr>
          <w:rFonts w:ascii="Times New Roman" w:eastAsia="Calibri" w:hAnsi="Times New Roman" w:cs="Times New Roman"/>
          <w:color w:val="000000"/>
          <w:sz w:val="28"/>
          <w:szCs w:val="28"/>
        </w:rPr>
        <w:t>олги. Вторая надпойменная терраса имеет сравнительно ровную поверхность, слабо наклоненную к водохранилищу. Абсолютные отметки плавно повышаются от 30 до 35-</w:t>
      </w:r>
      <w:smartTag w:uri="urn:schemas-microsoft-com:office:smarttags" w:element="metricconverter">
        <w:smartTagPr>
          <w:attr w:name="ProductID" w:val="40 м"/>
        </w:smartTagPr>
        <w:r w:rsidRPr="00D06658">
          <w:rPr>
            <w:rFonts w:ascii="Times New Roman" w:eastAsia="Calibri" w:hAnsi="Times New Roman" w:cs="Times New Roman"/>
            <w:color w:val="000000"/>
            <w:sz w:val="28"/>
            <w:szCs w:val="28"/>
          </w:rPr>
          <w:t>40 м</w:t>
        </w:r>
      </w:smartTag>
      <w:r w:rsidRPr="00D06658">
        <w:rPr>
          <w:rFonts w:ascii="Times New Roman" w:eastAsia="Calibri" w:hAnsi="Times New Roman" w:cs="Times New Roman"/>
          <w:color w:val="000000"/>
          <w:sz w:val="28"/>
          <w:szCs w:val="28"/>
        </w:rPr>
        <w:t>. Глубина залегания подземных вод:</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 xml:space="preserve">1) первый пласт (горизонт) - 2 - </w:t>
      </w:r>
      <w:smartTag w:uri="urn:schemas-microsoft-com:office:smarttags" w:element="metricconverter">
        <w:smartTagPr>
          <w:attr w:name="ProductID" w:val="6 м"/>
        </w:smartTagPr>
        <w:r w:rsidRPr="00D06658">
          <w:rPr>
            <w:rFonts w:ascii="Times New Roman" w:eastAsia="Calibri" w:hAnsi="Times New Roman" w:cs="Times New Roman"/>
            <w:color w:val="000000"/>
            <w:sz w:val="28"/>
            <w:szCs w:val="28"/>
          </w:rPr>
          <w:t>6 м</w:t>
        </w:r>
      </w:smartTag>
      <w:r w:rsidRPr="00D06658">
        <w:rPr>
          <w:rFonts w:ascii="Times New Roman" w:eastAsia="Calibri" w:hAnsi="Times New Roman" w:cs="Times New Roman"/>
          <w:color w:val="000000"/>
          <w:sz w:val="28"/>
          <w:szCs w:val="28"/>
        </w:rPr>
        <w:t>;</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 xml:space="preserve">2) второй пласт (горизонт) - 9 - </w:t>
      </w:r>
      <w:smartTag w:uri="urn:schemas-microsoft-com:office:smarttags" w:element="metricconverter">
        <w:smartTagPr>
          <w:attr w:name="ProductID" w:val="17 м"/>
        </w:smartTagPr>
        <w:r w:rsidRPr="00D06658">
          <w:rPr>
            <w:rFonts w:ascii="Times New Roman" w:eastAsia="Calibri" w:hAnsi="Times New Roman" w:cs="Times New Roman"/>
            <w:color w:val="000000"/>
            <w:sz w:val="28"/>
            <w:szCs w:val="28"/>
          </w:rPr>
          <w:t>17 м</w:t>
        </w:r>
      </w:smartTag>
      <w:r w:rsidRPr="00D06658">
        <w:rPr>
          <w:rFonts w:ascii="Times New Roman" w:eastAsia="Calibri" w:hAnsi="Times New Roman" w:cs="Times New Roman"/>
          <w:color w:val="000000"/>
          <w:sz w:val="28"/>
          <w:szCs w:val="28"/>
        </w:rPr>
        <w:t>;</w:t>
      </w:r>
    </w:p>
    <w:p w:rsidR="006B748E" w:rsidRPr="00D06658" w:rsidRDefault="006B748E" w:rsidP="006B748E">
      <w:pPr>
        <w:rPr>
          <w:rFonts w:ascii="Times New Roman" w:hAnsi="Times New Roman" w:cs="Times New Roman"/>
          <w:color w:val="000000"/>
          <w:sz w:val="28"/>
          <w:szCs w:val="28"/>
        </w:rPr>
      </w:pPr>
      <w:r w:rsidRPr="00D06658">
        <w:rPr>
          <w:rFonts w:ascii="Times New Roman" w:eastAsia="Calibri" w:hAnsi="Times New Roman" w:cs="Times New Roman"/>
          <w:color w:val="000000"/>
          <w:sz w:val="28"/>
          <w:szCs w:val="28"/>
        </w:rPr>
        <w:t>3) третий пласт (горизонт) - 40 - 45 м.</w:t>
      </w:r>
    </w:p>
    <w:p w:rsidR="006B748E" w:rsidRPr="00D06658" w:rsidRDefault="006B748E" w:rsidP="006B748E">
      <w:pPr>
        <w:rPr>
          <w:rFonts w:ascii="Times New Roman" w:eastAsia="Calibri" w:hAnsi="Times New Roman" w:cs="Times New Roman"/>
          <w:sz w:val="28"/>
          <w:szCs w:val="28"/>
        </w:rPr>
      </w:pPr>
      <w:r w:rsidRPr="00D06658">
        <w:rPr>
          <w:rFonts w:ascii="Times New Roman" w:hAnsi="Times New Roman" w:cs="Times New Roman"/>
          <w:sz w:val="28"/>
          <w:szCs w:val="28"/>
        </w:rPr>
        <w:t>19.</w:t>
      </w:r>
      <w:r w:rsidRPr="00D06658">
        <w:rPr>
          <w:rFonts w:ascii="Times New Roman" w:eastAsia="Calibri" w:hAnsi="Times New Roman" w:cs="Times New Roman"/>
          <w:sz w:val="28"/>
          <w:szCs w:val="28"/>
        </w:rPr>
        <w:t>Сейсмическая характеристика для конкретных условий промплощадки Балаковской АЭС составляет:</w:t>
      </w:r>
    </w:p>
    <w:p w:rsidR="006B748E" w:rsidRPr="00D06658" w:rsidRDefault="006B748E" w:rsidP="006B748E">
      <w:pPr>
        <w:numPr>
          <w:ilvl w:val="0"/>
          <w:numId w:val="7"/>
        </w:numPr>
        <w:spacing w:after="0" w:line="240" w:lineRule="auto"/>
        <w:jc w:val="both"/>
        <w:rPr>
          <w:rFonts w:ascii="Times New Roman" w:eastAsia="Calibri" w:hAnsi="Times New Roman" w:cs="Times New Roman"/>
          <w:sz w:val="28"/>
          <w:szCs w:val="28"/>
        </w:rPr>
      </w:pPr>
      <w:r w:rsidRPr="00D06658">
        <w:rPr>
          <w:rFonts w:ascii="Times New Roman" w:eastAsia="Calibri" w:hAnsi="Times New Roman" w:cs="Times New Roman"/>
          <w:sz w:val="28"/>
          <w:szCs w:val="28"/>
        </w:rPr>
        <w:t>проектное землетрясение – 6 баллов;</w:t>
      </w:r>
    </w:p>
    <w:p w:rsidR="006B748E" w:rsidRPr="00D06658" w:rsidRDefault="006B748E" w:rsidP="006B748E">
      <w:pPr>
        <w:numPr>
          <w:ilvl w:val="0"/>
          <w:numId w:val="7"/>
        </w:numPr>
        <w:spacing w:after="0" w:line="240" w:lineRule="auto"/>
        <w:jc w:val="both"/>
        <w:rPr>
          <w:rFonts w:ascii="Times New Roman" w:eastAsia="Calibri" w:hAnsi="Times New Roman" w:cs="Times New Roman"/>
          <w:sz w:val="28"/>
          <w:szCs w:val="28"/>
        </w:rPr>
      </w:pPr>
      <w:r w:rsidRPr="00D06658">
        <w:rPr>
          <w:rFonts w:ascii="Times New Roman" w:eastAsia="Calibri" w:hAnsi="Times New Roman" w:cs="Times New Roman"/>
          <w:sz w:val="28"/>
          <w:szCs w:val="28"/>
        </w:rPr>
        <w:t xml:space="preserve">максимально расчетное землетрясение – 7 баллов.   </w:t>
      </w:r>
    </w:p>
    <w:p w:rsidR="006B748E" w:rsidRPr="00D06658" w:rsidRDefault="006B748E" w:rsidP="006B748E">
      <w:pPr>
        <w:rPr>
          <w:rFonts w:ascii="Times New Roman" w:eastAsia="Calibri" w:hAnsi="Times New Roman" w:cs="Times New Roman"/>
          <w:sz w:val="28"/>
          <w:szCs w:val="28"/>
        </w:rPr>
      </w:pPr>
      <w:r w:rsidRPr="00D06658">
        <w:rPr>
          <w:rFonts w:ascii="Times New Roman" w:eastAsia="Calibri" w:hAnsi="Times New Roman" w:cs="Times New Roman"/>
          <w:sz w:val="28"/>
          <w:szCs w:val="28"/>
        </w:rPr>
        <w:t>План санитарно-защитной зоны Балаковской АЭС представлен в приложении 2</w:t>
      </w:r>
    </w:p>
    <w:p w:rsidR="006B748E" w:rsidRPr="00D06658" w:rsidRDefault="006B748E" w:rsidP="006B748E">
      <w:pPr>
        <w:pStyle w:val="3"/>
        <w:rPr>
          <w:szCs w:val="28"/>
        </w:rPr>
      </w:pPr>
      <w:r w:rsidRPr="00D06658">
        <w:rPr>
          <w:szCs w:val="28"/>
        </w:rPr>
        <w:t xml:space="preserve">20. </w:t>
      </w:r>
      <w:proofErr w:type="gramStart"/>
      <w:r w:rsidRPr="00D06658">
        <w:rPr>
          <w:szCs w:val="28"/>
        </w:rPr>
        <w:t>Контроль за</w:t>
      </w:r>
      <w:proofErr w:type="gramEnd"/>
      <w:r w:rsidRPr="00D06658">
        <w:rPr>
          <w:szCs w:val="28"/>
        </w:rPr>
        <w:t xml:space="preserve"> воздействием Балаковской АЭС на окружающую среду (ОС) осуществляется в соответствии с действующими регламентами контроля с применением общепринятых методик, определяющих состав радионуклидов в объектах ОС, выбросах в венттрубу, сбросных водах и пищевых продуктах, производимых в районе расположения Балаковской АЭС. </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21.</w:t>
      </w:r>
      <w:r w:rsidRPr="00D06658">
        <w:rPr>
          <w:rFonts w:ascii="Times New Roman" w:eastAsia="Calibri" w:hAnsi="Times New Roman" w:cs="Times New Roman"/>
          <w:color w:val="000000"/>
          <w:sz w:val="28"/>
          <w:szCs w:val="28"/>
        </w:rPr>
        <w:t xml:space="preserve"> Для определения содержания радионуклидов в различных объектах ОС используется </w:t>
      </w:r>
      <w:proofErr w:type="gramStart"/>
      <w:r w:rsidRPr="00D06658">
        <w:rPr>
          <w:rFonts w:ascii="Times New Roman" w:eastAsia="Calibri" w:hAnsi="Times New Roman" w:cs="Times New Roman"/>
          <w:color w:val="000000"/>
          <w:sz w:val="28"/>
          <w:szCs w:val="28"/>
        </w:rPr>
        <w:t>радиометрический</w:t>
      </w:r>
      <w:proofErr w:type="gramEnd"/>
      <w:r w:rsidRPr="00D06658">
        <w:rPr>
          <w:rFonts w:ascii="Times New Roman" w:eastAsia="Calibri" w:hAnsi="Times New Roman" w:cs="Times New Roman"/>
          <w:color w:val="000000"/>
          <w:sz w:val="28"/>
          <w:szCs w:val="28"/>
        </w:rPr>
        <w:t xml:space="preserve"> и гамма-спектрометрический методы анализа. </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22.</w:t>
      </w:r>
      <w:r w:rsidRPr="00D06658">
        <w:rPr>
          <w:rFonts w:ascii="Times New Roman" w:eastAsia="Calibri" w:hAnsi="Times New Roman" w:cs="Times New Roman"/>
          <w:color w:val="000000"/>
          <w:sz w:val="28"/>
          <w:szCs w:val="28"/>
        </w:rPr>
        <w:t xml:space="preserve"> Персоналом отдела радиационной безопасности Балаковской АЭС осуществляются следующие виды радиационного контроля:</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1) контроль суммарной активности радиоактивных веществ (инертных радиоактивных газов, радионуклидов йода-131) в газоаэрозольных выбросах в венттрубы, контролируемые автоматизированной системой радиационного контроля;</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lastRenderedPageBreak/>
        <w:t>2) контроль содержания радионуклидов в приземном слое атмосферы, контролируемые с помощью аспирационных установок, расположенных на территории зоны наблюдения Балаковской АЭС;</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3) контроль содержания радионуклидов в атмосферных выпадениях, контролируемый седиментационным методом отбора с использованием 14-ти планшет-кювет, расположенных на территории зоны наблюдения Балаковской АЭС;</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 xml:space="preserve">4) контроль величины </w:t>
      </w:r>
      <w:proofErr w:type="gramStart"/>
      <w:r w:rsidRPr="00D06658">
        <w:rPr>
          <w:rFonts w:ascii="Times New Roman" w:eastAsia="Calibri" w:hAnsi="Times New Roman" w:cs="Times New Roman"/>
          <w:color w:val="000000"/>
          <w:sz w:val="28"/>
          <w:szCs w:val="28"/>
        </w:rPr>
        <w:t>гамма-фона</w:t>
      </w:r>
      <w:proofErr w:type="gramEnd"/>
      <w:r w:rsidRPr="00D06658">
        <w:rPr>
          <w:rFonts w:ascii="Times New Roman" w:eastAsia="Calibri" w:hAnsi="Times New Roman" w:cs="Times New Roman"/>
          <w:color w:val="000000"/>
          <w:sz w:val="28"/>
          <w:szCs w:val="28"/>
        </w:rPr>
        <w:t xml:space="preserve"> в местах установки аспирационных установок и других точках по пути следования к ним;</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5) контроль содержания радиоактивных веществ в водах промливневых и хозфекальных канализаций на промплощадке Балаковской АЭС, контролируемые методом отбора проб с их последующей обработкой и измерением на спектрометрических установках;</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6) контроль содержания радиоактивных веществ в водах водоема-охладителя (акватория, подводящий и отводящий каналы) и реки Волга, контролируемые методом отбора проб с их последующей обработкой и измерением на спектрометрических установках;</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7) контроль содержания радиоактивных веще</w:t>
      </w:r>
      <w:proofErr w:type="gramStart"/>
      <w:r w:rsidRPr="00D06658">
        <w:rPr>
          <w:rFonts w:ascii="Times New Roman" w:eastAsia="Calibri" w:hAnsi="Times New Roman" w:cs="Times New Roman"/>
          <w:color w:val="000000"/>
          <w:sz w:val="28"/>
          <w:szCs w:val="28"/>
        </w:rPr>
        <w:t>ств в гр</w:t>
      </w:r>
      <w:proofErr w:type="gramEnd"/>
      <w:r w:rsidRPr="00D06658">
        <w:rPr>
          <w:rFonts w:ascii="Times New Roman" w:eastAsia="Calibri" w:hAnsi="Times New Roman" w:cs="Times New Roman"/>
          <w:color w:val="000000"/>
          <w:sz w:val="28"/>
          <w:szCs w:val="28"/>
        </w:rPr>
        <w:t>унтовых водах на территории промплощадки Балаковской АЭС, контролируемые методом отбора проб с их последующей обработкой и измерением на спектрометрических установках;</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8) контроль содержания радиоактивных веще</w:t>
      </w:r>
      <w:proofErr w:type="gramStart"/>
      <w:r w:rsidRPr="00D06658">
        <w:rPr>
          <w:rFonts w:ascii="Times New Roman" w:eastAsia="Calibri" w:hAnsi="Times New Roman" w:cs="Times New Roman"/>
          <w:color w:val="000000"/>
          <w:sz w:val="28"/>
          <w:szCs w:val="28"/>
        </w:rPr>
        <w:t>ств в пр</w:t>
      </w:r>
      <w:proofErr w:type="gramEnd"/>
      <w:r w:rsidRPr="00D06658">
        <w:rPr>
          <w:rFonts w:ascii="Times New Roman" w:eastAsia="Calibri" w:hAnsi="Times New Roman" w:cs="Times New Roman"/>
          <w:color w:val="000000"/>
          <w:sz w:val="28"/>
          <w:szCs w:val="28"/>
        </w:rPr>
        <w:t>обах почвы и растительности отобранных в зоне наблюдения Балаковской АЭС;</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eastAsia="Calibri" w:hAnsi="Times New Roman" w:cs="Times New Roman"/>
          <w:color w:val="000000"/>
          <w:sz w:val="28"/>
          <w:szCs w:val="28"/>
        </w:rPr>
        <w:t>9) контроль содержания радиоактивных веществ в пищевых продуктах, выращиваемых в районе расположения Балаковской АЭС;</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23.</w:t>
      </w:r>
      <w:r w:rsidRPr="00D06658">
        <w:rPr>
          <w:rFonts w:ascii="Times New Roman" w:eastAsia="Calibri" w:hAnsi="Times New Roman" w:cs="Times New Roman"/>
          <w:color w:val="000000"/>
          <w:sz w:val="28"/>
          <w:szCs w:val="28"/>
        </w:rPr>
        <w:t xml:space="preserve"> Контроль содержания радиоактивных веществ в дебалансных водах сбрасываемых с промплощадки в промливневые канализации в соответствии с регламентом выполняет водно-химическая лаборатория (ВХЛ) ХЦ.</w:t>
      </w:r>
    </w:p>
    <w:p w:rsidR="006B748E" w:rsidRPr="00D06658"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t>24.</w:t>
      </w:r>
      <w:r w:rsidRPr="00D06658">
        <w:rPr>
          <w:rFonts w:ascii="Times New Roman" w:eastAsia="Calibri" w:hAnsi="Times New Roman" w:cs="Times New Roman"/>
          <w:color w:val="000000"/>
          <w:sz w:val="28"/>
          <w:szCs w:val="28"/>
        </w:rPr>
        <w:t xml:space="preserve"> Контроль содержания радиоактивных, вредных химических веществ, нефтепродуктов в хозяйственно-бытовых сбросах Балаковской АЭС в систему ОСК г</w:t>
      </w:r>
      <w:proofErr w:type="gramStart"/>
      <w:r w:rsidRPr="00D06658">
        <w:rPr>
          <w:rFonts w:ascii="Times New Roman" w:eastAsia="Calibri" w:hAnsi="Times New Roman" w:cs="Times New Roman"/>
          <w:color w:val="000000"/>
          <w:sz w:val="28"/>
          <w:szCs w:val="28"/>
        </w:rPr>
        <w:t>.Б</w:t>
      </w:r>
      <w:proofErr w:type="gramEnd"/>
      <w:r w:rsidRPr="00D06658">
        <w:rPr>
          <w:rFonts w:ascii="Times New Roman" w:eastAsia="Calibri" w:hAnsi="Times New Roman" w:cs="Times New Roman"/>
          <w:color w:val="000000"/>
          <w:sz w:val="28"/>
          <w:szCs w:val="28"/>
        </w:rPr>
        <w:t>алаково осуществляется ВХЛ ХЦ, ЛКВРБ ОРБ совместно с лабораторией МП «Водоканал» г.Балаково.</w:t>
      </w:r>
    </w:p>
    <w:p w:rsidR="006B748E" w:rsidRPr="00370AE5" w:rsidRDefault="006B748E" w:rsidP="006B748E">
      <w:pPr>
        <w:rPr>
          <w:rFonts w:ascii="Times New Roman" w:eastAsia="Calibri" w:hAnsi="Times New Roman" w:cs="Times New Roman"/>
          <w:color w:val="000000"/>
          <w:sz w:val="28"/>
          <w:szCs w:val="28"/>
        </w:rPr>
      </w:pPr>
      <w:r w:rsidRPr="00D06658">
        <w:rPr>
          <w:rFonts w:ascii="Times New Roman" w:hAnsi="Times New Roman" w:cs="Times New Roman"/>
          <w:color w:val="000000"/>
          <w:sz w:val="28"/>
          <w:szCs w:val="28"/>
        </w:rPr>
        <w:lastRenderedPageBreak/>
        <w:t>25</w:t>
      </w:r>
      <w:r w:rsidRPr="00D06658">
        <w:rPr>
          <w:rFonts w:ascii="Times New Roman" w:eastAsia="Calibri" w:hAnsi="Times New Roman" w:cs="Times New Roman"/>
          <w:color w:val="000000"/>
          <w:sz w:val="28"/>
          <w:szCs w:val="28"/>
        </w:rPr>
        <w:t>. Контроль (ежемесячный) химического состава воды пруда-охладителя и акватории Саратовского водохранилища в районе расположения Балаковской АЭС осуществляется персоналом ВХЛ ХЦ.</w:t>
      </w:r>
    </w:p>
    <w:p w:rsidR="006B748E" w:rsidRPr="004D096B" w:rsidRDefault="006B748E" w:rsidP="006B748E">
      <w:pPr>
        <w:pStyle w:val="a9"/>
        <w:jc w:val="center"/>
        <w:rPr>
          <w:b/>
          <w:sz w:val="28"/>
          <w:szCs w:val="28"/>
        </w:rPr>
      </w:pPr>
      <w:r w:rsidRPr="004D096B">
        <w:rPr>
          <w:b/>
          <w:sz w:val="28"/>
          <w:szCs w:val="28"/>
        </w:rPr>
        <w:t>Данные о радиационной и экологической обстановке в районе расположения Балаковской АЭС за декабрь 2015 года свидетельствуют о её безопасной и надёжной эксплуатации.</w:t>
      </w:r>
    </w:p>
    <w:p w:rsidR="006B748E" w:rsidRPr="00D06658" w:rsidRDefault="006B748E" w:rsidP="006B748E">
      <w:pPr>
        <w:pStyle w:val="a9"/>
        <w:rPr>
          <w:sz w:val="28"/>
          <w:szCs w:val="28"/>
        </w:rPr>
      </w:pPr>
      <w:r w:rsidRPr="00D06658">
        <w:rPr>
          <w:sz w:val="28"/>
          <w:szCs w:val="28"/>
        </w:rPr>
        <w:t>В минувшем месяце среднесуточные выбросы радиоактивных веществ в атмосферу составили:</w:t>
      </w:r>
    </w:p>
    <w:p w:rsidR="006B748E" w:rsidRPr="00D06658" w:rsidRDefault="006B748E" w:rsidP="006B748E">
      <w:pPr>
        <w:pStyle w:val="a9"/>
        <w:rPr>
          <w:sz w:val="28"/>
          <w:szCs w:val="28"/>
        </w:rPr>
      </w:pPr>
      <w:r w:rsidRPr="00D06658">
        <w:rPr>
          <w:sz w:val="28"/>
          <w:szCs w:val="28"/>
        </w:rPr>
        <w:t>- по йоду-131 – 0,221 МБк/сут (0,44%  от установленного норматива);</w:t>
      </w:r>
    </w:p>
    <w:p w:rsidR="006B748E" w:rsidRPr="00D06658" w:rsidRDefault="006B748E" w:rsidP="006B748E">
      <w:pPr>
        <w:pStyle w:val="a9"/>
        <w:rPr>
          <w:sz w:val="28"/>
          <w:szCs w:val="28"/>
        </w:rPr>
      </w:pPr>
      <w:r w:rsidRPr="00D06658">
        <w:rPr>
          <w:sz w:val="28"/>
          <w:szCs w:val="28"/>
        </w:rPr>
        <w:t>- по инертным радиоактивным газам (изотопы аргона, криптона, ксенона) - 0,06 ТБк/сут. (3,16%  от установленного норматива).</w:t>
      </w:r>
    </w:p>
    <w:p w:rsidR="006B748E" w:rsidRPr="00D06658" w:rsidRDefault="006B748E" w:rsidP="006B748E">
      <w:pPr>
        <w:pStyle w:val="a9"/>
        <w:rPr>
          <w:sz w:val="28"/>
          <w:szCs w:val="28"/>
        </w:rPr>
      </w:pPr>
      <w:proofErr w:type="gramStart"/>
      <w:r w:rsidRPr="00D06658">
        <w:rPr>
          <w:sz w:val="28"/>
          <w:szCs w:val="28"/>
        </w:rPr>
        <w:t>Объемная активность, характеризующая радиационное состояние поверхностных вод по бета-излучающим радионуклидам, в реке Волга (0,075 Бк/кг) и водоёме-охладителе Балаковской АЭС (0,259 Бк/кг) и по гамма-излучающим радионуклидам (цезий-137 - менее 0,012 Бк/кг в реке Волга и в водоёме охладителе, калий-40 – 0,069 Бк/кг в Волге и 0,249 Бк/кг в водоёме охладителе) не превысила допустимых норм.</w:t>
      </w:r>
      <w:proofErr w:type="gramEnd"/>
    </w:p>
    <w:p w:rsidR="006B748E" w:rsidRPr="00D06658" w:rsidRDefault="006B748E" w:rsidP="006B748E">
      <w:pPr>
        <w:pStyle w:val="a9"/>
        <w:rPr>
          <w:sz w:val="28"/>
          <w:szCs w:val="28"/>
        </w:rPr>
      </w:pPr>
      <w:r w:rsidRPr="00D06658">
        <w:rPr>
          <w:sz w:val="28"/>
          <w:szCs w:val="28"/>
        </w:rPr>
        <w:t>Мощность дозы гамма-излучения на промплощадке Балаковской АЭС и населенных пунктах в районе расположения Балаковской АЭС находилась в пределах безопасных многолетних фоновых значений 0,08-0,11 микроЗиверт/час.</w:t>
      </w:r>
    </w:p>
    <w:p w:rsidR="006B748E" w:rsidRDefault="006B748E" w:rsidP="006B748E">
      <w:pPr>
        <w:pStyle w:val="a9"/>
        <w:rPr>
          <w:sz w:val="28"/>
          <w:szCs w:val="28"/>
        </w:rPr>
      </w:pPr>
      <w:r w:rsidRPr="00D06658">
        <w:rPr>
          <w:sz w:val="28"/>
          <w:szCs w:val="28"/>
        </w:rPr>
        <w:t>На Балаковской АЭС за декабрь 2015 года аварийных (залповых) выбросов в атмосферу и сбросов в водные объекты, а также превышений нормативов предельно допустимых выбросов и допустимых сбросов вредных загрязняющих веществ зарегистрировано не было. Превышения нормативов образования отходов производства и потребления не допущено.</w:t>
      </w:r>
    </w:p>
    <w:p w:rsidR="006B748E" w:rsidRPr="00D06658" w:rsidRDefault="006B748E" w:rsidP="006B748E">
      <w:pPr>
        <w:spacing w:line="360" w:lineRule="auto"/>
        <w:rPr>
          <w:rFonts w:ascii="Times New Roman" w:hAnsi="Times New Roman" w:cs="Times New Roman"/>
          <w:sz w:val="28"/>
          <w:szCs w:val="28"/>
        </w:rPr>
      </w:pPr>
    </w:p>
    <w:p w:rsidR="006B748E" w:rsidRDefault="006B748E" w:rsidP="006B748E">
      <w:pPr>
        <w:spacing w:line="240" w:lineRule="atLeast"/>
        <w:jc w:val="center"/>
        <w:rPr>
          <w:rFonts w:ascii="Times New Roman" w:hAnsi="Times New Roman" w:cs="Times New Roman"/>
          <w:b/>
          <w:sz w:val="28"/>
          <w:szCs w:val="28"/>
        </w:rPr>
      </w:pPr>
    </w:p>
    <w:p w:rsidR="006B748E" w:rsidRDefault="006B748E" w:rsidP="006B748E">
      <w:pPr>
        <w:spacing w:line="240" w:lineRule="atLeast"/>
        <w:jc w:val="center"/>
        <w:rPr>
          <w:rFonts w:ascii="Times New Roman" w:hAnsi="Times New Roman" w:cs="Times New Roman"/>
          <w:b/>
          <w:sz w:val="28"/>
          <w:szCs w:val="28"/>
        </w:rPr>
      </w:pPr>
    </w:p>
    <w:p w:rsidR="006B748E" w:rsidRDefault="006B748E" w:rsidP="006B748E">
      <w:pPr>
        <w:spacing w:line="240" w:lineRule="atLeast"/>
        <w:jc w:val="center"/>
        <w:rPr>
          <w:rFonts w:ascii="Times New Roman" w:hAnsi="Times New Roman" w:cs="Times New Roman"/>
          <w:b/>
          <w:sz w:val="28"/>
          <w:szCs w:val="28"/>
        </w:rPr>
      </w:pPr>
    </w:p>
    <w:p w:rsidR="003B0C62" w:rsidRDefault="003B0C62" w:rsidP="006B748E">
      <w:pPr>
        <w:spacing w:line="240" w:lineRule="atLeast"/>
        <w:jc w:val="center"/>
        <w:rPr>
          <w:rFonts w:ascii="Times New Roman" w:hAnsi="Times New Roman" w:cs="Times New Roman"/>
          <w:b/>
          <w:sz w:val="28"/>
          <w:szCs w:val="28"/>
        </w:rPr>
      </w:pPr>
    </w:p>
    <w:p w:rsidR="003B0C62" w:rsidRDefault="003B0C62" w:rsidP="006B748E">
      <w:pPr>
        <w:spacing w:line="240" w:lineRule="atLeast"/>
        <w:jc w:val="center"/>
        <w:rPr>
          <w:rFonts w:ascii="Times New Roman" w:hAnsi="Times New Roman" w:cs="Times New Roman"/>
          <w:b/>
          <w:sz w:val="28"/>
          <w:szCs w:val="28"/>
        </w:rPr>
      </w:pPr>
    </w:p>
    <w:p w:rsidR="003B0C62" w:rsidRDefault="003B0C62" w:rsidP="006B748E">
      <w:pPr>
        <w:spacing w:line="240" w:lineRule="atLeast"/>
        <w:jc w:val="center"/>
        <w:rPr>
          <w:rFonts w:ascii="Times New Roman" w:hAnsi="Times New Roman" w:cs="Times New Roman"/>
          <w:b/>
          <w:sz w:val="28"/>
          <w:szCs w:val="28"/>
        </w:rPr>
      </w:pPr>
    </w:p>
    <w:p w:rsidR="006B748E" w:rsidRDefault="006B748E" w:rsidP="006B748E">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B748E" w:rsidRDefault="006B748E" w:rsidP="006B748E">
      <w:pPr>
        <w:spacing w:line="360" w:lineRule="auto"/>
        <w:jc w:val="center"/>
        <w:rPr>
          <w:rFonts w:ascii="Times New Roman" w:hAnsi="Times New Roman" w:cs="Times New Roman"/>
          <w:b/>
          <w:sz w:val="28"/>
          <w:szCs w:val="28"/>
        </w:rPr>
      </w:pPr>
    </w:p>
    <w:p w:rsidR="006B748E" w:rsidRPr="00DE6067" w:rsidRDefault="006B748E" w:rsidP="006B748E">
      <w:pPr>
        <w:pStyle w:val="a9"/>
        <w:spacing w:line="360" w:lineRule="auto"/>
        <w:rPr>
          <w:sz w:val="28"/>
          <w:szCs w:val="28"/>
        </w:rPr>
      </w:pPr>
      <w:r>
        <w:rPr>
          <w:color w:val="000000"/>
          <w:sz w:val="28"/>
          <w:szCs w:val="28"/>
          <w:shd w:val="clear" w:color="auto" w:fill="FFFFFF"/>
        </w:rPr>
        <w:t xml:space="preserve">В заключении хотелось бы сказать, </w:t>
      </w:r>
      <w:proofErr w:type="gramStart"/>
      <w:r w:rsidRPr="00475340">
        <w:rPr>
          <w:color w:val="000000"/>
          <w:sz w:val="28"/>
          <w:szCs w:val="28"/>
          <w:shd w:val="clear" w:color="auto" w:fill="FFFFFF"/>
        </w:rPr>
        <w:t>что</w:t>
      </w:r>
      <w:proofErr w:type="gramEnd"/>
      <w:r w:rsidRPr="00475340">
        <w:rPr>
          <w:color w:val="000000"/>
          <w:sz w:val="28"/>
          <w:szCs w:val="28"/>
          <w:shd w:val="clear" w:color="auto" w:fill="FFFFFF"/>
        </w:rPr>
        <w:t xml:space="preserve"> к сожалению </w:t>
      </w:r>
      <w:r w:rsidRPr="00475340">
        <w:rPr>
          <w:sz w:val="28"/>
          <w:szCs w:val="28"/>
        </w:rPr>
        <w:t xml:space="preserve">не существует способов получения электроэнергии, не сопряженных с риском возможного вреда. В комплексе сложных вопросов по защите окружающей среды большую общественную значимость имеют проблемы безопасности атомных станций. Общепризнанно, что АЭС при их нормальной эксплуатации намного - не менее чем в 5-10 раз «чище» в экологическом отношении тепловых электростанций (ТЭС) на угле. Для сравнения: вклад от </w:t>
      </w:r>
      <w:proofErr w:type="gramStart"/>
      <w:r w:rsidRPr="00475340">
        <w:rPr>
          <w:sz w:val="28"/>
          <w:szCs w:val="28"/>
        </w:rPr>
        <w:t>рентгено-диагностических</w:t>
      </w:r>
      <w:proofErr w:type="gramEnd"/>
      <w:r w:rsidRPr="00475340">
        <w:rPr>
          <w:sz w:val="28"/>
          <w:szCs w:val="28"/>
        </w:rPr>
        <w:t xml:space="preserve"> процедур для всего населения в год в 1000 раз больше. Однако при авариях АЭС могут оказывать существенное радиационное воздействие на людей, экосистемы. Поэтому обеспечение безопасности экосферы и защиты окружающей среды от вредных воздействий АЭС - крупная научная и технологическая задача ядерной энергетики, обеспечивающая ее будущее.</w:t>
      </w:r>
      <w:r w:rsidRPr="00DE6067">
        <w:t xml:space="preserve"> </w:t>
      </w:r>
      <w:r w:rsidRPr="00DE6067">
        <w:rPr>
          <w:rStyle w:val="a8"/>
          <w:b w:val="0"/>
          <w:sz w:val="28"/>
          <w:szCs w:val="28"/>
        </w:rPr>
        <w:t>Предотвратить экологическую опасность невозможно, ее можно лишь минимизировать. Причем следующими способами:</w:t>
      </w:r>
    </w:p>
    <w:p w:rsidR="006B748E" w:rsidRPr="00DE6067" w:rsidRDefault="006B748E" w:rsidP="006B748E">
      <w:pPr>
        <w:pStyle w:val="a9"/>
        <w:spacing w:line="360" w:lineRule="auto"/>
        <w:rPr>
          <w:sz w:val="28"/>
          <w:szCs w:val="28"/>
        </w:rPr>
      </w:pPr>
      <w:r w:rsidRPr="00DE6067">
        <w:rPr>
          <w:rStyle w:val="a8"/>
          <w:b w:val="0"/>
          <w:sz w:val="28"/>
          <w:szCs w:val="28"/>
        </w:rPr>
        <w:t>·  совершенствованием технологий производств;</w:t>
      </w:r>
    </w:p>
    <w:p w:rsidR="006B748E" w:rsidRDefault="006B748E" w:rsidP="006B748E">
      <w:pPr>
        <w:pStyle w:val="a9"/>
        <w:spacing w:line="360" w:lineRule="auto"/>
        <w:rPr>
          <w:rStyle w:val="a8"/>
          <w:b w:val="0"/>
          <w:sz w:val="28"/>
          <w:szCs w:val="28"/>
        </w:rPr>
      </w:pPr>
      <w:r w:rsidRPr="00DE6067">
        <w:rPr>
          <w:sz w:val="28"/>
          <w:szCs w:val="28"/>
        </w:rPr>
        <w:t xml:space="preserve">·  </w:t>
      </w:r>
      <w:r w:rsidRPr="00DE6067">
        <w:rPr>
          <w:rStyle w:val="a8"/>
          <w:b w:val="0"/>
          <w:sz w:val="28"/>
          <w:szCs w:val="28"/>
        </w:rPr>
        <w:t>создание рукотворных локальных систем экологической защиты.</w:t>
      </w:r>
    </w:p>
    <w:p w:rsidR="006B748E" w:rsidRPr="0029435D" w:rsidRDefault="006B748E" w:rsidP="006B748E">
      <w:pPr>
        <w:pStyle w:val="a9"/>
        <w:spacing w:line="360" w:lineRule="auto"/>
        <w:rPr>
          <w:sz w:val="28"/>
          <w:szCs w:val="28"/>
        </w:rPr>
      </w:pPr>
      <w:r w:rsidRPr="00BF5B6A">
        <w:rPr>
          <w:sz w:val="28"/>
          <w:szCs w:val="28"/>
        </w:rPr>
        <w:t xml:space="preserve"> Проблемы экологии окружающей среды в результате работы АЭС накладываются проблемы здоровья населения. Так, например, радиоактивные выбросы, попавшие в атмосферу, с дождями и пылью возвращаются на поверхность Земли, постепенно накапливаясь в почве. Опасные для здоровья вещества – мышьяк, свинец, ртуть, кадмий, цинк, хром, никель, медь, кобальт – с грунтовыми водами могут поступать в местные источники </w:t>
      </w:r>
      <w:hyperlink r:id="rId29" w:tooltip="Вода питьевая" w:history="1">
        <w:r w:rsidRPr="00E54673">
          <w:rPr>
            <w:rStyle w:val="a3"/>
            <w:color w:val="auto"/>
            <w:sz w:val="28"/>
            <w:szCs w:val="28"/>
            <w:u w:val="none"/>
          </w:rPr>
          <w:t>питьевого водоснабжения</w:t>
        </w:r>
      </w:hyperlink>
      <w:r w:rsidRPr="00BF5B6A">
        <w:rPr>
          <w:sz w:val="28"/>
          <w:szCs w:val="28"/>
        </w:rPr>
        <w:t xml:space="preserve">. Но наиболее опасен переход загрязняющих веществ из почвы в продукты питания, что и приводит к негативным </w:t>
      </w:r>
      <w:r w:rsidRPr="00621A2D">
        <w:rPr>
          <w:sz w:val="28"/>
          <w:szCs w:val="28"/>
        </w:rPr>
        <w:t xml:space="preserve">последствиям. </w:t>
      </w:r>
      <w:r w:rsidRPr="0029435D">
        <w:rPr>
          <w:sz w:val="28"/>
          <w:szCs w:val="28"/>
        </w:rPr>
        <w:t xml:space="preserve">Возникновение могучих источников тепла в виде </w:t>
      </w:r>
      <w:r w:rsidRPr="0029435D">
        <w:rPr>
          <w:sz w:val="28"/>
          <w:szCs w:val="28"/>
        </w:rPr>
        <w:lastRenderedPageBreak/>
        <w:t>градирень, водоемов — охладителей при эксплуатац</w:t>
      </w:r>
      <w:proofErr w:type="gramStart"/>
      <w:r w:rsidRPr="0029435D">
        <w:rPr>
          <w:sz w:val="28"/>
          <w:szCs w:val="28"/>
        </w:rPr>
        <w:t>ии АЭ</w:t>
      </w:r>
      <w:proofErr w:type="gramEnd"/>
      <w:r w:rsidRPr="0029435D">
        <w:rPr>
          <w:sz w:val="28"/>
          <w:szCs w:val="28"/>
        </w:rPr>
        <w:t xml:space="preserve">С обычно заметным образом изменяет микроклиматические характеристики прилегающих районов. Рух воды в системе внешнего тепловидводу, сброс технологических вод, которые </w:t>
      </w:r>
      <w:proofErr w:type="gramStart"/>
      <w:r w:rsidRPr="0029435D">
        <w:rPr>
          <w:sz w:val="28"/>
          <w:szCs w:val="28"/>
        </w:rPr>
        <w:t>содержат разнообразные химические компоненты</w:t>
      </w:r>
      <w:r w:rsidRPr="0029435D">
        <w:rPr>
          <w:sz w:val="28"/>
          <w:szCs w:val="28"/>
        </w:rPr>
        <w:br/>
      </w:r>
      <w:r w:rsidRPr="00621A2D">
        <w:rPr>
          <w:sz w:val="28"/>
          <w:szCs w:val="28"/>
        </w:rPr>
        <w:t>Необходим</w:t>
      </w:r>
      <w:proofErr w:type="gramEnd"/>
      <w:r w:rsidRPr="00621A2D">
        <w:rPr>
          <w:sz w:val="28"/>
          <w:szCs w:val="28"/>
        </w:rPr>
        <w:t xml:space="preserve"> радикальный пересмотр наших отношений с природой, усиление мероприятий влияния нормативных рычагов на хозяйственную практику.</w:t>
      </w:r>
      <w:r w:rsidRPr="002F2DFA">
        <w:t xml:space="preserve"> </w:t>
      </w:r>
      <w:r w:rsidRPr="003452E6">
        <w:rPr>
          <w:sz w:val="28"/>
          <w:szCs w:val="28"/>
        </w:rPr>
        <w:t>Важную роль в защите среды проживания человека от загрязнения должна сыграть глобальная система мониторинга состояния окружающей среды, которая охватывает Мировой океан и все континенты, основанный на национальных системах, но находится под эгидой ООН. В настоящее время общепризнанно, что атомные электростанции могут быть созданы с высокими показателями надежности и безопасности, что обеспечивают выполнение самих строгих требований наблюдательных органов, в том числе по охране биосферы от загрязнения радиоактивными и другими вредными веществами</w:t>
      </w:r>
      <w:proofErr w:type="gramStart"/>
      <w:r w:rsidRPr="003452E6">
        <w:rPr>
          <w:sz w:val="28"/>
          <w:szCs w:val="28"/>
        </w:rPr>
        <w:t>.</w:t>
      </w:r>
      <w:proofErr w:type="gramEnd"/>
      <w:r w:rsidRPr="00BE34A9">
        <w:t xml:space="preserve"> </w:t>
      </w:r>
      <w:proofErr w:type="gramStart"/>
      <w:r w:rsidRPr="0029435D">
        <w:rPr>
          <w:sz w:val="28"/>
          <w:szCs w:val="28"/>
        </w:rPr>
        <w:t>в</w:t>
      </w:r>
      <w:proofErr w:type="gramEnd"/>
      <w:r w:rsidRPr="0029435D">
        <w:rPr>
          <w:sz w:val="28"/>
          <w:szCs w:val="28"/>
        </w:rPr>
        <w:t>лияют на популяции, флору и фауну экосистем.</w:t>
      </w:r>
    </w:p>
    <w:p w:rsidR="006B748E" w:rsidRPr="00C97A6F" w:rsidRDefault="006B748E" w:rsidP="006B748E">
      <w:pPr>
        <w:pStyle w:val="a9"/>
        <w:spacing w:line="360" w:lineRule="auto"/>
        <w:rPr>
          <w:color w:val="000000"/>
          <w:sz w:val="28"/>
          <w:szCs w:val="28"/>
          <w:shd w:val="clear" w:color="auto" w:fill="FFFFFF"/>
        </w:rPr>
      </w:pPr>
      <w:r>
        <w:t xml:space="preserve"> </w:t>
      </w:r>
      <w:r w:rsidRPr="00BF5B6A">
        <w:rPr>
          <w:sz w:val="28"/>
          <w:szCs w:val="28"/>
        </w:rPr>
        <w:t>По результатам анкетирования, мы можем сказать, что большинство</w:t>
      </w:r>
      <w:r>
        <w:rPr>
          <w:sz w:val="28"/>
          <w:szCs w:val="28"/>
        </w:rPr>
        <w:t xml:space="preserve"> людей (96</w:t>
      </w:r>
      <w:r w:rsidRPr="00C97A6F">
        <w:rPr>
          <w:sz w:val="28"/>
          <w:szCs w:val="28"/>
        </w:rPr>
        <w:t>%) считают атомную промышленность опасной для окружающей среды и здоровье человека, также</w:t>
      </w:r>
      <w:r>
        <w:rPr>
          <w:sz w:val="28"/>
          <w:szCs w:val="28"/>
        </w:rPr>
        <w:t xml:space="preserve"> есть небольшой процент людей (4</w:t>
      </w:r>
      <w:r w:rsidRPr="00C97A6F">
        <w:rPr>
          <w:sz w:val="28"/>
          <w:szCs w:val="28"/>
        </w:rPr>
        <w:t xml:space="preserve"> %), которые не знают четкого ответа на поставленные вопросы</w:t>
      </w:r>
      <w:proofErr w:type="gramStart"/>
      <w:r w:rsidRPr="00C97A6F">
        <w:rPr>
          <w:sz w:val="28"/>
          <w:szCs w:val="28"/>
        </w:rPr>
        <w:t xml:space="preserve"> </w:t>
      </w:r>
      <w:r>
        <w:rPr>
          <w:sz w:val="28"/>
          <w:szCs w:val="28"/>
        </w:rPr>
        <w:t>.</w:t>
      </w:r>
      <w:proofErr w:type="gramEnd"/>
    </w:p>
    <w:p w:rsidR="006B748E" w:rsidRDefault="006B748E" w:rsidP="006B748E">
      <w:pPr>
        <w:spacing w:line="360" w:lineRule="auto"/>
        <w:jc w:val="center"/>
        <w:rPr>
          <w:rFonts w:ascii="Times New Roman" w:hAnsi="Times New Roman" w:cs="Times New Roman"/>
          <w:b/>
          <w:sz w:val="28"/>
          <w:szCs w:val="28"/>
        </w:rPr>
      </w:pPr>
    </w:p>
    <w:p w:rsidR="006B748E" w:rsidRDefault="006B748E" w:rsidP="006B748E">
      <w:pPr>
        <w:spacing w:line="360" w:lineRule="auto"/>
        <w:jc w:val="center"/>
        <w:rPr>
          <w:rFonts w:ascii="Times New Roman" w:hAnsi="Times New Roman" w:cs="Times New Roman"/>
          <w:b/>
          <w:sz w:val="28"/>
          <w:szCs w:val="28"/>
        </w:rPr>
      </w:pPr>
    </w:p>
    <w:p w:rsidR="006B748E" w:rsidRDefault="006B748E" w:rsidP="006B748E">
      <w:pPr>
        <w:spacing w:line="360" w:lineRule="auto"/>
        <w:jc w:val="center"/>
        <w:rPr>
          <w:rFonts w:ascii="Times New Roman" w:hAnsi="Times New Roman" w:cs="Times New Roman"/>
          <w:b/>
          <w:sz w:val="28"/>
          <w:szCs w:val="28"/>
        </w:rPr>
      </w:pPr>
    </w:p>
    <w:p w:rsidR="006B748E" w:rsidRDefault="006B748E" w:rsidP="006B748E">
      <w:pPr>
        <w:spacing w:line="360" w:lineRule="auto"/>
        <w:jc w:val="center"/>
        <w:rPr>
          <w:rFonts w:ascii="Times New Roman" w:hAnsi="Times New Roman" w:cs="Times New Roman"/>
          <w:b/>
          <w:sz w:val="28"/>
          <w:szCs w:val="28"/>
        </w:rPr>
      </w:pPr>
    </w:p>
    <w:p w:rsidR="003B0C62" w:rsidRDefault="003B0C62" w:rsidP="006B748E">
      <w:pPr>
        <w:spacing w:line="360" w:lineRule="auto"/>
        <w:jc w:val="center"/>
        <w:rPr>
          <w:rFonts w:ascii="Times New Roman" w:hAnsi="Times New Roman" w:cs="Times New Roman"/>
          <w:b/>
          <w:sz w:val="28"/>
          <w:szCs w:val="28"/>
        </w:rPr>
      </w:pPr>
    </w:p>
    <w:p w:rsidR="006B748E" w:rsidRDefault="006B748E" w:rsidP="006B748E">
      <w:pPr>
        <w:spacing w:line="360" w:lineRule="auto"/>
        <w:jc w:val="center"/>
        <w:rPr>
          <w:rFonts w:ascii="Times New Roman" w:hAnsi="Times New Roman" w:cs="Times New Roman"/>
          <w:b/>
          <w:sz w:val="28"/>
          <w:szCs w:val="28"/>
        </w:rPr>
      </w:pPr>
    </w:p>
    <w:p w:rsidR="006B748E" w:rsidRPr="00D06658" w:rsidRDefault="006B748E" w:rsidP="006B748E">
      <w:pPr>
        <w:spacing w:line="240" w:lineRule="atLeast"/>
        <w:jc w:val="center"/>
        <w:rPr>
          <w:rFonts w:ascii="Times New Roman" w:hAnsi="Times New Roman" w:cs="Times New Roman"/>
          <w:b/>
          <w:sz w:val="28"/>
          <w:szCs w:val="28"/>
        </w:rPr>
      </w:pPr>
      <w:r w:rsidRPr="00D06658">
        <w:rPr>
          <w:rFonts w:ascii="Times New Roman" w:hAnsi="Times New Roman" w:cs="Times New Roman"/>
          <w:b/>
          <w:sz w:val="28"/>
          <w:szCs w:val="28"/>
        </w:rPr>
        <w:lastRenderedPageBreak/>
        <w:t>Список литературы и используемых сайтов:</w:t>
      </w:r>
    </w:p>
    <w:p w:rsidR="006B748E" w:rsidRPr="00D06658" w:rsidRDefault="006B748E" w:rsidP="006B748E">
      <w:pPr>
        <w:spacing w:line="240" w:lineRule="atLeast"/>
        <w:rPr>
          <w:rFonts w:ascii="Times New Roman" w:hAnsi="Times New Roman" w:cs="Times New Roman"/>
          <w:sz w:val="28"/>
          <w:szCs w:val="28"/>
        </w:rPr>
      </w:pPr>
      <w:r w:rsidRPr="00D06658">
        <w:rPr>
          <w:rFonts w:ascii="Times New Roman" w:hAnsi="Times New Roman" w:cs="Times New Roman"/>
          <w:sz w:val="28"/>
          <w:szCs w:val="28"/>
        </w:rPr>
        <w:t>http://reftrend.ru/77740.html</w:t>
      </w:r>
    </w:p>
    <w:p w:rsidR="006B748E" w:rsidRPr="00D06658" w:rsidRDefault="006B748E" w:rsidP="006B748E">
      <w:pPr>
        <w:spacing w:line="240" w:lineRule="atLeast"/>
        <w:rPr>
          <w:rFonts w:ascii="Times New Roman" w:hAnsi="Times New Roman" w:cs="Times New Roman"/>
          <w:sz w:val="28"/>
          <w:szCs w:val="28"/>
        </w:rPr>
      </w:pPr>
      <w:r w:rsidRPr="00D06658">
        <w:rPr>
          <w:rFonts w:ascii="Times New Roman" w:hAnsi="Times New Roman" w:cs="Times New Roman"/>
          <w:sz w:val="28"/>
          <w:szCs w:val="28"/>
        </w:rPr>
        <w:t>http://djhooligantk.livejournal.com/868172.html</w:t>
      </w:r>
    </w:p>
    <w:p w:rsidR="006B748E" w:rsidRPr="00D06658" w:rsidRDefault="003C4299" w:rsidP="006B748E">
      <w:pPr>
        <w:spacing w:line="240" w:lineRule="atLeast"/>
        <w:rPr>
          <w:rFonts w:ascii="Times New Roman" w:hAnsi="Times New Roman" w:cs="Times New Roman"/>
          <w:sz w:val="28"/>
          <w:szCs w:val="28"/>
        </w:rPr>
      </w:pPr>
      <w:hyperlink r:id="rId30" w:history="1">
        <w:r w:rsidR="006B748E" w:rsidRPr="00D06658">
          <w:rPr>
            <w:rStyle w:val="a3"/>
            <w:rFonts w:ascii="Times New Roman" w:hAnsi="Times New Roman" w:cs="Times New Roman"/>
            <w:color w:val="auto"/>
            <w:sz w:val="28"/>
            <w:szCs w:val="28"/>
          </w:rPr>
          <w:t>http://www.eco-pravda.ru/page.php?id=1546</w:t>
        </w:r>
      </w:hyperlink>
    </w:p>
    <w:p w:rsidR="006B748E" w:rsidRPr="001361EB" w:rsidRDefault="003C4299" w:rsidP="006B748E">
      <w:pPr>
        <w:spacing w:line="240" w:lineRule="atLeast"/>
        <w:rPr>
          <w:rFonts w:ascii="Times New Roman" w:hAnsi="Times New Roman" w:cs="Times New Roman"/>
          <w:sz w:val="28"/>
          <w:szCs w:val="28"/>
        </w:rPr>
      </w:pPr>
      <w:hyperlink r:id="rId31" w:history="1">
        <w:r w:rsidR="006B748E" w:rsidRPr="001361EB">
          <w:rPr>
            <w:rStyle w:val="a3"/>
            <w:rFonts w:ascii="Times New Roman" w:hAnsi="Times New Roman" w:cs="Times New Roman"/>
            <w:color w:val="auto"/>
            <w:sz w:val="28"/>
            <w:szCs w:val="28"/>
          </w:rPr>
          <w:t>https://ru.wikipedia.org/wiki/%D0%A6%D0%B5%D0%B7%D0%B8%D0%B9-137</w:t>
        </w:r>
      </w:hyperlink>
    </w:p>
    <w:p w:rsidR="006B748E" w:rsidRPr="001361EB" w:rsidRDefault="003C4299" w:rsidP="006B748E">
      <w:pPr>
        <w:spacing w:line="240" w:lineRule="atLeast"/>
        <w:rPr>
          <w:rFonts w:ascii="Times New Roman" w:hAnsi="Times New Roman" w:cs="Times New Roman"/>
          <w:sz w:val="28"/>
          <w:szCs w:val="28"/>
        </w:rPr>
      </w:pPr>
      <w:hyperlink r:id="rId32" w:anchor="cite_note-211" w:history="1">
        <w:r w:rsidR="006B748E" w:rsidRPr="001361EB">
          <w:rPr>
            <w:rStyle w:val="a3"/>
            <w:rFonts w:ascii="Times New Roman" w:hAnsi="Times New Roman" w:cs="Times New Roman"/>
            <w:color w:val="auto"/>
            <w:sz w:val="28"/>
            <w:szCs w:val="28"/>
          </w:rPr>
          <w:t>https://ru.wikipedia.org/wiki/%D0%90%D0%B2%D0%B0%D1%80%D0%B8%D1%8F_%D0%BD%D0%B0_%D0%90%D0%AD%D0%A1_%D0%A4%D1%83%D0%BA%D1%83%D1%81%D0%B8%D0%BC%D0%B0-1#cite_note-211</w:t>
        </w:r>
      </w:hyperlink>
    </w:p>
    <w:p w:rsidR="006B748E" w:rsidRPr="001361EB" w:rsidRDefault="003C4299" w:rsidP="006B748E">
      <w:pPr>
        <w:spacing w:line="240" w:lineRule="atLeast"/>
        <w:rPr>
          <w:rFonts w:ascii="Times New Roman" w:hAnsi="Times New Roman" w:cs="Times New Roman"/>
          <w:sz w:val="28"/>
          <w:szCs w:val="28"/>
        </w:rPr>
      </w:pPr>
      <w:hyperlink r:id="rId33" w:history="1">
        <w:r w:rsidR="006B748E" w:rsidRPr="001361EB">
          <w:rPr>
            <w:rStyle w:val="a3"/>
            <w:rFonts w:ascii="Times New Roman" w:hAnsi="Times New Roman" w:cs="Times New Roman"/>
            <w:color w:val="auto"/>
            <w:sz w:val="28"/>
            <w:szCs w:val="28"/>
          </w:rPr>
          <w:t>http://refoteka.ru/r-85468.html</w:t>
        </w:r>
      </w:hyperlink>
    </w:p>
    <w:p w:rsidR="006B748E" w:rsidRPr="001361EB" w:rsidRDefault="006B748E" w:rsidP="006B748E">
      <w:pPr>
        <w:spacing w:line="240" w:lineRule="atLeast"/>
        <w:rPr>
          <w:rFonts w:ascii="Times New Roman" w:hAnsi="Times New Roman" w:cs="Times New Roman"/>
          <w:sz w:val="28"/>
          <w:szCs w:val="28"/>
        </w:rPr>
      </w:pPr>
      <w:r w:rsidRPr="001361EB">
        <w:rPr>
          <w:rFonts w:ascii="Times New Roman" w:hAnsi="Times New Roman" w:cs="Times New Roman"/>
          <w:sz w:val="28"/>
          <w:szCs w:val="28"/>
        </w:rPr>
        <w:t>«Чтобы помнили. Чернобыльские рассказы очевидца»</w:t>
      </w:r>
    </w:p>
    <w:p w:rsidR="006B748E" w:rsidRPr="001361EB" w:rsidRDefault="006B748E" w:rsidP="006B748E">
      <w:pPr>
        <w:spacing w:line="240" w:lineRule="atLeast"/>
        <w:rPr>
          <w:rFonts w:ascii="Times New Roman" w:hAnsi="Times New Roman" w:cs="Times New Roman"/>
          <w:sz w:val="28"/>
          <w:szCs w:val="28"/>
        </w:rPr>
      </w:pPr>
      <w:r w:rsidRPr="001361EB">
        <w:rPr>
          <w:rFonts w:ascii="Times New Roman" w:hAnsi="Times New Roman" w:cs="Times New Roman"/>
          <w:sz w:val="28"/>
          <w:szCs w:val="28"/>
        </w:rPr>
        <w:t>Научная статья «Четвёртый блок Чернобыльской АЭС после взрыва 26.04.1986»</w:t>
      </w:r>
    </w:p>
    <w:p w:rsidR="006B748E" w:rsidRPr="001361EB" w:rsidRDefault="006B748E" w:rsidP="006B748E">
      <w:pPr>
        <w:spacing w:line="240" w:lineRule="atLeast"/>
        <w:rPr>
          <w:rFonts w:ascii="Times New Roman" w:hAnsi="Times New Roman" w:cs="Times New Roman"/>
          <w:sz w:val="28"/>
          <w:szCs w:val="28"/>
        </w:rPr>
      </w:pPr>
      <w:r w:rsidRPr="001361EB">
        <w:rPr>
          <w:rFonts w:ascii="Times New Roman" w:hAnsi="Times New Roman" w:cs="Times New Roman"/>
          <w:sz w:val="28"/>
          <w:szCs w:val="28"/>
        </w:rPr>
        <w:t>“Чернобыль: события и уроки” Под ред. Е. И. Игнатенко, М., 1989</w:t>
      </w:r>
    </w:p>
    <w:p w:rsidR="006B748E" w:rsidRPr="001361EB" w:rsidRDefault="003C4299" w:rsidP="006B748E">
      <w:pPr>
        <w:spacing w:line="240" w:lineRule="atLeast"/>
        <w:rPr>
          <w:rFonts w:ascii="Times New Roman" w:hAnsi="Times New Roman" w:cs="Times New Roman"/>
          <w:sz w:val="28"/>
          <w:szCs w:val="28"/>
        </w:rPr>
      </w:pPr>
      <w:hyperlink r:id="rId34" w:history="1">
        <w:r w:rsidR="006B748E" w:rsidRPr="001361EB">
          <w:rPr>
            <w:rStyle w:val="a3"/>
            <w:rFonts w:ascii="Times New Roman" w:hAnsi="Times New Roman" w:cs="Times New Roman"/>
            <w:color w:val="auto"/>
            <w:sz w:val="28"/>
            <w:szCs w:val="28"/>
          </w:rPr>
          <w:t>http://www.bestreferat.ru/referat-169839.html</w:t>
        </w:r>
      </w:hyperlink>
    </w:p>
    <w:p w:rsidR="006B748E" w:rsidRPr="001361EB" w:rsidRDefault="006B748E" w:rsidP="006B748E">
      <w:pPr>
        <w:spacing w:line="240" w:lineRule="atLeast"/>
        <w:rPr>
          <w:rFonts w:ascii="Times New Roman" w:hAnsi="Times New Roman" w:cs="Times New Roman"/>
          <w:sz w:val="28"/>
          <w:szCs w:val="28"/>
        </w:rPr>
      </w:pPr>
      <w:r w:rsidRPr="001361EB">
        <w:rPr>
          <w:rFonts w:ascii="Times New Roman" w:hAnsi="Times New Roman" w:cs="Times New Roman"/>
          <w:sz w:val="28"/>
          <w:szCs w:val="28"/>
        </w:rPr>
        <w:t>http://www.studfiles.ru/preview/876725/</w:t>
      </w:r>
    </w:p>
    <w:p w:rsidR="006B748E" w:rsidRPr="001361EB" w:rsidRDefault="003C4299" w:rsidP="006B748E">
      <w:pPr>
        <w:spacing w:line="240" w:lineRule="atLeast"/>
        <w:rPr>
          <w:rFonts w:ascii="Times New Roman" w:hAnsi="Times New Roman" w:cs="Times New Roman"/>
          <w:sz w:val="28"/>
          <w:szCs w:val="28"/>
        </w:rPr>
      </w:pPr>
      <w:hyperlink r:id="rId35" w:history="1">
        <w:r w:rsidR="006B748E" w:rsidRPr="001361EB">
          <w:rPr>
            <w:rStyle w:val="a3"/>
            <w:rFonts w:ascii="Times New Roman" w:hAnsi="Times New Roman" w:cs="Times New Roman"/>
            <w:color w:val="auto"/>
            <w:sz w:val="28"/>
            <w:szCs w:val="28"/>
          </w:rPr>
          <w:t>http://pandia.ru/text/77/484/15142.php</w:t>
        </w:r>
      </w:hyperlink>
    </w:p>
    <w:p w:rsidR="006B748E" w:rsidRPr="001361EB" w:rsidRDefault="003C4299" w:rsidP="006B748E">
      <w:pPr>
        <w:spacing w:line="240" w:lineRule="atLeast"/>
        <w:rPr>
          <w:rFonts w:ascii="Times New Roman" w:hAnsi="Times New Roman" w:cs="Times New Roman"/>
          <w:sz w:val="28"/>
          <w:szCs w:val="28"/>
        </w:rPr>
      </w:pPr>
      <w:hyperlink r:id="rId36" w:history="1">
        <w:r w:rsidR="006B748E" w:rsidRPr="001361EB">
          <w:rPr>
            <w:rStyle w:val="a3"/>
            <w:rFonts w:ascii="Times New Roman" w:hAnsi="Times New Roman" w:cs="Times New Roman"/>
            <w:color w:val="auto"/>
            <w:sz w:val="28"/>
            <w:szCs w:val="28"/>
          </w:rPr>
          <w:t>http://www.vevivi.ru/best/CHernobyl-ref93621.html</w:t>
        </w:r>
      </w:hyperlink>
    </w:p>
    <w:p w:rsidR="006B748E" w:rsidRDefault="006B748E" w:rsidP="006B748E">
      <w:pPr>
        <w:spacing w:line="240" w:lineRule="atLeast"/>
        <w:rPr>
          <w:rFonts w:ascii="Times New Roman" w:hAnsi="Times New Roman" w:cs="Times New Roman"/>
          <w:sz w:val="28"/>
          <w:szCs w:val="28"/>
        </w:rPr>
      </w:pPr>
      <w:r w:rsidRPr="001F427C">
        <w:rPr>
          <w:rFonts w:ascii="Times New Roman" w:hAnsi="Times New Roman" w:cs="Times New Roman"/>
          <w:sz w:val="28"/>
          <w:szCs w:val="28"/>
        </w:rPr>
        <w:t>http://bo0k.net/index.php?p=achapter&amp;bid=860&amp;chapter=1</w:t>
      </w:r>
    </w:p>
    <w:p w:rsidR="006B748E" w:rsidRDefault="006B748E" w:rsidP="006B748E">
      <w:pPr>
        <w:jc w:val="center"/>
        <w:rPr>
          <w:rFonts w:ascii="Times New Roman" w:hAnsi="Times New Roman" w:cs="Times New Roman"/>
          <w:sz w:val="28"/>
          <w:szCs w:val="28"/>
        </w:rPr>
      </w:pPr>
    </w:p>
    <w:p w:rsidR="006B748E" w:rsidRDefault="006B748E" w:rsidP="006B748E">
      <w:pPr>
        <w:jc w:val="center"/>
        <w:rPr>
          <w:rFonts w:ascii="Times New Roman" w:hAnsi="Times New Roman" w:cs="Times New Roman"/>
          <w:sz w:val="28"/>
          <w:szCs w:val="28"/>
        </w:rPr>
      </w:pPr>
    </w:p>
    <w:p w:rsidR="006B748E" w:rsidRDefault="006B748E">
      <w:pPr>
        <w:rPr>
          <w:rFonts w:ascii="Times New Roman" w:hAnsi="Times New Roman" w:cs="Times New Roman"/>
          <w:b/>
          <w:sz w:val="28"/>
          <w:szCs w:val="28"/>
        </w:rPr>
      </w:pPr>
      <w:r>
        <w:rPr>
          <w:rFonts w:ascii="Times New Roman" w:hAnsi="Times New Roman" w:cs="Times New Roman"/>
          <w:b/>
          <w:sz w:val="28"/>
          <w:szCs w:val="28"/>
        </w:rPr>
        <w:br w:type="page"/>
      </w:r>
    </w:p>
    <w:p w:rsidR="00047EB5" w:rsidRDefault="00047EB5" w:rsidP="00803DB4">
      <w:pPr>
        <w:rPr>
          <w:rFonts w:ascii="Times New Roman" w:hAnsi="Times New Roman" w:cs="Times New Roman"/>
          <w:b/>
          <w:sz w:val="28"/>
          <w:szCs w:val="28"/>
        </w:rPr>
      </w:pPr>
    </w:p>
    <w:p w:rsidR="00803DB4" w:rsidRDefault="00ED6471" w:rsidP="00803DB4">
      <w:pPr>
        <w:rPr>
          <w:rFonts w:ascii="Times New Roman" w:hAnsi="Times New Roman" w:cs="Times New Roman"/>
          <w:b/>
          <w:sz w:val="28"/>
          <w:szCs w:val="28"/>
        </w:rPr>
      </w:pPr>
      <w:r>
        <w:rPr>
          <w:rFonts w:ascii="Times New Roman" w:hAnsi="Times New Roman" w:cs="Times New Roman"/>
          <w:b/>
          <w:sz w:val="28"/>
          <w:szCs w:val="28"/>
        </w:rPr>
        <w:t>Результаты опроса</w:t>
      </w:r>
      <w:r w:rsidR="00C86CF2">
        <w:rPr>
          <w:rFonts w:ascii="Times New Roman" w:hAnsi="Times New Roman" w:cs="Times New Roman"/>
          <w:b/>
          <w:sz w:val="28"/>
          <w:szCs w:val="28"/>
        </w:rPr>
        <w:t xml:space="preserve"> и фотографии тех, кто разрешил сделать фото</w:t>
      </w:r>
    </w:p>
    <w:p w:rsidR="00803DB4" w:rsidRDefault="00ED6471" w:rsidP="00803DB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D6471" w:rsidRDefault="00ED6471" w:rsidP="00803DB4">
      <w:pPr>
        <w:rPr>
          <w:rFonts w:ascii="Times New Roman" w:hAnsi="Times New Roman" w:cs="Times New Roman"/>
          <w:b/>
          <w:sz w:val="28"/>
          <w:szCs w:val="28"/>
        </w:rPr>
      </w:pPr>
    </w:p>
    <w:p w:rsidR="00ED6471" w:rsidRDefault="00ED6471" w:rsidP="00803DB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D6471" w:rsidRDefault="003C4299" w:rsidP="00803DB4">
      <w:pPr>
        <w:rPr>
          <w:rFonts w:ascii="Times New Roman" w:hAnsi="Times New Roman" w:cs="Times New Roman"/>
          <w:b/>
          <w:sz w:val="28"/>
          <w:szCs w:val="28"/>
        </w:rPr>
      </w:pPr>
      <w:r>
        <w:rPr>
          <w:rFonts w:ascii="Times New Roman" w:hAnsi="Times New Roman" w:cs="Times New Roman"/>
          <w:b/>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89.55pt;margin-top:171.95pt;width:616.5pt;height:26pt;z-index:251665408;mso-width-relative:margin;mso-height-relative:margin">
            <v:textbox>
              <w:txbxContent>
                <w:p w:rsidR="00C86CF2" w:rsidRPr="002B61F5" w:rsidRDefault="00C86CF2">
                  <w:pPr>
                    <w:rPr>
                      <w:rFonts w:ascii="Times New Roman" w:hAnsi="Times New Roman" w:cs="Times New Roman"/>
                      <w:sz w:val="28"/>
                      <w:szCs w:val="28"/>
                    </w:rPr>
                  </w:pPr>
                  <w:r w:rsidRPr="002B61F5">
                    <w:rPr>
                      <w:rFonts w:ascii="Times New Roman" w:hAnsi="Times New Roman" w:cs="Times New Roman"/>
                      <w:sz w:val="24"/>
                      <w:szCs w:val="24"/>
                    </w:rPr>
                    <w:t xml:space="preserve">Некоторые стеснялись камеры и я разрешил им прикрыть лицо, </w:t>
                  </w:r>
                  <w:proofErr w:type="gramStart"/>
                  <w:r w:rsidRPr="002B61F5">
                    <w:rPr>
                      <w:rFonts w:ascii="Times New Roman" w:hAnsi="Times New Roman" w:cs="Times New Roman"/>
                      <w:sz w:val="24"/>
                      <w:szCs w:val="24"/>
                    </w:rPr>
                    <w:t>надеюсь</w:t>
                  </w:r>
                  <w:proofErr w:type="gramEnd"/>
                  <w:r w:rsidRPr="002B61F5">
                    <w:rPr>
                      <w:rFonts w:ascii="Times New Roman" w:hAnsi="Times New Roman" w:cs="Times New Roman"/>
                      <w:sz w:val="24"/>
                      <w:szCs w:val="24"/>
                    </w:rPr>
                    <w:t xml:space="preserve"> </w:t>
                  </w:r>
                  <w:r w:rsidR="002B61F5" w:rsidRPr="002B61F5">
                    <w:rPr>
                      <w:rFonts w:ascii="Times New Roman" w:hAnsi="Times New Roman" w:cs="Times New Roman"/>
                      <w:sz w:val="24"/>
                      <w:szCs w:val="24"/>
                    </w:rPr>
                    <w:t>претензий</w:t>
                  </w:r>
                  <w:r w:rsidRPr="002B61F5">
                    <w:rPr>
                      <w:rFonts w:ascii="Times New Roman" w:hAnsi="Times New Roman" w:cs="Times New Roman"/>
                      <w:sz w:val="24"/>
                      <w:szCs w:val="24"/>
                    </w:rPr>
                    <w:t xml:space="preserve"> по этому</w:t>
                  </w:r>
                  <w:r w:rsidRPr="002B61F5">
                    <w:rPr>
                      <w:rFonts w:ascii="Times New Roman" w:hAnsi="Times New Roman" w:cs="Times New Roman"/>
                      <w:sz w:val="28"/>
                      <w:szCs w:val="28"/>
                    </w:rPr>
                    <w:t xml:space="preserve"> </w:t>
                  </w:r>
                  <w:r w:rsidRPr="002B61F5">
                    <w:rPr>
                      <w:rFonts w:ascii="Times New Roman" w:hAnsi="Times New Roman" w:cs="Times New Roman"/>
                      <w:sz w:val="24"/>
                      <w:szCs w:val="24"/>
                    </w:rPr>
                    <w:t>поводу не</w:t>
                  </w:r>
                  <w:r w:rsidRPr="002B61F5">
                    <w:rPr>
                      <w:rFonts w:ascii="Times New Roman" w:hAnsi="Times New Roman" w:cs="Times New Roman"/>
                      <w:sz w:val="28"/>
                      <w:szCs w:val="28"/>
                    </w:rPr>
                    <w:t xml:space="preserve"> </w:t>
                  </w:r>
                  <w:r w:rsidRPr="002B61F5">
                    <w:rPr>
                      <w:rFonts w:ascii="Times New Roman" w:hAnsi="Times New Roman" w:cs="Times New Roman"/>
                      <w:sz w:val="24"/>
                      <w:szCs w:val="24"/>
                    </w:rPr>
                    <w:t>возникнет</w:t>
                  </w:r>
                </w:p>
              </w:txbxContent>
            </v:textbox>
          </v:shape>
        </w:pict>
      </w:r>
      <w:r w:rsidR="00C86CF2">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margin">
              <wp:posOffset>-1013460</wp:posOffset>
            </wp:positionH>
            <wp:positionV relativeFrom="margin">
              <wp:posOffset>7814310</wp:posOffset>
            </wp:positionV>
            <wp:extent cx="2447925" cy="1771650"/>
            <wp:effectExtent l="38100" t="0" r="28575" b="514350"/>
            <wp:wrapSquare wrapText="bothSides"/>
            <wp:docPr id="13" name="Рисунок 4" descr="C:\Users\User\Desktop\DSC01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SC01767.JPG"/>
                    <pic:cNvPicPr>
                      <a:picLocks noChangeAspect="1" noChangeArrowheads="1"/>
                    </pic:cNvPicPr>
                  </pic:nvPicPr>
                  <pic:blipFill>
                    <a:blip r:embed="rId39" cstate="print"/>
                    <a:srcRect/>
                    <a:stretch>
                      <a:fillRect/>
                    </a:stretch>
                  </pic:blipFill>
                  <pic:spPr bwMode="auto">
                    <a:xfrm>
                      <a:off x="0" y="0"/>
                      <a:ext cx="2447925" cy="1771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86CF2">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1501140</wp:posOffset>
            </wp:positionH>
            <wp:positionV relativeFrom="margin">
              <wp:posOffset>7814310</wp:posOffset>
            </wp:positionV>
            <wp:extent cx="2454275" cy="1771650"/>
            <wp:effectExtent l="38100" t="0" r="22225" b="514350"/>
            <wp:wrapSquare wrapText="bothSides"/>
            <wp:docPr id="14" name="Рисунок 5" descr="C:\Users\User\Desktop\DSC0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01772.JPG"/>
                    <pic:cNvPicPr>
                      <a:picLocks noChangeAspect="1" noChangeArrowheads="1"/>
                    </pic:cNvPicPr>
                  </pic:nvPicPr>
                  <pic:blipFill>
                    <a:blip r:embed="rId40" cstate="print"/>
                    <a:srcRect/>
                    <a:stretch>
                      <a:fillRect/>
                    </a:stretch>
                  </pic:blipFill>
                  <pic:spPr bwMode="auto">
                    <a:xfrm>
                      <a:off x="0" y="0"/>
                      <a:ext cx="2454275" cy="1771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86CF2">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margin">
              <wp:posOffset>4053840</wp:posOffset>
            </wp:positionH>
            <wp:positionV relativeFrom="margin">
              <wp:posOffset>7814310</wp:posOffset>
            </wp:positionV>
            <wp:extent cx="2356485" cy="1772285"/>
            <wp:effectExtent l="38100" t="0" r="24765" b="513715"/>
            <wp:wrapSquare wrapText="bothSides"/>
            <wp:docPr id="15" name="Рисунок 6" descr="C:\Users\User\Desktop\DSC0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SC01773.JPG"/>
                    <pic:cNvPicPr>
                      <a:picLocks noChangeAspect="1" noChangeArrowheads="1"/>
                    </pic:cNvPicPr>
                  </pic:nvPicPr>
                  <pic:blipFill>
                    <a:blip r:embed="rId41" cstate="print"/>
                    <a:srcRect/>
                    <a:stretch>
                      <a:fillRect/>
                    </a:stretch>
                  </pic:blipFill>
                  <pic:spPr bwMode="auto">
                    <a:xfrm>
                      <a:off x="0" y="0"/>
                      <a:ext cx="2356485" cy="1772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D6471" w:rsidRDefault="00787172" w:rsidP="00803DB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D6471" w:rsidRDefault="00ED6471" w:rsidP="00803DB4">
      <w:pPr>
        <w:rPr>
          <w:rFonts w:ascii="Times New Roman" w:hAnsi="Times New Roman" w:cs="Times New Roman"/>
          <w:b/>
          <w:sz w:val="28"/>
          <w:szCs w:val="28"/>
        </w:rPr>
      </w:pPr>
    </w:p>
    <w:p w:rsidR="00ED6471" w:rsidRDefault="0056264B" w:rsidP="00803DB4">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simplePos x="0" y="0"/>
            <wp:positionH relativeFrom="margin">
              <wp:posOffset>3996055</wp:posOffset>
            </wp:positionH>
            <wp:positionV relativeFrom="margin">
              <wp:posOffset>7271385</wp:posOffset>
            </wp:positionV>
            <wp:extent cx="2413635" cy="1809750"/>
            <wp:effectExtent l="38100" t="0" r="24765" b="533400"/>
            <wp:wrapSquare wrapText="bothSides"/>
            <wp:docPr id="12" name="Рисунок 3" descr="C:\Users\User\Desktop\DSC01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SC01768.JPG"/>
                    <pic:cNvPicPr>
                      <a:picLocks noChangeAspect="1" noChangeArrowheads="1"/>
                    </pic:cNvPicPr>
                  </pic:nvPicPr>
                  <pic:blipFill>
                    <a:blip r:embed="rId43" cstate="print"/>
                    <a:srcRect/>
                    <a:stretch>
                      <a:fillRect/>
                    </a:stretch>
                  </pic:blipFill>
                  <pic:spPr bwMode="auto">
                    <a:xfrm>
                      <a:off x="0" y="0"/>
                      <a:ext cx="2413635" cy="1809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margin">
              <wp:posOffset>1501140</wp:posOffset>
            </wp:positionH>
            <wp:positionV relativeFrom="margin">
              <wp:posOffset>7271385</wp:posOffset>
            </wp:positionV>
            <wp:extent cx="2413000" cy="1809750"/>
            <wp:effectExtent l="38100" t="0" r="25400" b="533400"/>
            <wp:wrapSquare wrapText="bothSides"/>
            <wp:docPr id="10" name="Рисунок 2" descr="C:\Users\User\Desktop\DSC0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01769.JPG"/>
                    <pic:cNvPicPr>
                      <a:picLocks noChangeAspect="1" noChangeArrowheads="1"/>
                    </pic:cNvPicPr>
                  </pic:nvPicPr>
                  <pic:blipFill>
                    <a:blip r:embed="rId44" cstate="print"/>
                    <a:srcRect/>
                    <a:stretch>
                      <a:fillRect/>
                    </a:stretch>
                  </pic:blipFill>
                  <pic:spPr bwMode="auto">
                    <a:xfrm>
                      <a:off x="0" y="0"/>
                      <a:ext cx="2413000" cy="1809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-1013460</wp:posOffset>
            </wp:positionH>
            <wp:positionV relativeFrom="margin">
              <wp:posOffset>7271385</wp:posOffset>
            </wp:positionV>
            <wp:extent cx="2419350" cy="1809750"/>
            <wp:effectExtent l="38100" t="0" r="19050" b="533400"/>
            <wp:wrapSquare wrapText="bothSides"/>
            <wp:docPr id="8" name="Рисунок 1" descr="C:\Users\User\Desktop\DSC01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01771.JPG"/>
                    <pic:cNvPicPr>
                      <a:picLocks noChangeAspect="1" noChangeArrowheads="1"/>
                    </pic:cNvPicPr>
                  </pic:nvPicPr>
                  <pic:blipFill>
                    <a:blip r:embed="rId45" cstate="print"/>
                    <a:srcRect/>
                    <a:stretch>
                      <a:fillRect/>
                    </a:stretch>
                  </pic:blipFill>
                  <pic:spPr bwMode="auto">
                    <a:xfrm>
                      <a:off x="0" y="0"/>
                      <a:ext cx="2419350" cy="1809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87172">
        <w:rPr>
          <w:rFonts w:ascii="Times New Roman" w:hAnsi="Times New Roman" w:cs="Times New Roman"/>
          <w:b/>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72CBA" w:rsidRDefault="00772CBA" w:rsidP="00803DB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D6471" w:rsidRDefault="00772CBA" w:rsidP="00803DB4">
      <w:pPr>
        <w:rPr>
          <w:rFonts w:ascii="Times New Roman" w:hAnsi="Times New Roman" w:cs="Times New Roman"/>
          <w:b/>
          <w:sz w:val="28"/>
          <w:szCs w:val="28"/>
        </w:rPr>
      </w:pPr>
      <w:r>
        <w:rPr>
          <w:rFonts w:ascii="Times New Roman" w:hAnsi="Times New Roman" w:cs="Times New Roman"/>
          <w:b/>
          <w:sz w:val="28"/>
          <w:szCs w:val="28"/>
        </w:rPr>
        <w:t>Выводы, полученные в результате опроса</w:t>
      </w:r>
    </w:p>
    <w:p w:rsidR="00D5142C" w:rsidRPr="00047EB5" w:rsidRDefault="00E43A0C" w:rsidP="001F0BB9">
      <w:pPr>
        <w:rPr>
          <w:rFonts w:ascii="Times New Roman" w:hAnsi="Times New Roman" w:cs="Times New Roman"/>
          <w:sz w:val="28"/>
          <w:szCs w:val="28"/>
        </w:rPr>
      </w:pPr>
      <w:r>
        <w:rPr>
          <w:rFonts w:ascii="Times New Roman" w:hAnsi="Times New Roman" w:cs="Times New Roman"/>
          <w:sz w:val="28"/>
          <w:szCs w:val="28"/>
        </w:rPr>
        <w:lastRenderedPageBreak/>
        <w:t xml:space="preserve">Большинство жителей Саратова, а в частности Заводского района, знают о существовании Балаковской АЭС и считают её безопасной, однако непосредственно о самой атомной станции обычные люди ничего не знают. Это подтверждается тем, что на вопрос «Сколько на Балаковской АЭС действующих энергоблоков?» ответили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лишь пятая часть опрашиваемых. Также множество людей хоть и верят в вероятность аварии слабо</w:t>
      </w:r>
      <w:r w:rsidR="009C30AA">
        <w:rPr>
          <w:rFonts w:ascii="Times New Roman" w:hAnsi="Times New Roman" w:cs="Times New Roman"/>
          <w:sz w:val="28"/>
          <w:szCs w:val="28"/>
        </w:rPr>
        <w:t xml:space="preserve">, но разделяют мнение, что станция повседневно </w:t>
      </w:r>
      <w:r w:rsidR="0056264B">
        <w:rPr>
          <w:rFonts w:ascii="Times New Roman" w:hAnsi="Times New Roman" w:cs="Times New Roman"/>
          <w:sz w:val="28"/>
          <w:szCs w:val="28"/>
        </w:rPr>
        <w:t xml:space="preserve">излучает </w:t>
      </w:r>
      <w:r w:rsidR="009C30AA">
        <w:rPr>
          <w:rFonts w:ascii="Times New Roman" w:hAnsi="Times New Roman" w:cs="Times New Roman"/>
          <w:sz w:val="28"/>
          <w:szCs w:val="28"/>
        </w:rPr>
        <w:t xml:space="preserve">радиоактивные выбросы, которые непосредственно влияют на здоровье населения. Что касается вопроса: </w:t>
      </w:r>
      <w:proofErr w:type="gramStart"/>
      <w:r w:rsidR="009C30AA">
        <w:rPr>
          <w:rFonts w:ascii="Times New Roman" w:hAnsi="Times New Roman" w:cs="Times New Roman"/>
          <w:sz w:val="28"/>
          <w:szCs w:val="28"/>
        </w:rPr>
        <w:t>«Считаете ли вы правильным решение о  строительстве АЭС на берегу Волги», то в данном случае мнение опрашиваемых разделилось в отношении 50% на 50%. Из всего сказанного можно сделать вывод: население слабо информировано о</w:t>
      </w:r>
      <w:r w:rsidR="00F7278D">
        <w:rPr>
          <w:rFonts w:ascii="Times New Roman" w:hAnsi="Times New Roman" w:cs="Times New Roman"/>
          <w:sz w:val="28"/>
          <w:szCs w:val="28"/>
        </w:rPr>
        <w:t>б</w:t>
      </w:r>
      <w:r w:rsidR="009C30AA">
        <w:rPr>
          <w:rFonts w:ascii="Times New Roman" w:hAnsi="Times New Roman" w:cs="Times New Roman"/>
          <w:sz w:val="28"/>
          <w:szCs w:val="28"/>
        </w:rPr>
        <w:t xml:space="preserve"> атомных станциях и Балаковской в частности</w:t>
      </w:r>
      <w:r w:rsidR="0056264B">
        <w:rPr>
          <w:rFonts w:ascii="Times New Roman" w:hAnsi="Times New Roman" w:cs="Times New Roman"/>
          <w:sz w:val="28"/>
          <w:szCs w:val="28"/>
        </w:rPr>
        <w:t>, лишь единицы всерьёз задумываются о безопасности АЭС, многие же предпочитают верить в навязанные с детства стереотипы по поводу атомной энергии.</w:t>
      </w:r>
      <w:proofErr w:type="gramEnd"/>
    </w:p>
    <w:p w:rsidR="00D5142C" w:rsidRPr="00803DB4" w:rsidRDefault="00280C1E" w:rsidP="001F0BB9">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margin">
              <wp:posOffset>-394335</wp:posOffset>
            </wp:positionH>
            <wp:positionV relativeFrom="margin">
              <wp:posOffset>7033260</wp:posOffset>
            </wp:positionV>
            <wp:extent cx="2438400" cy="1824355"/>
            <wp:effectExtent l="38100" t="0" r="19050" b="537845"/>
            <wp:wrapSquare wrapText="bothSides"/>
            <wp:docPr id="16" name="Рисунок 7" descr="C:\Users\User\Desktop\DSC01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SC01775.JPG"/>
                    <pic:cNvPicPr>
                      <a:picLocks noChangeAspect="1" noChangeArrowheads="1"/>
                    </pic:cNvPicPr>
                  </pic:nvPicPr>
                  <pic:blipFill>
                    <a:blip r:embed="rId48" cstate="print"/>
                    <a:srcRect/>
                    <a:stretch>
                      <a:fillRect/>
                    </a:stretch>
                  </pic:blipFill>
                  <pic:spPr bwMode="auto">
                    <a:xfrm>
                      <a:off x="0" y="0"/>
                      <a:ext cx="2438400" cy="18243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8480" behindDoc="0" locked="0" layoutInCell="1" allowOverlap="1">
            <wp:simplePos x="0" y="0"/>
            <wp:positionH relativeFrom="margin">
              <wp:posOffset>3187065</wp:posOffset>
            </wp:positionH>
            <wp:positionV relativeFrom="margin">
              <wp:posOffset>7138035</wp:posOffset>
            </wp:positionV>
            <wp:extent cx="2438400" cy="1828800"/>
            <wp:effectExtent l="38100" t="0" r="19050" b="533400"/>
            <wp:wrapSquare wrapText="bothSides"/>
            <wp:docPr id="19" name="Рисунок 9" descr="C:\Users\User\Desktop\DSC0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DSC01774.JPG"/>
                    <pic:cNvPicPr>
                      <a:picLocks noChangeAspect="1" noChangeArrowheads="1"/>
                    </pic:cNvPicPr>
                  </pic:nvPicPr>
                  <pic:blipFill>
                    <a:blip r:embed="rId49" cstate="print"/>
                    <a:srcRect/>
                    <a:stretch>
                      <a:fillRect/>
                    </a:stretch>
                  </pic:blipFill>
                  <pic:spPr bwMode="auto">
                    <a:xfrm>
                      <a:off x="0" y="0"/>
                      <a:ext cx="2438400"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7456" behindDoc="0" locked="0" layoutInCell="1" allowOverlap="1">
            <wp:simplePos x="0" y="0"/>
            <wp:positionH relativeFrom="margin">
              <wp:posOffset>1482090</wp:posOffset>
            </wp:positionH>
            <wp:positionV relativeFrom="margin">
              <wp:posOffset>4547235</wp:posOffset>
            </wp:positionV>
            <wp:extent cx="2447925" cy="1828800"/>
            <wp:effectExtent l="38100" t="0" r="28575" b="533400"/>
            <wp:wrapSquare wrapText="bothSides"/>
            <wp:docPr id="17" name="Рисунок 8" descr="C:\Users\User\Desktop\DSC01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DSC01777.JPG"/>
                    <pic:cNvPicPr>
                      <a:picLocks noChangeAspect="1" noChangeArrowheads="1"/>
                    </pic:cNvPicPr>
                  </pic:nvPicPr>
                  <pic:blipFill>
                    <a:blip r:embed="rId50" cstate="print"/>
                    <a:srcRect/>
                    <a:stretch>
                      <a:fillRect/>
                    </a:stretch>
                  </pic:blipFill>
                  <pic:spPr bwMode="auto">
                    <a:xfrm>
                      <a:off x="0" y="0"/>
                      <a:ext cx="2447925"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sectPr w:rsidR="00D5142C" w:rsidRPr="00803DB4" w:rsidSect="008715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6F9E"/>
    <w:multiLevelType w:val="hybridMultilevel"/>
    <w:tmpl w:val="8A14A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545E8E"/>
    <w:multiLevelType w:val="hybridMultilevel"/>
    <w:tmpl w:val="2932C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43315"/>
    <w:multiLevelType w:val="multilevel"/>
    <w:tmpl w:val="D4208E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C312E5"/>
    <w:multiLevelType w:val="multilevel"/>
    <w:tmpl w:val="D37E0A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56063F7"/>
    <w:multiLevelType w:val="hybridMultilevel"/>
    <w:tmpl w:val="3DAC6802"/>
    <w:lvl w:ilvl="0" w:tplc="AA8893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67C06D1B"/>
    <w:multiLevelType w:val="multilevel"/>
    <w:tmpl w:val="EFA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E23BC3"/>
    <w:multiLevelType w:val="multilevel"/>
    <w:tmpl w:val="D4208E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C41"/>
    <w:rsid w:val="00003371"/>
    <w:rsid w:val="0002107C"/>
    <w:rsid w:val="00023087"/>
    <w:rsid w:val="00047EB5"/>
    <w:rsid w:val="000E5323"/>
    <w:rsid w:val="00161046"/>
    <w:rsid w:val="001A13C1"/>
    <w:rsid w:val="001F0BB9"/>
    <w:rsid w:val="00223D8C"/>
    <w:rsid w:val="00280C1E"/>
    <w:rsid w:val="00294C4C"/>
    <w:rsid w:val="002A3938"/>
    <w:rsid w:val="002A617B"/>
    <w:rsid w:val="002B61F5"/>
    <w:rsid w:val="002C41D0"/>
    <w:rsid w:val="00317EAD"/>
    <w:rsid w:val="003B0C62"/>
    <w:rsid w:val="003B7C1F"/>
    <w:rsid w:val="003C4299"/>
    <w:rsid w:val="00437FA5"/>
    <w:rsid w:val="00445869"/>
    <w:rsid w:val="004507D4"/>
    <w:rsid w:val="00466DF8"/>
    <w:rsid w:val="00477E16"/>
    <w:rsid w:val="00480A42"/>
    <w:rsid w:val="00486655"/>
    <w:rsid w:val="004F2F1D"/>
    <w:rsid w:val="004F410D"/>
    <w:rsid w:val="00502996"/>
    <w:rsid w:val="00511D23"/>
    <w:rsid w:val="005364DF"/>
    <w:rsid w:val="0056264B"/>
    <w:rsid w:val="005C051D"/>
    <w:rsid w:val="005C1A42"/>
    <w:rsid w:val="005C3CE7"/>
    <w:rsid w:val="005E469E"/>
    <w:rsid w:val="00613DB8"/>
    <w:rsid w:val="006560F5"/>
    <w:rsid w:val="00656BB4"/>
    <w:rsid w:val="006A328D"/>
    <w:rsid w:val="006A7810"/>
    <w:rsid w:val="006B748E"/>
    <w:rsid w:val="00742F99"/>
    <w:rsid w:val="0076172F"/>
    <w:rsid w:val="00772CBA"/>
    <w:rsid w:val="007767E0"/>
    <w:rsid w:val="00787172"/>
    <w:rsid w:val="007A4F7F"/>
    <w:rsid w:val="007C34FF"/>
    <w:rsid w:val="007C72E4"/>
    <w:rsid w:val="007D07F0"/>
    <w:rsid w:val="007D0C41"/>
    <w:rsid w:val="007D4933"/>
    <w:rsid w:val="007E6851"/>
    <w:rsid w:val="007F73CB"/>
    <w:rsid w:val="00803DB4"/>
    <w:rsid w:val="00823363"/>
    <w:rsid w:val="008371B1"/>
    <w:rsid w:val="00837B84"/>
    <w:rsid w:val="008715F8"/>
    <w:rsid w:val="008A7989"/>
    <w:rsid w:val="008C67EB"/>
    <w:rsid w:val="0095766C"/>
    <w:rsid w:val="0099123B"/>
    <w:rsid w:val="009A3C4F"/>
    <w:rsid w:val="009C30AA"/>
    <w:rsid w:val="009F10AB"/>
    <w:rsid w:val="00A0549B"/>
    <w:rsid w:val="00A27118"/>
    <w:rsid w:val="00A70236"/>
    <w:rsid w:val="00A93BB8"/>
    <w:rsid w:val="00AC423C"/>
    <w:rsid w:val="00AD7325"/>
    <w:rsid w:val="00C012C8"/>
    <w:rsid w:val="00C4711F"/>
    <w:rsid w:val="00C6131C"/>
    <w:rsid w:val="00C86CF2"/>
    <w:rsid w:val="00C956B4"/>
    <w:rsid w:val="00D242CB"/>
    <w:rsid w:val="00D5142C"/>
    <w:rsid w:val="00DB17A6"/>
    <w:rsid w:val="00DD6A9D"/>
    <w:rsid w:val="00E00670"/>
    <w:rsid w:val="00E00E5A"/>
    <w:rsid w:val="00E43A0C"/>
    <w:rsid w:val="00E86218"/>
    <w:rsid w:val="00ED6471"/>
    <w:rsid w:val="00EF79E9"/>
    <w:rsid w:val="00F03D37"/>
    <w:rsid w:val="00F7278D"/>
    <w:rsid w:val="00F9422A"/>
    <w:rsid w:val="00FE29B7"/>
    <w:rsid w:val="00FE5C99"/>
    <w:rsid w:val="00FF5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F8"/>
  </w:style>
  <w:style w:type="paragraph" w:styleId="1">
    <w:name w:val="heading 1"/>
    <w:basedOn w:val="a"/>
    <w:next w:val="a"/>
    <w:link w:val="10"/>
    <w:autoRedefine/>
    <w:qFormat/>
    <w:rsid w:val="006B748E"/>
    <w:pPr>
      <w:keepNext/>
      <w:spacing w:after="400" w:line="240" w:lineRule="auto"/>
      <w:ind w:left="851" w:right="851"/>
      <w:jc w:val="center"/>
      <w:outlineLvl w:val="0"/>
    </w:pPr>
    <w:rPr>
      <w:rFonts w:ascii="Arial" w:eastAsia="Times New Roman" w:hAnsi="Arial" w:cs="Times New Roman"/>
      <w:b/>
      <w:kern w:val="28"/>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89"/>
    <w:rPr>
      <w:color w:val="0000FF" w:themeColor="hyperlink"/>
      <w:u w:val="single"/>
    </w:rPr>
  </w:style>
  <w:style w:type="paragraph" w:styleId="a4">
    <w:name w:val="List Paragraph"/>
    <w:basedOn w:val="a"/>
    <w:uiPriority w:val="34"/>
    <w:qFormat/>
    <w:rsid w:val="00F9422A"/>
    <w:pPr>
      <w:ind w:left="720"/>
      <w:contextualSpacing/>
    </w:pPr>
  </w:style>
  <w:style w:type="table" w:styleId="a5">
    <w:name w:val="Table Grid"/>
    <w:basedOn w:val="a1"/>
    <w:uiPriority w:val="59"/>
    <w:rsid w:val="00957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D6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471"/>
    <w:rPr>
      <w:rFonts w:ascii="Tahoma" w:hAnsi="Tahoma" w:cs="Tahoma"/>
      <w:sz w:val="16"/>
      <w:szCs w:val="16"/>
    </w:rPr>
  </w:style>
  <w:style w:type="character" w:customStyle="1" w:styleId="10">
    <w:name w:val="Заголовок 1 Знак"/>
    <w:basedOn w:val="a0"/>
    <w:link w:val="1"/>
    <w:rsid w:val="006B748E"/>
    <w:rPr>
      <w:rFonts w:ascii="Arial" w:eastAsia="Times New Roman" w:hAnsi="Arial" w:cs="Times New Roman"/>
      <w:b/>
      <w:kern w:val="28"/>
      <w:sz w:val="32"/>
      <w:szCs w:val="20"/>
      <w:lang w:eastAsia="ru-RU"/>
    </w:rPr>
  </w:style>
  <w:style w:type="paragraph" w:styleId="3">
    <w:name w:val="Body Text Indent 3"/>
    <w:basedOn w:val="a"/>
    <w:link w:val="30"/>
    <w:rsid w:val="006B748E"/>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30">
    <w:name w:val="Основной текст с отступом 3 Знак"/>
    <w:basedOn w:val="a0"/>
    <w:link w:val="3"/>
    <w:rsid w:val="006B748E"/>
    <w:rPr>
      <w:rFonts w:ascii="Times New Roman" w:eastAsia="Times New Roman" w:hAnsi="Times New Roman" w:cs="Times New Roman"/>
      <w:color w:val="000000"/>
      <w:sz w:val="28"/>
      <w:szCs w:val="20"/>
      <w:lang w:eastAsia="ru-RU"/>
    </w:rPr>
  </w:style>
  <w:style w:type="character" w:styleId="a8">
    <w:name w:val="Strong"/>
    <w:basedOn w:val="a0"/>
    <w:uiPriority w:val="22"/>
    <w:qFormat/>
    <w:rsid w:val="006B748E"/>
    <w:rPr>
      <w:b/>
      <w:bCs/>
    </w:rPr>
  </w:style>
  <w:style w:type="paragraph" w:styleId="a9">
    <w:name w:val="Normal (Web)"/>
    <w:basedOn w:val="a"/>
    <w:uiPriority w:val="99"/>
    <w:unhideWhenUsed/>
    <w:rsid w:val="006B74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48127">
      <w:bodyDiv w:val="1"/>
      <w:marLeft w:val="0"/>
      <w:marRight w:val="0"/>
      <w:marTop w:val="0"/>
      <w:marBottom w:val="0"/>
      <w:divBdr>
        <w:top w:val="none" w:sz="0" w:space="0" w:color="auto"/>
        <w:left w:val="none" w:sz="0" w:space="0" w:color="auto"/>
        <w:bottom w:val="none" w:sz="0" w:space="0" w:color="auto"/>
        <w:right w:val="none" w:sz="0" w:space="0" w:color="auto"/>
      </w:divBdr>
    </w:div>
    <w:div w:id="148060220">
      <w:bodyDiv w:val="1"/>
      <w:marLeft w:val="0"/>
      <w:marRight w:val="0"/>
      <w:marTop w:val="0"/>
      <w:marBottom w:val="0"/>
      <w:divBdr>
        <w:top w:val="none" w:sz="0" w:space="0" w:color="auto"/>
        <w:left w:val="none" w:sz="0" w:space="0" w:color="auto"/>
        <w:bottom w:val="none" w:sz="0" w:space="0" w:color="auto"/>
        <w:right w:val="none" w:sz="0" w:space="0" w:color="auto"/>
      </w:divBdr>
    </w:div>
    <w:div w:id="240021493">
      <w:bodyDiv w:val="1"/>
      <w:marLeft w:val="0"/>
      <w:marRight w:val="0"/>
      <w:marTop w:val="0"/>
      <w:marBottom w:val="0"/>
      <w:divBdr>
        <w:top w:val="none" w:sz="0" w:space="0" w:color="auto"/>
        <w:left w:val="none" w:sz="0" w:space="0" w:color="auto"/>
        <w:bottom w:val="none" w:sz="0" w:space="0" w:color="auto"/>
        <w:right w:val="none" w:sz="0" w:space="0" w:color="auto"/>
      </w:divBdr>
    </w:div>
    <w:div w:id="290672782">
      <w:bodyDiv w:val="1"/>
      <w:marLeft w:val="0"/>
      <w:marRight w:val="0"/>
      <w:marTop w:val="0"/>
      <w:marBottom w:val="0"/>
      <w:divBdr>
        <w:top w:val="none" w:sz="0" w:space="0" w:color="auto"/>
        <w:left w:val="none" w:sz="0" w:space="0" w:color="auto"/>
        <w:bottom w:val="none" w:sz="0" w:space="0" w:color="auto"/>
        <w:right w:val="none" w:sz="0" w:space="0" w:color="auto"/>
      </w:divBdr>
    </w:div>
    <w:div w:id="338702164">
      <w:bodyDiv w:val="1"/>
      <w:marLeft w:val="0"/>
      <w:marRight w:val="0"/>
      <w:marTop w:val="0"/>
      <w:marBottom w:val="0"/>
      <w:divBdr>
        <w:top w:val="none" w:sz="0" w:space="0" w:color="auto"/>
        <w:left w:val="none" w:sz="0" w:space="0" w:color="auto"/>
        <w:bottom w:val="none" w:sz="0" w:space="0" w:color="auto"/>
        <w:right w:val="none" w:sz="0" w:space="0" w:color="auto"/>
      </w:divBdr>
    </w:div>
    <w:div w:id="523593021">
      <w:bodyDiv w:val="1"/>
      <w:marLeft w:val="0"/>
      <w:marRight w:val="0"/>
      <w:marTop w:val="0"/>
      <w:marBottom w:val="0"/>
      <w:divBdr>
        <w:top w:val="none" w:sz="0" w:space="0" w:color="auto"/>
        <w:left w:val="none" w:sz="0" w:space="0" w:color="auto"/>
        <w:bottom w:val="none" w:sz="0" w:space="0" w:color="auto"/>
        <w:right w:val="none" w:sz="0" w:space="0" w:color="auto"/>
      </w:divBdr>
    </w:div>
    <w:div w:id="559898889">
      <w:bodyDiv w:val="1"/>
      <w:marLeft w:val="0"/>
      <w:marRight w:val="0"/>
      <w:marTop w:val="0"/>
      <w:marBottom w:val="0"/>
      <w:divBdr>
        <w:top w:val="none" w:sz="0" w:space="0" w:color="auto"/>
        <w:left w:val="none" w:sz="0" w:space="0" w:color="auto"/>
        <w:bottom w:val="none" w:sz="0" w:space="0" w:color="auto"/>
        <w:right w:val="none" w:sz="0" w:space="0" w:color="auto"/>
      </w:divBdr>
      <w:divsChild>
        <w:div w:id="1892111523">
          <w:blockQuote w:val="1"/>
          <w:marLeft w:val="807"/>
          <w:marRight w:val="0"/>
          <w:marTop w:val="168"/>
          <w:marBottom w:val="168"/>
          <w:divBdr>
            <w:top w:val="single" w:sz="6" w:space="2" w:color="E0E0E0"/>
            <w:left w:val="single" w:sz="6" w:space="11" w:color="E0E0E0"/>
            <w:bottom w:val="single" w:sz="6" w:space="2" w:color="E0E0E0"/>
            <w:right w:val="single" w:sz="6" w:space="11" w:color="E0E0E0"/>
          </w:divBdr>
          <w:divsChild>
            <w:div w:id="2014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5135">
      <w:bodyDiv w:val="1"/>
      <w:marLeft w:val="0"/>
      <w:marRight w:val="0"/>
      <w:marTop w:val="0"/>
      <w:marBottom w:val="0"/>
      <w:divBdr>
        <w:top w:val="none" w:sz="0" w:space="0" w:color="auto"/>
        <w:left w:val="none" w:sz="0" w:space="0" w:color="auto"/>
        <w:bottom w:val="none" w:sz="0" w:space="0" w:color="auto"/>
        <w:right w:val="none" w:sz="0" w:space="0" w:color="auto"/>
      </w:divBdr>
    </w:div>
    <w:div w:id="829714686">
      <w:bodyDiv w:val="1"/>
      <w:marLeft w:val="0"/>
      <w:marRight w:val="0"/>
      <w:marTop w:val="0"/>
      <w:marBottom w:val="0"/>
      <w:divBdr>
        <w:top w:val="none" w:sz="0" w:space="0" w:color="auto"/>
        <w:left w:val="none" w:sz="0" w:space="0" w:color="auto"/>
        <w:bottom w:val="none" w:sz="0" w:space="0" w:color="auto"/>
        <w:right w:val="none" w:sz="0" w:space="0" w:color="auto"/>
      </w:divBdr>
    </w:div>
    <w:div w:id="854659981">
      <w:bodyDiv w:val="1"/>
      <w:marLeft w:val="0"/>
      <w:marRight w:val="0"/>
      <w:marTop w:val="0"/>
      <w:marBottom w:val="0"/>
      <w:divBdr>
        <w:top w:val="none" w:sz="0" w:space="0" w:color="auto"/>
        <w:left w:val="none" w:sz="0" w:space="0" w:color="auto"/>
        <w:bottom w:val="none" w:sz="0" w:space="0" w:color="auto"/>
        <w:right w:val="none" w:sz="0" w:space="0" w:color="auto"/>
      </w:divBdr>
    </w:div>
    <w:div w:id="859317776">
      <w:bodyDiv w:val="1"/>
      <w:marLeft w:val="0"/>
      <w:marRight w:val="0"/>
      <w:marTop w:val="0"/>
      <w:marBottom w:val="0"/>
      <w:divBdr>
        <w:top w:val="none" w:sz="0" w:space="0" w:color="auto"/>
        <w:left w:val="none" w:sz="0" w:space="0" w:color="auto"/>
        <w:bottom w:val="none" w:sz="0" w:space="0" w:color="auto"/>
        <w:right w:val="none" w:sz="0" w:space="0" w:color="auto"/>
      </w:divBdr>
    </w:div>
    <w:div w:id="868686585">
      <w:bodyDiv w:val="1"/>
      <w:marLeft w:val="0"/>
      <w:marRight w:val="0"/>
      <w:marTop w:val="0"/>
      <w:marBottom w:val="0"/>
      <w:divBdr>
        <w:top w:val="none" w:sz="0" w:space="0" w:color="auto"/>
        <w:left w:val="none" w:sz="0" w:space="0" w:color="auto"/>
        <w:bottom w:val="none" w:sz="0" w:space="0" w:color="auto"/>
        <w:right w:val="none" w:sz="0" w:space="0" w:color="auto"/>
      </w:divBdr>
    </w:div>
    <w:div w:id="974719115">
      <w:bodyDiv w:val="1"/>
      <w:marLeft w:val="0"/>
      <w:marRight w:val="0"/>
      <w:marTop w:val="0"/>
      <w:marBottom w:val="0"/>
      <w:divBdr>
        <w:top w:val="none" w:sz="0" w:space="0" w:color="auto"/>
        <w:left w:val="none" w:sz="0" w:space="0" w:color="auto"/>
        <w:bottom w:val="none" w:sz="0" w:space="0" w:color="auto"/>
        <w:right w:val="none" w:sz="0" w:space="0" w:color="auto"/>
      </w:divBdr>
    </w:div>
    <w:div w:id="1155030055">
      <w:bodyDiv w:val="1"/>
      <w:marLeft w:val="0"/>
      <w:marRight w:val="0"/>
      <w:marTop w:val="0"/>
      <w:marBottom w:val="0"/>
      <w:divBdr>
        <w:top w:val="none" w:sz="0" w:space="0" w:color="auto"/>
        <w:left w:val="none" w:sz="0" w:space="0" w:color="auto"/>
        <w:bottom w:val="none" w:sz="0" w:space="0" w:color="auto"/>
        <w:right w:val="none" w:sz="0" w:space="0" w:color="auto"/>
      </w:divBdr>
    </w:div>
    <w:div w:id="1189874130">
      <w:bodyDiv w:val="1"/>
      <w:marLeft w:val="0"/>
      <w:marRight w:val="0"/>
      <w:marTop w:val="0"/>
      <w:marBottom w:val="0"/>
      <w:divBdr>
        <w:top w:val="none" w:sz="0" w:space="0" w:color="auto"/>
        <w:left w:val="none" w:sz="0" w:space="0" w:color="auto"/>
        <w:bottom w:val="none" w:sz="0" w:space="0" w:color="auto"/>
        <w:right w:val="none" w:sz="0" w:space="0" w:color="auto"/>
      </w:divBdr>
    </w:div>
    <w:div w:id="1193617909">
      <w:bodyDiv w:val="1"/>
      <w:marLeft w:val="0"/>
      <w:marRight w:val="0"/>
      <w:marTop w:val="0"/>
      <w:marBottom w:val="0"/>
      <w:divBdr>
        <w:top w:val="none" w:sz="0" w:space="0" w:color="auto"/>
        <w:left w:val="none" w:sz="0" w:space="0" w:color="auto"/>
        <w:bottom w:val="none" w:sz="0" w:space="0" w:color="auto"/>
        <w:right w:val="none" w:sz="0" w:space="0" w:color="auto"/>
      </w:divBdr>
    </w:div>
    <w:div w:id="1212620195">
      <w:bodyDiv w:val="1"/>
      <w:marLeft w:val="0"/>
      <w:marRight w:val="0"/>
      <w:marTop w:val="0"/>
      <w:marBottom w:val="0"/>
      <w:divBdr>
        <w:top w:val="none" w:sz="0" w:space="0" w:color="auto"/>
        <w:left w:val="none" w:sz="0" w:space="0" w:color="auto"/>
        <w:bottom w:val="none" w:sz="0" w:space="0" w:color="auto"/>
        <w:right w:val="none" w:sz="0" w:space="0" w:color="auto"/>
      </w:divBdr>
    </w:div>
    <w:div w:id="1313489380">
      <w:bodyDiv w:val="1"/>
      <w:marLeft w:val="0"/>
      <w:marRight w:val="0"/>
      <w:marTop w:val="0"/>
      <w:marBottom w:val="0"/>
      <w:divBdr>
        <w:top w:val="none" w:sz="0" w:space="0" w:color="auto"/>
        <w:left w:val="none" w:sz="0" w:space="0" w:color="auto"/>
        <w:bottom w:val="none" w:sz="0" w:space="0" w:color="auto"/>
        <w:right w:val="none" w:sz="0" w:space="0" w:color="auto"/>
      </w:divBdr>
    </w:div>
    <w:div w:id="1666937445">
      <w:bodyDiv w:val="1"/>
      <w:marLeft w:val="0"/>
      <w:marRight w:val="0"/>
      <w:marTop w:val="0"/>
      <w:marBottom w:val="0"/>
      <w:divBdr>
        <w:top w:val="none" w:sz="0" w:space="0" w:color="auto"/>
        <w:left w:val="none" w:sz="0" w:space="0" w:color="auto"/>
        <w:bottom w:val="none" w:sz="0" w:space="0" w:color="auto"/>
        <w:right w:val="none" w:sz="0" w:space="0" w:color="auto"/>
      </w:divBdr>
    </w:div>
    <w:div w:id="1694961819">
      <w:bodyDiv w:val="1"/>
      <w:marLeft w:val="0"/>
      <w:marRight w:val="0"/>
      <w:marTop w:val="0"/>
      <w:marBottom w:val="0"/>
      <w:divBdr>
        <w:top w:val="none" w:sz="0" w:space="0" w:color="auto"/>
        <w:left w:val="none" w:sz="0" w:space="0" w:color="auto"/>
        <w:bottom w:val="none" w:sz="0" w:space="0" w:color="auto"/>
        <w:right w:val="none" w:sz="0" w:space="0" w:color="auto"/>
      </w:divBdr>
    </w:div>
    <w:div w:id="2022051891">
      <w:bodyDiv w:val="1"/>
      <w:marLeft w:val="0"/>
      <w:marRight w:val="0"/>
      <w:marTop w:val="0"/>
      <w:marBottom w:val="0"/>
      <w:divBdr>
        <w:top w:val="none" w:sz="0" w:space="0" w:color="auto"/>
        <w:left w:val="none" w:sz="0" w:space="0" w:color="auto"/>
        <w:bottom w:val="none" w:sz="0" w:space="0" w:color="auto"/>
        <w:right w:val="none" w:sz="0" w:space="0" w:color="auto"/>
      </w:divBdr>
    </w:div>
    <w:div w:id="2036616135">
      <w:bodyDiv w:val="1"/>
      <w:marLeft w:val="0"/>
      <w:marRight w:val="0"/>
      <w:marTop w:val="0"/>
      <w:marBottom w:val="0"/>
      <w:divBdr>
        <w:top w:val="none" w:sz="0" w:space="0" w:color="auto"/>
        <w:left w:val="none" w:sz="0" w:space="0" w:color="auto"/>
        <w:bottom w:val="none" w:sz="0" w:space="0" w:color="auto"/>
        <w:right w:val="none" w:sz="0" w:space="0" w:color="auto"/>
      </w:divBdr>
    </w:div>
    <w:div w:id="2076660937">
      <w:bodyDiv w:val="1"/>
      <w:marLeft w:val="0"/>
      <w:marRight w:val="0"/>
      <w:marTop w:val="0"/>
      <w:marBottom w:val="0"/>
      <w:divBdr>
        <w:top w:val="none" w:sz="0" w:space="0" w:color="auto"/>
        <w:left w:val="none" w:sz="0" w:space="0" w:color="auto"/>
        <w:bottom w:val="none" w:sz="0" w:space="0" w:color="auto"/>
        <w:right w:val="none" w:sz="0" w:space="0" w:color="auto"/>
      </w:divBdr>
      <w:divsChild>
        <w:div w:id="129399383">
          <w:blockQuote w:val="1"/>
          <w:marLeft w:val="807"/>
          <w:marRight w:val="0"/>
          <w:marTop w:val="168"/>
          <w:marBottom w:val="168"/>
          <w:divBdr>
            <w:top w:val="single" w:sz="6" w:space="2" w:color="E0E0E0"/>
            <w:left w:val="single" w:sz="6" w:space="11" w:color="E0E0E0"/>
            <w:bottom w:val="single" w:sz="6" w:space="2" w:color="E0E0E0"/>
            <w:right w:val="single" w:sz="6" w:space="11" w:color="E0E0E0"/>
          </w:divBdr>
          <w:divsChild>
            <w:div w:id="11157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990_%D0%B3%D0%BE%D0%B4" TargetMode="External"/><Relationship Id="rId18" Type="http://schemas.openxmlformats.org/officeDocument/2006/relationships/hyperlink" Target="https://ru.wikipedia.org/wiki/%D0%9E%D0%BA%D1%80%D1%83%D0%B6%D0%B0%D1%8E%D1%89%D0%B0%D1%8F_%D1%81%D1%80%D0%B5%D0%B4%D0%B0" TargetMode="External"/><Relationship Id="rId26" Type="http://schemas.openxmlformats.org/officeDocument/2006/relationships/hyperlink" Target="https://de.wikipedia.org/wiki/NUKEM"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ru.wikipedia.org/wiki/%D0%9D%D0%B0%D1%80%D1%8F%D0%B4-%D0%B4%D0%BE%D0%BF%D1%83%D1%81%D0%BA" TargetMode="External"/><Relationship Id="rId34" Type="http://schemas.openxmlformats.org/officeDocument/2006/relationships/hyperlink" Target="http://www.bestreferat.ru/referat-169839.html" TargetMode="External"/><Relationship Id="rId42" Type="http://schemas.openxmlformats.org/officeDocument/2006/relationships/chart" Target="charts/chart3.xml"/><Relationship Id="rId47" Type="http://schemas.openxmlformats.org/officeDocument/2006/relationships/chart" Target="charts/chart5.xml"/><Relationship Id="rId50" Type="http://schemas.openxmlformats.org/officeDocument/2006/relationships/image" Target="media/image9.jpeg"/><Relationship Id="rId7" Type="http://schemas.openxmlformats.org/officeDocument/2006/relationships/hyperlink" Target="https://ru.wikipedia.org/wiki/%D0%A3%D1%80%D0%B0%D0%BD_(%D1%8D%D0%BB%D0%B5%D0%BC%D0%B5%D0%BD%D1%82)" TargetMode="External"/><Relationship Id="rId12" Type="http://schemas.openxmlformats.org/officeDocument/2006/relationships/hyperlink" Target="https://ru.wikipedia.org/wiki/%D0%A0%D0%BE%D1%81%D1%8D%D0%BD%D0%B5%D1%80%D0%B3%D0%BE%D0%B0%D1%82%D0%BE%D0%BC" TargetMode="External"/><Relationship Id="rId17" Type="http://schemas.openxmlformats.org/officeDocument/2006/relationships/hyperlink" Target="https://ru.wikipedia.org/wiki/%D0%9D%D0%B0%D1%81%D0%B5%D0%BB%D0%B5%D0%BD%D0%B8%D0%B5" TargetMode="External"/><Relationship Id="rId25" Type="http://schemas.openxmlformats.org/officeDocument/2006/relationships/hyperlink" Target="https://ru.wikipedia.org/wiki/%D0%A0%D0%B0%D0%B4%D0%B8%D0%BE%D0%B0%D0%BA%D1%82%D0%B8%D0%B2%D0%BD%D1%8B%D0%B5_%D0%BE%D1%82%D1%85%D0%BE%D0%B4%D1%8B" TargetMode="External"/><Relationship Id="rId33" Type="http://schemas.openxmlformats.org/officeDocument/2006/relationships/hyperlink" Target="http://refoteka.ru/r-85468.html" TargetMode="External"/><Relationship Id="rId38" Type="http://schemas.openxmlformats.org/officeDocument/2006/relationships/chart" Target="charts/chart2.xml"/><Relationship Id="rId46"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ru.wikipedia.org/wiki/%D0%9F%D0%B5%D1%80%D1%81%D0%BE%D0%BD%D0%B0%D0%BB" TargetMode="External"/><Relationship Id="rId20" Type="http://schemas.openxmlformats.org/officeDocument/2006/relationships/hyperlink" Target="https://ru.wikipedia.org/wiki/%D0%98%D0%BE%D0%BD%D0%B8%D0%B7%D0%B8%D1%80%D1%83%D1%8E%D1%89%D0%B5%D0%B5_%D0%B8%D0%B7%D0%BB%D1%83%D1%87%D0%B5%D0%BD%D0%B8%D0%B5" TargetMode="External"/><Relationship Id="rId29" Type="http://schemas.openxmlformats.org/officeDocument/2006/relationships/hyperlink" Target="http://pandia.ru/text/category/voda_pitmzevaya/"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s://ru.wikipedia.org/wiki/%D0%93%D0%B5%D0%BA%D1%82%D0%B0%D1%80" TargetMode="External"/><Relationship Id="rId11" Type="http://schemas.openxmlformats.org/officeDocument/2006/relationships/hyperlink" Target="https://ru.wikipedia.org/wiki/%D0%90%D1%82%D0%BE%D0%BC%D0%BD%D0%B0%D1%8F_%D1%8D%D0%BD%D0%B5%D1%80%D0%B3%D0%B5%D1%82%D0%B8%D0%BA%D0%B0_%D0%A0%D0%BE%D1%81%D1%81%D0%B8%D0%B8" TargetMode="External"/><Relationship Id="rId24" Type="http://schemas.openxmlformats.org/officeDocument/2006/relationships/hyperlink" Target="https://ru.wikipedia.org/wiki/2002_%D0%B3%D0%BE%D0%B4" TargetMode="External"/><Relationship Id="rId32" Type="http://schemas.openxmlformats.org/officeDocument/2006/relationships/hyperlink" Target="https://ru.wikipedia.org/wiki/%D0%90%D0%B2%D0%B0%D1%80%D0%B8%D1%8F_%D0%BD%D0%B0_%D0%90%D0%AD%D0%A1_%D0%A4%D1%83%D0%BA%D1%83%D1%81%D0%B8%D0%BC%D0%B0-1" TargetMode="External"/><Relationship Id="rId37" Type="http://schemas.openxmlformats.org/officeDocument/2006/relationships/chart" Target="charts/chart1.xml"/><Relationship Id="rId40" Type="http://schemas.openxmlformats.org/officeDocument/2006/relationships/image" Target="media/image2.jpeg"/><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ru.wikipedia.org/w/index.php?title=%D0%9A%D0%BE%D1%86%D0%B5%D0%BF%D1%86%D0%B8%D1%8F_%D0%B3%D0%BB%D1%83%D0%B1%D0%BE%D0%BA%D0%BE_%D1%8D%D1%88%D0%B5%D0%BB%D0%BE%D0%BD%D0%B8%D1%80%D0%BE%D0%B2%D0%B0%D0%BD%D0%BD%D0%BE%D0%B9_%D0%B7%D0%B0%D1%89%D0%B8%D1%82%D1%8B&amp;action=edit&amp;redlink=1" TargetMode="External"/><Relationship Id="rId23" Type="http://schemas.openxmlformats.org/officeDocument/2006/relationships/hyperlink" Target="https://ru.wikipedia.org/wiki/%D0%A0%D0%B0%D0%B7%D1%80%D0%B5%D0%B6%D0%B5%D0%BD%D0%B8%D0%B5" TargetMode="External"/><Relationship Id="rId28" Type="http://schemas.openxmlformats.org/officeDocument/2006/relationships/hyperlink" Target="https://ru.wikipedia.org/wiki/%D0%9F%D0%B5%D1%80%D1%81%D0%BE%D0%BD%D0%B0%D0%BB" TargetMode="External"/><Relationship Id="rId36" Type="http://schemas.openxmlformats.org/officeDocument/2006/relationships/hyperlink" Target="http://www.vevivi.ru/best/CHernobyl-ref93621.html" TargetMode="External"/><Relationship Id="rId49" Type="http://schemas.openxmlformats.org/officeDocument/2006/relationships/image" Target="media/image8.jpeg"/><Relationship Id="rId10" Type="http://schemas.openxmlformats.org/officeDocument/2006/relationships/hyperlink" Target="https://ru.wikipedia.org/wiki/%D0%9F%D1%80%D0%B8%D0%B2%D0%BE%D0%BB%D0%B6%D1%81%D0%BA%D0%B8%D0%B9_%D1%84%D0%B5%D0%B4%D0%B5%D1%80%D0%B0%D0%BB%D1%8C%D0%BD%D1%8B%D0%B9_%D0%BE%D0%BA%D1%80%D1%83%D0%B3" TargetMode="External"/><Relationship Id="rId19" Type="http://schemas.openxmlformats.org/officeDocument/2006/relationships/hyperlink" Target="https://ru.wikipedia.org/wiki/%D0%A0%D0%B5%D0%B7%D0%B5%D1%80%D0%B2%D0%B8%D1%80%D0%BE%D0%B2%D0%B0%D0%BD%D0%B8%D0%B5" TargetMode="External"/><Relationship Id="rId31" Type="http://schemas.openxmlformats.org/officeDocument/2006/relationships/hyperlink" Target="https://ru.wikipedia.org/wiki/%D0%A6%D0%B5%D0%B7%D0%B8%D0%B9-137" TargetMode="External"/><Relationship Id="rId44" Type="http://schemas.openxmlformats.org/officeDocument/2006/relationships/image" Target="media/image5.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98%D0%BF%D0%B0%D1%82%D0%BE%D0%B2,_%D0%9F%D0%B0%D0%B2%D0%B5%D0%BB_%D0%9B%D0%B5%D0%BE%D0%BD%D0%B8%D0%B4%D0%BE%D0%B2%D0%B8%D1%87" TargetMode="External"/><Relationship Id="rId22" Type="http://schemas.openxmlformats.org/officeDocument/2006/relationships/hyperlink" Target="https://ru.wikipedia.org/wiki/%D0%92%D0%B5%D0%BD%D1%82%D0%B8%D0%BB%D1%8F%D1%86%D0%B8%D1%8F" TargetMode="External"/><Relationship Id="rId27" Type="http://schemas.openxmlformats.org/officeDocument/2006/relationships/hyperlink" Target="https://ru.wikipedia.org/wiki/%D0%A0%D0%B5%D0%BC%D0%BE%D0%BD%D1%82" TargetMode="External"/><Relationship Id="rId30" Type="http://schemas.openxmlformats.org/officeDocument/2006/relationships/hyperlink" Target="http://www.eco-pravda.ru/page.php?id=1546" TargetMode="External"/><Relationship Id="rId35" Type="http://schemas.openxmlformats.org/officeDocument/2006/relationships/hyperlink" Target="http://pandia.ru/text/77/484/15142.php" TargetMode="External"/><Relationship Id="rId43" Type="http://schemas.openxmlformats.org/officeDocument/2006/relationships/image" Target="media/image4.jpeg"/><Relationship Id="rId48" Type="http://schemas.openxmlformats.org/officeDocument/2006/relationships/image" Target="media/image7.jpeg"/><Relationship Id="rId8" Type="http://schemas.openxmlformats.org/officeDocument/2006/relationships/hyperlink" Target="https://ru.wikipedia.org/wiki/%D0%9A%D0%B8%D0%BB%D0%BE%D0%B2%D0%B0%D1%82%D1%82-%D1%87%D0%B0%D1%81"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598370516185478"/>
          <c:y val="2.3809523809523839E-2"/>
        </c:manualLayout>
      </c:layout>
    </c:title>
    <c:view3D>
      <c:rotX val="30"/>
      <c:perspective val="30"/>
    </c:view3D>
    <c:plotArea>
      <c:layout/>
      <c:pie3DChart>
        <c:varyColors val="1"/>
        <c:ser>
          <c:idx val="0"/>
          <c:order val="0"/>
          <c:tx>
            <c:strRef>
              <c:f>Лист1!$B$1</c:f>
              <c:strCache>
                <c:ptCount val="1"/>
                <c:pt idx="0">
                  <c:v>Ближайшая атомная станция к Саратову</c:v>
                </c:pt>
              </c:strCache>
            </c:strRef>
          </c:tx>
          <c:cat>
            <c:strRef>
              <c:f>Лист1!$A$2:$A$3</c:f>
              <c:strCache>
                <c:ptCount val="2"/>
                <c:pt idx="0">
                  <c:v>Балаковская АЭС</c:v>
                </c:pt>
                <c:pt idx="1">
                  <c:v>В Саратовской области нет АЭС</c:v>
                </c:pt>
              </c:strCache>
            </c:strRef>
          </c:cat>
          <c:val>
            <c:numRef>
              <c:f>Лист1!$B$2:$B$3</c:f>
              <c:numCache>
                <c:formatCode>General</c:formatCode>
                <c:ptCount val="2"/>
                <c:pt idx="0">
                  <c:v>9</c:v>
                </c:pt>
                <c:pt idx="1">
                  <c:v>1</c:v>
                </c:pt>
              </c:numCache>
            </c:numRef>
          </c:val>
        </c:ser>
      </c:pie3DChart>
    </c:plotArea>
    <c:legend>
      <c:legendPos val="r"/>
    </c:legend>
    <c:plotVisOnly val="1"/>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Считаете ли вы правильным решение о постройке АЭС на берегу Волги?</c:v>
                </c:pt>
              </c:strCache>
            </c:strRef>
          </c:tx>
          <c:cat>
            <c:strRef>
              <c:f>Лист1!$A$2:$A$5</c:f>
              <c:strCache>
                <c:ptCount val="4"/>
                <c:pt idx="0">
                  <c:v>да</c:v>
                </c:pt>
                <c:pt idx="1">
                  <c:v>нет</c:v>
                </c:pt>
                <c:pt idx="2">
                  <c:v>50/50</c:v>
                </c:pt>
                <c:pt idx="3">
                  <c:v>не знаю, всё равно нас никто не спрашивал</c:v>
                </c:pt>
              </c:strCache>
            </c:strRef>
          </c:cat>
          <c:val>
            <c:numRef>
              <c:f>Лист1!$B$2:$B$5</c:f>
              <c:numCache>
                <c:formatCode>General</c:formatCode>
                <c:ptCount val="4"/>
                <c:pt idx="0">
                  <c:v>4</c:v>
                </c:pt>
                <c:pt idx="1">
                  <c:v>4</c:v>
                </c:pt>
                <c:pt idx="2">
                  <c:v>1</c:v>
                </c:pt>
                <c:pt idx="3">
                  <c:v>1</c:v>
                </c:pt>
              </c:numCache>
            </c:numRef>
          </c:val>
        </c:ser>
      </c:pie3DChart>
    </c:plotArea>
    <c:legend>
      <c:legendPos val="r"/>
    </c:legend>
    <c:plotVisOnly val="1"/>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Сколько энергоблоков работает на Балаковской АЭС?</c:v>
                </c:pt>
              </c:strCache>
            </c:strRef>
          </c:tx>
          <c:spPr>
            <a:ln>
              <a:solidFill>
                <a:schemeClr val="bg1"/>
              </a:solidFill>
            </a:ln>
          </c:spPr>
          <c:cat>
            <c:strRef>
              <c:f>Лист1!$A$2:$A$5</c:f>
              <c:strCache>
                <c:ptCount val="4"/>
                <c:pt idx="0">
                  <c:v>4 (правильно)</c:v>
                </c:pt>
                <c:pt idx="1">
                  <c:v>3</c:v>
                </c:pt>
                <c:pt idx="2">
                  <c:v>5</c:v>
                </c:pt>
                <c:pt idx="3">
                  <c:v>1</c:v>
                </c:pt>
              </c:strCache>
            </c:strRef>
          </c:cat>
          <c:val>
            <c:numRef>
              <c:f>Лист1!$B$2:$B$5</c:f>
              <c:numCache>
                <c:formatCode>General</c:formatCode>
                <c:ptCount val="4"/>
                <c:pt idx="0">
                  <c:v>2</c:v>
                </c:pt>
                <c:pt idx="1">
                  <c:v>3</c:v>
                </c:pt>
                <c:pt idx="2">
                  <c:v>4</c:v>
                </c:pt>
                <c:pt idx="3">
                  <c:v>1</c:v>
                </c:pt>
              </c:numCache>
            </c:numRef>
          </c:val>
        </c:ser>
      </c:pie3DChart>
    </c:plotArea>
    <c:legend>
      <c:legendPos val="r"/>
    </c:legend>
    <c:plotVisOnly val="1"/>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Влияет ли работа станции на здоровье населения?</c:v>
                </c:pt>
              </c:strCache>
            </c:strRef>
          </c:tx>
          <c:cat>
            <c:strRef>
              <c:f>Лист1!$A$2:$A$4</c:f>
              <c:strCache>
                <c:ptCount val="3"/>
                <c:pt idx="0">
                  <c:v>нет</c:v>
                </c:pt>
                <c:pt idx="1">
                  <c:v>да</c:v>
                </c:pt>
                <c:pt idx="2">
                  <c:v>мне всё равно</c:v>
                </c:pt>
              </c:strCache>
            </c:strRef>
          </c:cat>
          <c:val>
            <c:numRef>
              <c:f>Лист1!$B$2:$B$4</c:f>
              <c:numCache>
                <c:formatCode>General</c:formatCode>
                <c:ptCount val="3"/>
                <c:pt idx="0">
                  <c:v>4</c:v>
                </c:pt>
                <c:pt idx="1">
                  <c:v>5</c:v>
                </c:pt>
                <c:pt idx="2">
                  <c:v>1</c:v>
                </c:pt>
              </c:numCache>
            </c:numRef>
          </c:val>
        </c:ser>
      </c:pie3DChart>
    </c:plotArea>
    <c:legend>
      <c:legendPos val="r"/>
    </c:legend>
    <c:plotVisOnly val="1"/>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Считаете ли вы Балаковскую АЭС безопасной?</c:v>
                </c:pt>
              </c:strCache>
            </c:strRef>
          </c:tx>
          <c:cat>
            <c:strRef>
              <c:f>Лист1!$A$2:$A$3</c:f>
              <c:strCache>
                <c:ptCount val="2"/>
                <c:pt idx="0">
                  <c:v>да</c:v>
                </c:pt>
                <c:pt idx="1">
                  <c:v>нет</c:v>
                </c:pt>
              </c:strCache>
            </c:strRef>
          </c:cat>
          <c:val>
            <c:numRef>
              <c:f>Лист1!$B$2:$B$3</c:f>
              <c:numCache>
                <c:formatCode>General</c:formatCode>
                <c:ptCount val="2"/>
                <c:pt idx="0">
                  <c:v>6</c:v>
                </c:pt>
                <c:pt idx="1">
                  <c:v>4</c:v>
                </c:pt>
              </c:numCache>
            </c:numRef>
          </c:val>
        </c:ser>
      </c:pie3DChart>
    </c:plotArea>
    <c:legend>
      <c:legendPos val="r"/>
    </c:legend>
    <c:plotVisOnly val="1"/>
  </c:chart>
  <c:spPr>
    <a:ln>
      <a:solidFill>
        <a:schemeClr val="bg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466FB-09A8-4F88-8CBA-AA06F27E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22</Pages>
  <Words>4610</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2016-01-20T13:59:00Z</dcterms:created>
  <dcterms:modified xsi:type="dcterms:W3CDTF">2016-06-29T12:41:00Z</dcterms:modified>
</cp:coreProperties>
</file>