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регионального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заочного </w:t>
      </w:r>
      <w:r w:rsidRPr="00AC53B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«Широкая масленица»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1.ОБЩИЕ ПОЛОЖЕНИЯ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оложение о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егиональном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заочном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конкурсе «Широкая масленица» </w:t>
      </w:r>
      <w:r>
        <w:rPr>
          <w:rFonts w:ascii="Times New Roman" w:hAnsi="Times New Roman" w:cs="Times New Roman"/>
          <w:sz w:val="28"/>
          <w:szCs w:val="28"/>
          <w:highlight w:val="white"/>
        </w:rPr>
        <w:t>(далее - Положение)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участников; Оргкомитет, формируемый Организатором, осуществляет непосредс</w:t>
      </w:r>
      <w:r>
        <w:rPr>
          <w:rFonts w:ascii="Times New Roman" w:hAnsi="Times New Roman" w:cs="Times New Roman"/>
          <w:sz w:val="28"/>
          <w:szCs w:val="28"/>
          <w:highlight w:val="white"/>
        </w:rPr>
        <w:t>твенное руководство проведением</w:t>
      </w:r>
      <w:r w:rsidRPr="008114D1">
        <w:rPr>
          <w:rFonts w:ascii="Times New Roman" w:hAnsi="Times New Roman" w:cs="Times New Roman"/>
          <w:bCs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заочного </w:t>
      </w:r>
      <w:r w:rsidRPr="008114D1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8114D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114D1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«Широкая масленица» (далее – Конкурса)</w:t>
      </w:r>
      <w:r w:rsidRPr="008114D1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К функциям Оргкомитета относятся: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определение и установление регламента и сроков проведения Конкурса;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отбор и утверждение кандидатур членов жюри;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обеспечение проведения Конкурса, приём материалов конкурсантов;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анализ и обобщение итогов Конкурса;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утверждение списка победителей и призеров Конкурса.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Оргкомитет оставляет за собой право отклонить заявку на участие в </w:t>
      </w:r>
      <w:r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онкурсе на основании несоответствия требованиям настоящего положения.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К функциям Жюри относятся: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оценивание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онкурсных работ на основании критериев, разработанных и утвержденных Оргкомитетом;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определение победителей и призеров, распределение призовых мест.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ЦЕЛЬ И ЗАДАЧИ КОНКУРСА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Цель: повышение интереса к народной культуре, расширение знаний о народных традициях, праздниках.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Задачи: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усиление роли народного искусства в духовно-нравственном, эстетическом и патриотическом воспитании детей и молодежи; изучение, сохранение традиционных народных промыслов декоративно-прикладного искусства;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активизация деятельности образовательных организаций по сохранению нематериального культурного наследия и возрождению традиционной культуры России;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активизация гражданской позиции молодежи и подрастающего поколения на основе привлечения внимания к многовековым достижениям в области народного художественного творчества, народного фольклора, культуры и искусств;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привлечение родителей и педагогических работников к совместной художественно-творческой деятельности с детьми.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3. УЧАСТНИКИ КОНКУРСА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К участию в Конкурсе приглашаются  учащиеся 1-11 классов ОУ,  педагогические работники всех образовательных организаций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(члены Педагогического обще</w:t>
      </w:r>
      <w:r w:rsidRPr="00A42744">
        <w:rPr>
          <w:rFonts w:ascii="Times New Roman" w:hAnsi="Times New Roman" w:cs="Times New Roman"/>
          <w:b/>
          <w:sz w:val="28"/>
          <w:szCs w:val="28"/>
          <w:highlight w:val="white"/>
        </w:rPr>
        <w:t>ства)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Возрастные группы участников: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1- 4 классов (младшая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5-8 классов (средняя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9-11 классов (старшая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педагогические работники образовательных организаций.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 НОМИНАЦИИ КОНКУРСА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CD30AC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4.1.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 </w:t>
      </w: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Декоративно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прикладное творчество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D30AC">
        <w:rPr>
          <w:rFonts w:ascii="Times New Roman" w:hAnsi="Times New Roman" w:cs="Times New Roman"/>
          <w:sz w:val="28"/>
          <w:szCs w:val="28"/>
          <w:highlight w:val="white"/>
        </w:rPr>
        <w:t>4.1.1.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D30AC">
        <w:rPr>
          <w:rFonts w:ascii="Times New Roman" w:hAnsi="Times New Roman" w:cs="Times New Roman"/>
          <w:sz w:val="28"/>
          <w:szCs w:val="28"/>
          <w:highlight w:val="white"/>
        </w:rPr>
        <w:t>В данной номинации принимают участие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следующие возрастные группы: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1- 4 классов (младшая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5-8 классов (средняя возрастная группа)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4.1.2.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Для участия необходимо выполнить работу по одной из тем на выбор: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1) «Кукла Масленица»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2) Символ масленицы «Солнышко-блин»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3) Символ масленицы «Русский самовар»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4.1.3.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На конкурс принимается работа размером от 20 до 40 см, в свободной технике с использованием любого художественного материала. Работа должна иметь петлю, прищепки или скобы для крепления к стенду. Работа должна быть снабжена картонной этикеткой с указанием имени и фамилии участника, его возраста. Один участник может представить на конкурс только одну работу. Работы, поступившие на конкурс, участникам не возвращаются.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4.1.4.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На Конкурс предоставляются следующие материалы: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•Заявка на участие  </w:t>
      </w:r>
      <w:r>
        <w:rPr>
          <w:rFonts w:ascii="Times New Roman" w:hAnsi="Times New Roman" w:cs="Times New Roman"/>
          <w:sz w:val="28"/>
          <w:szCs w:val="28"/>
          <w:highlight w:val="white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•Согласие на обработку персональных данных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•Работа.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4.1.5. Все перечисленные материалы предоставляются в Оргкомитет конкурса —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МОУ - СОШ № 6 города Аткарска (улица Карла Маркса, дом 38) до 29 февраля 2024 года.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CD30AC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4.2.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 </w:t>
      </w: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Художественное творчество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4.2.1.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В данной номинации принимают участие следующие возрастные группы: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1- 4 классов (младшая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8 классов (средняя возрастная группа)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4.2.2. На Конкурс принимается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рабо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формата А3 (297х420)  горизонтальной или вертикальной ориентации.  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4.2.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3.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Рисунок может быть выполнен на любом материале: на художественной бумаге для рисования, для акварели, для пастели.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4.2.4.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proofErr w:type="gram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Техника исполнения работ может быть любая, могут быть использованы любые средства рисования (карандаши, гуашь, фломастеры, тушь, акварель, мелки, пастель, цветные ручки, пальчиковые краски и т.п.)</w:t>
      </w:r>
      <w:proofErr w:type="gram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Работы, поступившие на конкурс, участникам не возвращаются.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4.2.5.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На Конкурс предоставляются следующие материалы: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•Заявка на участие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•Согласие на обработку персональных данных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•Работа.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4.2.6. Все перечисленные материалы предоставляются в Оргкомитет конкурса —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МОУ - СОШ № 6 города Аткарска (улица Карла Маркса, дом 38) до 29 февраля 2024 года.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CD30AC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4.3.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 </w:t>
      </w: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Поэтическое слово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4.3.1.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В данной номинации принимают участие следующие возрастные группы: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1- 4 классов (младшая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5-8 классов (средняя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9-11 классов (старшая возрастная группа)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4.3.2.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Исполняемое произведение тематически должно быть связано с праздником Масленицы.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4.3.3.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Видеозапись исполнения поэтического или прозаического произведения размещается самостоятельно учащимся, учителем или законным представителем в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файлообменнике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Google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Yandex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диск, и.т.д.) Ссылка на видеозапись прикрепляется к заявке.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4.3.4.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Работа будет оцениваться по следующим критериям: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AC53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соответствие содержания  тематике Конкурса;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креативность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(новизна, оригинальность) работы;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качество и аккуратность выполнения работы, оформление видеозаписи;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эмоциональное воздействие работы на зрителя;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использование выразительных средств театра (мимики, жестов, поз, движений);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правильная последовательность выступления: ФИО чтеца, название произведения, ФИО автора произведения;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соответствие произведения (формы и содержания) возрастным особенностям детей.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4.3.5. На Конкурс предоставляются следующие материалы: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•Заявка на участие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•Согласие на обработку персональных данных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•Ссылка на работу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4.3.6. Из перечисленных выше документов участники формируют одну папку, архивируют её и высылают по электронной почте:  </w:t>
      </w:r>
      <w:hyperlink r:id="rId4" w:history="1"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atkschool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6@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mail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.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ru</w:t>
        </w:r>
      </w:hyperlink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с пометкой «ФИО участника, «Широкая Масленица» до 29 февраля 2024 года.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CD30AC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4.4.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D30A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Щедрая масленица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4.4.1. В данной номинации принимают участие следующие возрастные группы: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1- 4 классов (младшая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5-8 классов (средняя возрастная группа);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- учащиеся 9-11 классов (старшая возрастная группа)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4.4.2.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Для участия в данной номинации необходимо приготовить совместно с семьёй традиционное блюдо Масленицы – блин и оформить оригинальную подачу.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4.4.3.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Прислать фото автора вместе с приготовленным блюдом и фото готового изделия.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4.4.4.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На конкурс не принимаются фотографии из сети Интернет, а также изображение чужих блюд.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4.4.5. На Конкурс предоставляются следующие материалы: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•Заявка на участие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•Согласие на обработку персональных данных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•Фотографии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4.4.6. Из перечисленных выше документов участники формируют одну папку, архивируют её и высылают по электронной почте:  </w:t>
      </w:r>
      <w:hyperlink r:id="rId5" w:history="1"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atkschool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6@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mail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.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ru</w:t>
        </w:r>
      </w:hyperlink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с пометкой «ФИО участника, «Широкая Масленица» до 29 февраля 2024 года.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825ED8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25ED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4.5.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825ED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Педагогическое мастерство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4.5.1. 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На конкурс принимаются методические разработки педагогических работников ОУ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42744">
        <w:rPr>
          <w:rFonts w:ascii="Times New Roman" w:hAnsi="Times New Roman" w:cs="Times New Roman"/>
          <w:b/>
          <w:sz w:val="28"/>
          <w:szCs w:val="28"/>
          <w:highlight w:val="white"/>
        </w:rPr>
        <w:t>(членов Педагогического общества)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сценарии классных часов, бесед, викторин; сценарии внеклассных мероприятий, концертов, литературных программ,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квестов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, утренников, спортивных и музыкальных мероприятий и других форм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досуговой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 на тему конкурса. Материалы на Конкурс принимаются в электронном виде.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4.5.2.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4.5.3. Объем загружаемой работы не должен превышать 10 Мб. Если материал более 10 Мбайт прикрепите ссылку на материал, размещенный в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файлообменнике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Google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Yandex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диск, и.т.д.)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4.5.4.На Конкурс </w:t>
      </w:r>
      <w:proofErr w:type="gram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предоставляются следующие документы</w:t>
      </w:r>
      <w:proofErr w:type="gram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7F797D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•Заявка на участие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•Согласие на обработку персональных данных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 ниже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•Авторские разработки.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•Презентационный материал (по желанию участника).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4.5.5.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Из перечисленных выше документов участники формируют одну папку, архивируют её и высылают по электронной почте:  </w:t>
      </w:r>
      <w:hyperlink r:id="rId6" w:history="1"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atkschool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6@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mail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.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ru</w:t>
        </w:r>
      </w:hyperlink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 пометкой «ФИО участника, «Широкая Масленица» до 29 февраля 2024 года.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 к работе:  необходимо использовать текстовый редактор </w:t>
      </w:r>
      <w:proofErr w:type="spell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Word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>, формат  А</w:t>
      </w:r>
      <w:proofErr w:type="gramStart"/>
      <w:r w:rsidRPr="00AC53BE">
        <w:rPr>
          <w:rFonts w:ascii="Times New Roman" w:hAnsi="Times New Roman" w:cs="Times New Roman"/>
          <w:sz w:val="28"/>
          <w:szCs w:val="28"/>
          <w:highlight w:val="white"/>
        </w:rPr>
        <w:t>4</w:t>
      </w:r>
      <w:proofErr w:type="gram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>, шрифт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TimesNew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Roman</w:t>
      </w:r>
      <w:proofErr w:type="spellEnd"/>
      <w:r w:rsidRPr="00AC53BE">
        <w:rPr>
          <w:rFonts w:ascii="Times New Roman" w:hAnsi="Times New Roman" w:cs="Times New Roman"/>
          <w:sz w:val="28"/>
          <w:szCs w:val="28"/>
          <w:highlight w:val="white"/>
        </w:rPr>
        <w:t>, кегль – 12, цвет шрифта – авто, полуторный междустрочный интервал, отступ – 1,25 см, поля – 2 см, на одной стороне листа.  Весь текстовый материал должен быть хорошо читаемым.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Титульный лист должен содержать следующие атрибуты: названия работы и населенного пункта; сведения об авторах (фамилия, имя, отчество, учебное заведение, должность).</w:t>
      </w:r>
    </w:p>
    <w:p w:rsidR="007F797D" w:rsidRPr="008114D1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114D1">
        <w:rPr>
          <w:rFonts w:ascii="Times New Roman" w:hAnsi="Times New Roman" w:cs="Times New Roman"/>
          <w:b/>
          <w:sz w:val="28"/>
          <w:szCs w:val="28"/>
          <w:highlight w:val="white"/>
        </w:rPr>
        <w:t>5.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8114D1">
        <w:rPr>
          <w:rFonts w:ascii="Times New Roman" w:hAnsi="Times New Roman" w:cs="Times New Roman"/>
          <w:b/>
          <w:sz w:val="28"/>
          <w:szCs w:val="28"/>
          <w:highlight w:val="white"/>
        </w:rPr>
        <w:t>СРОКИ И ПОРЯДОК ПРОВЕДЕНИЯ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5.1.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Конкурс проводится в три этапа: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1 этап – 15.02.2024 г. – 29.02.2024 г. – приём конкурсных материалов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2 этап – 01.03.2024 г. – 09.03.2024 г. – работа экспертной комиссии Конкурса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3 этап – 12.03.2024 г. – 13.03.2024 г. – подведение итогов конкурса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5.2. 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Материалы в номинациях «Декоративно-прикладное творчество» и «Художественное творчество»  предоставляются в Оргкомитет конкурса —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МОУ - СОШ № 6 города Аткарска (улица Карла Маркса, дом 38).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Все остальные материалы принимаются  по электронной почте:  </w:t>
      </w:r>
      <w:hyperlink r:id="rId7" w:history="1"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atkschool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6@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mail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.</w:t>
        </w:r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ru</w:t>
        </w:r>
      </w:hyperlink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с пометкой «ФИО участника, «Широкая Масленица».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5.3. Подавая заявку, участник даёт согласие на обработку персональных данных, а именно – совершение действий, предусмотренных Федеральным законом от 27.07.2006 № 152-ФЗ «О персональных данных».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CB7C0C">
        <w:rPr>
          <w:rFonts w:ascii="Times New Roman" w:hAnsi="Times New Roman" w:cs="Times New Roman"/>
          <w:b/>
          <w:sz w:val="28"/>
          <w:szCs w:val="28"/>
          <w:highlight w:val="white"/>
        </w:rPr>
        <w:t>6.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8114D1">
        <w:rPr>
          <w:rFonts w:ascii="Times New Roman" w:hAnsi="Times New Roman" w:cs="Times New Roman"/>
          <w:b/>
          <w:sz w:val="28"/>
          <w:szCs w:val="28"/>
          <w:highlight w:val="white"/>
        </w:rPr>
        <w:t>НАГРАЖДЕНИЕ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УЧАСТНИКОВ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6.1.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Конкурса определяются победители (I, II, III место) по каждой номинации в каждой возрастной группе.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Победители награждаются Почетными грамотами Саратовского областного отделения общественной организации «Педагогическое общество России», имена 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6.2.</w:t>
      </w:r>
      <w:r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Все</w:t>
      </w:r>
      <w:r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участникам Конкурса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  <w:highlight w:val="white"/>
        </w:rPr>
        <w:t>вручены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сертификатами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участия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6.3.Решение жюри является окончательным и пересмотру не подлежит.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По всем вопросам, связанным с проведением конференции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обращаться по </w:t>
      </w:r>
      <w:r w:rsidRPr="00A42744">
        <w:rPr>
          <w:rFonts w:ascii="Times New Roman" w:hAnsi="Times New Roman" w:cs="Times New Roman"/>
          <w:sz w:val="28"/>
          <w:szCs w:val="28"/>
          <w:highlight w:val="white"/>
        </w:rPr>
        <w:t xml:space="preserve">телефону: 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8-(84552)-3-31-49.</w:t>
      </w:r>
    </w:p>
    <w:p w:rsidR="007F797D" w:rsidRPr="007F797D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proofErr w:type="gramStart"/>
      <w:r w:rsidRPr="00AC53BE">
        <w:rPr>
          <w:rFonts w:ascii="Times New Roman" w:hAnsi="Times New Roman" w:cs="Times New Roman"/>
          <w:sz w:val="28"/>
          <w:szCs w:val="28"/>
          <w:highlight w:val="white"/>
          <w:u w:val="single"/>
        </w:rPr>
        <w:t>Адрес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AC53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412420, Саратовская область, г. Аткарск, ул. К</w:t>
      </w:r>
      <w:r w:rsidRPr="007F797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AC53BE">
        <w:rPr>
          <w:rFonts w:ascii="Times New Roman" w:hAnsi="Times New Roman" w:cs="Times New Roman"/>
          <w:sz w:val="28"/>
          <w:szCs w:val="28"/>
          <w:highlight w:val="white"/>
        </w:rPr>
        <w:t>Маркса</w:t>
      </w:r>
      <w:r w:rsidRPr="007F797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</w:t>
      </w:r>
      <w:proofErr w:type="spellEnd"/>
      <w:r w:rsidRPr="007F797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 38.</w:t>
      </w:r>
      <w:proofErr w:type="gramEnd"/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  <w:u w:val="single"/>
          <w:lang w:val="en-US"/>
        </w:rPr>
        <w:t>E</w:t>
      </w:r>
      <w:r w:rsidRPr="007F797D">
        <w:rPr>
          <w:rFonts w:ascii="Times New Roman" w:hAnsi="Times New Roman" w:cs="Times New Roman"/>
          <w:sz w:val="28"/>
          <w:szCs w:val="28"/>
          <w:highlight w:val="white"/>
          <w:u w:val="single"/>
          <w:lang w:val="en-US"/>
        </w:rPr>
        <w:t>-</w:t>
      </w:r>
      <w:r w:rsidRPr="00AC53BE">
        <w:rPr>
          <w:rFonts w:ascii="Times New Roman" w:hAnsi="Times New Roman" w:cs="Times New Roman"/>
          <w:sz w:val="28"/>
          <w:szCs w:val="28"/>
          <w:highlight w:val="white"/>
          <w:u w:val="single"/>
          <w:lang w:val="en-US"/>
        </w:rPr>
        <w:t>mail</w:t>
      </w:r>
      <w:r w:rsidRPr="007F797D">
        <w:rPr>
          <w:rFonts w:ascii="Times New Roman" w:hAnsi="Times New Roman" w:cs="Times New Roman"/>
          <w:sz w:val="28"/>
          <w:szCs w:val="28"/>
          <w:highlight w:val="white"/>
          <w:u w:val="single"/>
          <w:lang w:val="en-US"/>
        </w:rPr>
        <w:t>:</w:t>
      </w:r>
      <w:r w:rsidRPr="007F797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hyperlink r:id="rId8" w:history="1">
        <w:r w:rsidRPr="00AC53BE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atkschool</w:t>
        </w:r>
      </w:hyperlink>
      <w:hyperlink r:id="rId9" w:history="1">
        <w:r w:rsidRPr="007F797D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  <w:lang w:val="en-US"/>
          </w:rPr>
          <w:t>6@</w:t>
        </w:r>
      </w:hyperlink>
      <w:hyperlink r:id="rId10" w:history="1">
        <w:r w:rsidRPr="00AC53BE">
          <w:rPr>
            <w:rFonts w:ascii="Times New Roman" w:hAnsi="Times New Roman" w:cs="Times New Roman"/>
            <w:sz w:val="28"/>
            <w:szCs w:val="28"/>
            <w:highlight w:val="white"/>
            <w:lang w:val="en-US"/>
          </w:rPr>
          <w:t>mail</w:t>
        </w:r>
      </w:hyperlink>
      <w:hyperlink r:id="rId11" w:history="1">
        <w:r w:rsidRPr="007F797D">
          <w:rPr>
            <w:rFonts w:ascii="Times New Roman" w:hAnsi="Times New Roman" w:cs="Times New Roman"/>
            <w:sz w:val="28"/>
            <w:szCs w:val="28"/>
            <w:highlight w:val="white"/>
            <w:lang w:val="en-US"/>
          </w:rPr>
          <w:t>.</w:t>
        </w:r>
      </w:hyperlink>
      <w:hyperlink r:id="rId12" w:history="1">
        <w:proofErr w:type="gramStart"/>
        <w:r w:rsidRPr="00AC53BE">
          <w:rPr>
            <w:rFonts w:ascii="Times New Roman" w:hAnsi="Times New Roman" w:cs="Times New Roman"/>
            <w:sz w:val="28"/>
            <w:szCs w:val="28"/>
            <w:highlight w:val="white"/>
            <w:lang w:val="en-US"/>
          </w:rPr>
          <w:t>ru</w:t>
        </w:r>
        <w:proofErr w:type="gramEnd"/>
      </w:hyperlink>
    </w:p>
    <w:p w:rsidR="007F797D" w:rsidRPr="00565A11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97D" w:rsidRDefault="007F797D" w:rsidP="007F797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br w:type="page"/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Заявка на участие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региональном заочном</w:t>
      </w:r>
      <w:r w:rsidRPr="00AC5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конкурсе</w:t>
      </w:r>
    </w:p>
    <w:p w:rsidR="007F797D" w:rsidRPr="00A42744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A42744">
        <w:rPr>
          <w:rFonts w:ascii="Times New Roman" w:hAnsi="Times New Roman" w:cs="Times New Roman"/>
          <w:b/>
          <w:sz w:val="28"/>
          <w:szCs w:val="28"/>
          <w:highlight w:val="white"/>
        </w:rPr>
        <w:t>«Широкая Масленица»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2"/>
        <w:gridCol w:w="4929"/>
      </w:tblGrid>
      <w:tr w:rsidR="007F797D" w:rsidRPr="00AC53BE" w:rsidTr="009C5DC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Информация об авторе работы</w:t>
            </w: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Название работы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Ф. И., возраст участника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Возрастная категория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Номинация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Полное название учебного заведения, телефон,  </w:t>
            </w:r>
            <w:proofErr w:type="spellStart"/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e-mail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Информация о руководителе</w:t>
            </w: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Ф.И.О.  полностью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Телефон, </w:t>
            </w:r>
            <w:proofErr w:type="spellStart"/>
            <w:r w:rsidRPr="00AC53B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e-mail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7D" w:rsidRPr="00AC53BE" w:rsidTr="009C5DC2">
        <w:trPr>
          <w:trHeight w:val="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AC53B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Подтверждаю авторство работы ребенка и соглашаюсь с тем, что работа может быть опубликована в любых изданиях, показана </w:t>
            </w:r>
            <w:proofErr w:type="gramStart"/>
            <w:r w:rsidRPr="00AC53B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на</w:t>
            </w:r>
            <w:proofErr w:type="gramEnd"/>
          </w:p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любых акциях</w:t>
            </w:r>
            <w:r w:rsidRPr="00AC53B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(требуется подпись руководителя или родителя, либо лицо его заменяющего)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7D" w:rsidRPr="00AC53BE" w:rsidRDefault="007F797D" w:rsidP="009C5DC2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97D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Руководитель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образовательного</w:t>
      </w:r>
    </w:p>
    <w:p w:rsidR="007F797D" w:rsidRPr="00AC53BE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>учреждения                     __________________          _______________________</w:t>
      </w:r>
    </w:p>
    <w:p w:rsidR="007F797D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C53B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(подпись)                        (расшифровка подписи)</w:t>
      </w:r>
    </w:p>
    <w:p w:rsidR="007F797D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797D" w:rsidRDefault="007F797D" w:rsidP="007F797D">
      <w:pPr>
        <w:widowControl w:val="0"/>
        <w:tabs>
          <w:tab w:val="left" w:pos="46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797D" w:rsidRDefault="007F797D" w:rsidP="007F797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br w:type="page"/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21" w:firstLine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</w:rPr>
        <w:t xml:space="preserve">родителя (законного представителя) несовершеннолетнего (опекаемого)  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 заочном </w:t>
      </w:r>
      <w:r w:rsidRPr="00AC53B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 «Широкая Масленица»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>Я,______________________________________________________________________</w:t>
      </w:r>
    </w:p>
    <w:p w:rsidR="007F797D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53BE">
        <w:rPr>
          <w:rFonts w:ascii="Times New Roman" w:hAnsi="Times New Roman" w:cs="Times New Roman"/>
          <w:i/>
          <w:iCs/>
          <w:sz w:val="28"/>
          <w:szCs w:val="28"/>
        </w:rPr>
        <w:t>Ф.И.О) родителя или иного законного представителя ребенка)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3BE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AC53BE">
        <w:rPr>
          <w:rFonts w:ascii="Times New Roman" w:hAnsi="Times New Roman" w:cs="Times New Roman"/>
          <w:i/>
          <w:iCs/>
          <w:sz w:val="28"/>
          <w:szCs w:val="28"/>
        </w:rPr>
        <w:t>Фамилия, имя, отчество ребенка, возраст, наименование учебного заведения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3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в связи с участием моего ребенка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заочном </w:t>
      </w:r>
      <w:r w:rsidRPr="00AC53BE">
        <w:rPr>
          <w:rFonts w:ascii="Times New Roman" w:hAnsi="Times New Roman" w:cs="Times New Roman"/>
          <w:sz w:val="28"/>
          <w:szCs w:val="28"/>
        </w:rPr>
        <w:t>конкурсе «Широкая Масленица», настоящим даю свое согласие на размещение и обработку его персональных данных (паспортных, анкетных), на размещение в сети Интернет информации о моем ребенке (ФИО, возраст, регион (город), место учебы и класс), на публикацию фото- и видеоматериалов в сети Интернет.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tabs>
          <w:tab w:val="center" w:pos="780"/>
          <w:tab w:val="center" w:pos="1994"/>
          <w:tab w:val="center" w:pos="3189"/>
          <w:tab w:val="center" w:pos="4203"/>
          <w:tab w:val="center" w:pos="5914"/>
          <w:tab w:val="center" w:pos="7211"/>
          <w:tab w:val="center" w:pos="8257"/>
          <w:tab w:val="right" w:pos="10195"/>
        </w:tabs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С </w:t>
      </w:r>
      <w:r w:rsidRPr="00AC53BE">
        <w:rPr>
          <w:rFonts w:ascii="Times New Roman" w:hAnsi="Times New Roman" w:cs="Times New Roman"/>
          <w:sz w:val="28"/>
          <w:szCs w:val="28"/>
        </w:rPr>
        <w:tab/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3BE">
        <w:rPr>
          <w:rFonts w:ascii="Times New Roman" w:hAnsi="Times New Roman" w:cs="Times New Roman"/>
          <w:sz w:val="28"/>
          <w:szCs w:val="28"/>
        </w:rPr>
        <w:t xml:space="preserve">о </w:t>
      </w:r>
      <w:r w:rsidRPr="00AC53BE">
        <w:rPr>
          <w:rFonts w:ascii="Times New Roman" w:hAnsi="Times New Roman" w:cs="Times New Roman"/>
          <w:sz w:val="28"/>
          <w:szCs w:val="28"/>
        </w:rPr>
        <w:tab/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3BE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AC53B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C53BE">
        <w:rPr>
          <w:rFonts w:ascii="Times New Roman" w:hAnsi="Times New Roman" w:cs="Times New Roman"/>
          <w:sz w:val="28"/>
          <w:szCs w:val="28"/>
        </w:rPr>
        <w:t>а), порядок проведения и правила Конкурса мне понятны.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>По первому требованию родителей или иных законных представителей  воспитанника согласие  может быть отозвано письменным  заявлением.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_________________________ / ___________________________________ / 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(ФИО родителя (ей) / законного представителя) 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>Контактный телефон:  _______________________________________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  <w:r w:rsidRPr="00AC53BE">
        <w:rPr>
          <w:rFonts w:ascii="Times New Roman" w:hAnsi="Times New Roman" w:cs="Times New Roman"/>
          <w:sz w:val="28"/>
          <w:szCs w:val="28"/>
        </w:rPr>
        <w:t>«____» ______________2024 г.</w:t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97D" w:rsidRDefault="007F797D" w:rsidP="007F7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97D" w:rsidRPr="00AC53BE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97D" w:rsidRPr="00CF2AA0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A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F797D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A0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>
        <w:rPr>
          <w:rFonts w:ascii="Times New Roman" w:hAnsi="Times New Roman" w:cs="Times New Roman"/>
          <w:b/>
          <w:sz w:val="28"/>
          <w:szCs w:val="28"/>
        </w:rPr>
        <w:t>регионального заочного</w:t>
      </w:r>
      <w:r w:rsidRPr="00CF2AA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B4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AA0">
        <w:rPr>
          <w:rFonts w:ascii="Times New Roman" w:hAnsi="Times New Roman" w:cs="Times New Roman"/>
          <w:b/>
          <w:sz w:val="28"/>
          <w:szCs w:val="28"/>
        </w:rPr>
        <w:t>«Широкая Масленица»</w:t>
      </w:r>
    </w:p>
    <w:p w:rsidR="007F797D" w:rsidRPr="00CF2AA0" w:rsidRDefault="007F797D" w:rsidP="007F797D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7286"/>
      </w:tblGrid>
      <w:tr w:rsidR="007F797D" w:rsidTr="009C5DC2">
        <w:tc>
          <w:tcPr>
            <w:tcW w:w="2376" w:type="dxa"/>
          </w:tcPr>
          <w:p w:rsidR="007F797D" w:rsidRPr="00CF2AA0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2AA0">
              <w:rPr>
                <w:rFonts w:ascii="Times New Roman" w:hAnsi="Times New Roman" w:cs="Times New Roman"/>
                <w:b/>
                <w:sz w:val="28"/>
                <w:szCs w:val="28"/>
              </w:rPr>
              <w:t>Цикунов</w:t>
            </w:r>
            <w:proofErr w:type="spellEnd"/>
            <w:r w:rsidRPr="00CF2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С.Ю.</w:t>
            </w:r>
          </w:p>
        </w:tc>
        <w:tc>
          <w:tcPr>
            <w:tcW w:w="7903" w:type="dxa"/>
          </w:tcPr>
          <w:p w:rsidR="007F797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Саратовского областного отделения общественной организации «Педагогическое общество России»</w:t>
            </w:r>
          </w:p>
        </w:tc>
      </w:tr>
      <w:tr w:rsidR="007F797D" w:rsidTr="009C5DC2">
        <w:tc>
          <w:tcPr>
            <w:tcW w:w="2376" w:type="dxa"/>
          </w:tcPr>
          <w:p w:rsidR="007F797D" w:rsidRPr="00CF2AA0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2AA0">
              <w:rPr>
                <w:rFonts w:ascii="Times New Roman" w:hAnsi="Times New Roman" w:cs="Times New Roman"/>
                <w:b/>
                <w:sz w:val="28"/>
                <w:szCs w:val="28"/>
              </w:rPr>
              <w:t>Копенкина</w:t>
            </w:r>
            <w:proofErr w:type="spellEnd"/>
            <w:r w:rsidRPr="00CF2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7903" w:type="dxa"/>
          </w:tcPr>
          <w:p w:rsidR="007F797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F2AA0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— средней общеобразовательной школы №6 города Аткарска Саратовской области</w:t>
            </w:r>
          </w:p>
        </w:tc>
      </w:tr>
      <w:tr w:rsidR="007F797D" w:rsidTr="009C5DC2">
        <w:tc>
          <w:tcPr>
            <w:tcW w:w="2376" w:type="dxa"/>
          </w:tcPr>
          <w:p w:rsidR="007F797D" w:rsidRPr="005256C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56CD">
              <w:rPr>
                <w:rFonts w:ascii="Times New Roman" w:hAnsi="Times New Roman" w:cs="Times New Roman"/>
                <w:b/>
                <w:sz w:val="28"/>
                <w:szCs w:val="28"/>
              </w:rPr>
              <w:t>Паринова</w:t>
            </w:r>
            <w:proofErr w:type="spellEnd"/>
            <w:r w:rsidRPr="00525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 </w:t>
            </w:r>
          </w:p>
        </w:tc>
        <w:tc>
          <w:tcPr>
            <w:tcW w:w="7903" w:type="dxa"/>
          </w:tcPr>
          <w:p w:rsidR="007F797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Саратовского областного отделения общественной организации «Педагогическое общество России»</w:t>
            </w:r>
          </w:p>
        </w:tc>
      </w:tr>
      <w:tr w:rsidR="007F797D" w:rsidTr="009C5DC2">
        <w:tc>
          <w:tcPr>
            <w:tcW w:w="2376" w:type="dxa"/>
          </w:tcPr>
          <w:p w:rsidR="007F797D" w:rsidRPr="005256C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56CD">
              <w:rPr>
                <w:rFonts w:ascii="Times New Roman" w:hAnsi="Times New Roman" w:cs="Times New Roman"/>
                <w:b/>
                <w:sz w:val="28"/>
                <w:szCs w:val="28"/>
              </w:rPr>
              <w:t>Васичкина</w:t>
            </w:r>
            <w:proofErr w:type="spellEnd"/>
            <w:r w:rsidRPr="00525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В.Н.</w:t>
            </w:r>
          </w:p>
        </w:tc>
        <w:tc>
          <w:tcPr>
            <w:tcW w:w="7903" w:type="dxa"/>
          </w:tcPr>
          <w:p w:rsidR="007F797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Саратовского областного отделения общественной организации «Педагогическое общество России»</w:t>
            </w:r>
          </w:p>
        </w:tc>
      </w:tr>
      <w:tr w:rsidR="007F797D" w:rsidTr="009C5DC2">
        <w:tc>
          <w:tcPr>
            <w:tcW w:w="2376" w:type="dxa"/>
          </w:tcPr>
          <w:p w:rsidR="007F797D" w:rsidRPr="005256C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6CD">
              <w:rPr>
                <w:rFonts w:ascii="Times New Roman" w:hAnsi="Times New Roman" w:cs="Times New Roman"/>
                <w:b/>
                <w:sz w:val="28"/>
                <w:szCs w:val="28"/>
              </w:rPr>
              <w:t>Кириченко Н.А.</w:t>
            </w:r>
          </w:p>
        </w:tc>
        <w:tc>
          <w:tcPr>
            <w:tcW w:w="7903" w:type="dxa"/>
          </w:tcPr>
          <w:p w:rsidR="007F797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AA0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— средней общеобразовательной школы №6 города Аткарска Саратовской области</w:t>
            </w:r>
          </w:p>
        </w:tc>
      </w:tr>
      <w:tr w:rsidR="007F797D" w:rsidTr="009C5DC2">
        <w:tc>
          <w:tcPr>
            <w:tcW w:w="2376" w:type="dxa"/>
          </w:tcPr>
          <w:p w:rsidR="007F797D" w:rsidRPr="005256C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О.В.</w:t>
            </w:r>
          </w:p>
        </w:tc>
        <w:tc>
          <w:tcPr>
            <w:tcW w:w="7903" w:type="dxa"/>
          </w:tcPr>
          <w:p w:rsidR="007F797D" w:rsidRDefault="007F797D" w:rsidP="009C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Саратовского областного отделения общественной организации «Педагогическое общество России»</w:t>
            </w:r>
          </w:p>
        </w:tc>
      </w:tr>
    </w:tbl>
    <w:p w:rsidR="002B100A" w:rsidRDefault="002B100A"/>
    <w:sectPr w:rsidR="002B100A" w:rsidSect="002B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F797D"/>
    <w:rsid w:val="002B100A"/>
    <w:rsid w:val="007F797D"/>
    <w:rsid w:val="00B4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kschool6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kschool6@mail.ru" TargetMode="External"/><Relationship Id="rId12" Type="http://schemas.openxmlformats.org/officeDocument/2006/relationships/hyperlink" Target="mailto:atkschool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kschool6@mail.ru" TargetMode="External"/><Relationship Id="rId11" Type="http://schemas.openxmlformats.org/officeDocument/2006/relationships/hyperlink" Target="mailto:atkschool6@mail.ru" TargetMode="External"/><Relationship Id="rId5" Type="http://schemas.openxmlformats.org/officeDocument/2006/relationships/hyperlink" Target="mailto:atkschool6@mail.ru" TargetMode="External"/><Relationship Id="rId10" Type="http://schemas.openxmlformats.org/officeDocument/2006/relationships/hyperlink" Target="mailto:atkschool6@mail.ru" TargetMode="External"/><Relationship Id="rId4" Type="http://schemas.openxmlformats.org/officeDocument/2006/relationships/hyperlink" Target="mailto:atkschool6@mail.ru" TargetMode="External"/><Relationship Id="rId9" Type="http://schemas.openxmlformats.org/officeDocument/2006/relationships/hyperlink" Target="mailto:atkschool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2024-02-19T10:58:00Z</dcterms:created>
  <dcterms:modified xsi:type="dcterms:W3CDTF">2024-02-19T10:59:00Z</dcterms:modified>
</cp:coreProperties>
</file>