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C3" w:rsidRPr="003257DC" w:rsidRDefault="003278C3" w:rsidP="003278C3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3278C3" w:rsidRPr="003257DC" w:rsidRDefault="003278C3" w:rsidP="003278C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</w:p>
    <w:p w:rsidR="003278C3" w:rsidRPr="003257DC" w:rsidRDefault="003278C3" w:rsidP="003278C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3278C3" w:rsidRDefault="003278C3" w:rsidP="003278C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3257DC">
        <w:rPr>
          <w:rFonts w:ascii="Times New Roman" w:hAnsi="Times New Roman"/>
          <w:sz w:val="28"/>
          <w:szCs w:val="28"/>
        </w:rPr>
        <w:t>для учащихся «Путь к возрождению»</w:t>
      </w:r>
    </w:p>
    <w:p w:rsidR="003278C3" w:rsidRPr="003257DC" w:rsidRDefault="003278C3" w:rsidP="003278C3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3278C3" w:rsidRDefault="003278C3" w:rsidP="003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78C3" w:rsidRPr="00A02E7F" w:rsidRDefault="003278C3" w:rsidP="0032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работам педагогов</w:t>
      </w:r>
    </w:p>
    <w:p w:rsidR="003278C3" w:rsidRDefault="003278C3" w:rsidP="0032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8C3" w:rsidRDefault="003278C3" w:rsidP="003278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педагога должна содержать обобщение 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духовно-нравственному развитию и воспитанию школьников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практике преподавания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или во внеурочной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материалов – не более 5 страниц. Для набора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формул и таблиц необходимо использовать редактор </w:t>
      </w:r>
      <w:proofErr w:type="spellStart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78C3" w:rsidRDefault="003278C3" w:rsidP="003278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следующие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параметры: </w:t>
      </w:r>
    </w:p>
    <w:p w:rsidR="003278C3" w:rsidRPr="00F07A78" w:rsidRDefault="003278C3" w:rsidP="00327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07A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proofErr w:type="gramEnd"/>
      <w:r w:rsidRPr="00F07A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Times New Roman;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высота</w:t>
      </w:r>
      <w:r w:rsidRPr="00F07A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14; </w:t>
      </w:r>
    </w:p>
    <w:p w:rsidR="003278C3" w:rsidRDefault="003278C3" w:rsidP="00327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поля: верхнее, нижнее,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левое, правое – 2 см; </w:t>
      </w:r>
    </w:p>
    <w:p w:rsidR="003278C3" w:rsidRDefault="003278C3" w:rsidP="00327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межстрочный интервал – 1,0; </w:t>
      </w:r>
    </w:p>
    <w:p w:rsidR="003278C3" w:rsidRDefault="003278C3" w:rsidP="00327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ширине;</w:t>
      </w:r>
    </w:p>
    <w:p w:rsidR="003278C3" w:rsidRDefault="003278C3" w:rsidP="00327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строка 1.27.</w:t>
      </w:r>
    </w:p>
    <w:p w:rsidR="003278C3" w:rsidRPr="00A02E7F" w:rsidRDefault="003278C3" w:rsidP="003278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Сноски, подрисуночные подписи и таблицы выполняются 12 шрифтом.</w:t>
      </w:r>
    </w:p>
    <w:p w:rsidR="003278C3" w:rsidRPr="00A02E7F" w:rsidRDefault="003278C3" w:rsidP="003278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названии следует использовать заглавные буквы, полужирный шрифт,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не следует использовать переносы; выравнивание осуществляется по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E7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страницы.</w:t>
      </w:r>
    </w:p>
    <w:p w:rsidR="003278C3" w:rsidRPr="00DF6705" w:rsidRDefault="003278C3" w:rsidP="003278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120" w:rsidRDefault="00F50120" w:rsidP="003278C3">
      <w:pPr>
        <w:spacing w:after="0" w:line="360" w:lineRule="auto"/>
      </w:pPr>
    </w:p>
    <w:sectPr w:rsidR="00F50120" w:rsidSect="0051599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78C3"/>
    <w:rsid w:val="003278C3"/>
    <w:rsid w:val="00F5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2021-10-15T05:44:00Z</dcterms:created>
  <dcterms:modified xsi:type="dcterms:W3CDTF">2021-10-15T05:45:00Z</dcterms:modified>
</cp:coreProperties>
</file>