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A17" w:rsidRPr="00B14B1F" w:rsidRDefault="00734A17" w:rsidP="00734A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№72»</w:t>
      </w:r>
      <w:r w:rsidRPr="00B14B1F">
        <w:rPr>
          <w:rFonts w:ascii="Times New Roman" w:hAnsi="Times New Roman" w:cs="Times New Roman"/>
          <w:sz w:val="28"/>
          <w:szCs w:val="28"/>
        </w:rPr>
        <w:br/>
        <w:t>Энгельсского муниципального района Саратовской области</w:t>
      </w:r>
    </w:p>
    <w:p w:rsidR="00734A17" w:rsidRDefault="00734A17" w:rsidP="00734A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sz w:val="28"/>
          <w:szCs w:val="28"/>
        </w:rPr>
        <w:t>«Воспитание экологи</w:t>
      </w:r>
      <w:r>
        <w:rPr>
          <w:rFonts w:ascii="Times New Roman" w:hAnsi="Times New Roman" w:cs="Times New Roman"/>
          <w:sz w:val="28"/>
          <w:szCs w:val="28"/>
        </w:rPr>
        <w:t xml:space="preserve">ческой культуры </w:t>
      </w:r>
    </w:p>
    <w:p w:rsidR="00734A17" w:rsidRDefault="00734A17" w:rsidP="00734A1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sz w:val="28"/>
          <w:szCs w:val="28"/>
        </w:rPr>
        <w:t xml:space="preserve"> через музейную педагогику»</w:t>
      </w:r>
    </w:p>
    <w:p w:rsidR="00734A17" w:rsidRDefault="00734A17" w:rsidP="00734A1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</w:p>
    <w:p w:rsidR="00734A17" w:rsidRDefault="00734A17" w:rsidP="00734A1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высшей квалификационной категории </w:t>
      </w:r>
    </w:p>
    <w:p w:rsidR="00734A17" w:rsidRPr="00B14B1F" w:rsidRDefault="00734A17" w:rsidP="00734A1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Кульбида Татьяна Николаевна </w:t>
      </w:r>
    </w:p>
    <w:p w:rsidR="00734A17" w:rsidRDefault="00734A17" w:rsidP="00734A1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4A17" w:rsidRPr="00B14B1F" w:rsidRDefault="00734A17" w:rsidP="00734A1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sz w:val="28"/>
          <w:szCs w:val="28"/>
        </w:rPr>
        <w:t>Пусть мне твердят, что есть края иные,</w:t>
      </w:r>
    </w:p>
    <w:p w:rsidR="00734A17" w:rsidRPr="00B14B1F" w:rsidRDefault="00734A17" w:rsidP="00734A1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sz w:val="28"/>
          <w:szCs w:val="28"/>
        </w:rPr>
        <w:t>Что в мире есть иная красота,</w:t>
      </w:r>
    </w:p>
    <w:p w:rsidR="00734A17" w:rsidRPr="00B14B1F" w:rsidRDefault="00734A17" w:rsidP="00734A1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sz w:val="28"/>
          <w:szCs w:val="28"/>
        </w:rPr>
        <w:t>А я люблю свои места родные,</w:t>
      </w:r>
    </w:p>
    <w:p w:rsidR="00734A17" w:rsidRPr="00B14B1F" w:rsidRDefault="00734A17" w:rsidP="00734A1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sz w:val="28"/>
          <w:szCs w:val="28"/>
        </w:rPr>
        <w:t>Свои родные милые места.</w:t>
      </w:r>
    </w:p>
    <w:p w:rsidR="00734A17" w:rsidRPr="00B14B1F" w:rsidRDefault="00734A17" w:rsidP="00734A1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sz w:val="28"/>
          <w:szCs w:val="28"/>
        </w:rPr>
        <w:tab/>
        <w:t>(М. Пляцковский)</w:t>
      </w:r>
    </w:p>
    <w:p w:rsidR="00734A17" w:rsidRPr="00B14B1F" w:rsidRDefault="00734A17" w:rsidP="00734A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sz w:val="28"/>
          <w:szCs w:val="28"/>
        </w:rPr>
        <w:t xml:space="preserve">Важной задачей ДОУ при введении Федеральных государственных образовательных стандартов (ФГОС) становится совершенствование педагогического процесса и повышение качества образовательной работы с детьми посредством организации предметно – пространственной среды, обеспечивающей творческую активность детей и позволяющей наиболее полно реализовать себя.   Именно такой средой и являются мини – </w:t>
      </w:r>
      <w:proofErr w:type="gramStart"/>
      <w:r w:rsidRPr="00B14B1F">
        <w:rPr>
          <w:rFonts w:ascii="Times New Roman" w:hAnsi="Times New Roman" w:cs="Times New Roman"/>
          <w:sz w:val="28"/>
          <w:szCs w:val="28"/>
        </w:rPr>
        <w:t>музеи</w:t>
      </w:r>
      <w:proofErr w:type="gramEnd"/>
      <w:r w:rsidRPr="00B14B1F">
        <w:rPr>
          <w:rFonts w:ascii="Times New Roman" w:hAnsi="Times New Roman" w:cs="Times New Roman"/>
          <w:sz w:val="28"/>
          <w:szCs w:val="28"/>
        </w:rPr>
        <w:t xml:space="preserve"> созданные в ДОУ.</w:t>
      </w:r>
    </w:p>
    <w:p w:rsidR="00734A17" w:rsidRPr="00B14B1F" w:rsidRDefault="00734A17" w:rsidP="00734A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sz w:val="28"/>
          <w:szCs w:val="28"/>
        </w:rPr>
        <w:t>В настоящее время проявляется все больший интерес к традициям, истории, культуре  своей малой Родины. Ведь, яркие впечатления о родной природе, об истории родного края, полученные в детстве, нередко остаются в памяти чел</w:t>
      </w:r>
      <w:r>
        <w:rPr>
          <w:rFonts w:ascii="Times New Roman" w:hAnsi="Times New Roman" w:cs="Times New Roman"/>
          <w:sz w:val="28"/>
          <w:szCs w:val="28"/>
        </w:rPr>
        <w:t xml:space="preserve">овека на всю жизнь.   В старшей  группемы </w:t>
      </w:r>
      <w:r w:rsidRPr="00B14B1F">
        <w:rPr>
          <w:rFonts w:ascii="Times New Roman" w:hAnsi="Times New Roman" w:cs="Times New Roman"/>
          <w:sz w:val="28"/>
          <w:szCs w:val="28"/>
        </w:rPr>
        <w:t>организовали  мини – музей «Природы», где у детей формируются такие качества, как  реалистическое понимание явлений природы, любознательность, умение наблюдать, логически мыслить, эстетически относиться ко всему живому.</w:t>
      </w:r>
    </w:p>
    <w:p w:rsidR="00734A17" w:rsidRPr="00B14B1F" w:rsidRDefault="00734A17" w:rsidP="00734A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sz w:val="28"/>
          <w:szCs w:val="28"/>
        </w:rPr>
        <w:lastRenderedPageBreak/>
        <w:t>Цель создания мини – музея «Природы»: создание условий для формирования экологической культуры детей в процессе ознакомления с природой родного края.</w:t>
      </w:r>
    </w:p>
    <w:p w:rsidR="00734A17" w:rsidRPr="00B14B1F" w:rsidRDefault="00734A17" w:rsidP="00734A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734A17" w:rsidRPr="00B14B1F" w:rsidRDefault="00734A17" w:rsidP="00734A1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sz w:val="28"/>
          <w:szCs w:val="28"/>
        </w:rPr>
        <w:t xml:space="preserve">Формировать  знания детей о природе города Энгельса, об историческом прошлом и настоящем реки Волга,  как природном сообществе; </w:t>
      </w:r>
    </w:p>
    <w:p w:rsidR="00734A17" w:rsidRPr="00B14B1F" w:rsidRDefault="00734A17" w:rsidP="00734A1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sz w:val="28"/>
          <w:szCs w:val="28"/>
        </w:rPr>
        <w:t>Развитие эмоционально – чувственного отношения у детей к окружающему.</w:t>
      </w:r>
    </w:p>
    <w:p w:rsidR="00734A17" w:rsidRDefault="00734A17" w:rsidP="00734A17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sz w:val="28"/>
          <w:szCs w:val="28"/>
        </w:rPr>
        <w:t>Воспитание экологической культуры, заботливого  и бережного отношения к природе родного края.</w:t>
      </w:r>
    </w:p>
    <w:p w:rsidR="00734A17" w:rsidRDefault="00734A17" w:rsidP="00734A17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62865</wp:posOffset>
            </wp:positionV>
            <wp:extent cx="1838325" cy="1377315"/>
            <wp:effectExtent l="0" t="0" r="9525" b="0"/>
            <wp:wrapThrough wrapText="bothSides">
              <wp:wrapPolygon edited="0">
                <wp:start x="0" y="0"/>
                <wp:lineTo x="0" y="21212"/>
                <wp:lineTo x="21488" y="21212"/>
                <wp:lineTo x="2148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A17" w:rsidRDefault="00734A17" w:rsidP="00734A17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sz w:val="28"/>
          <w:szCs w:val="28"/>
        </w:rPr>
        <w:t>Мини – музей «Природы» состоит из нескольких зон: «Галерея», «Лаборатория», «Игротека», «Природа леса», «Библиотека»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4A17" w:rsidRDefault="00734A17" w:rsidP="00734A17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734A17" w:rsidRDefault="00734A17" w:rsidP="00734A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2107565</wp:posOffset>
            </wp:positionV>
            <wp:extent cx="1838325" cy="1377950"/>
            <wp:effectExtent l="0" t="0" r="9525" b="0"/>
            <wp:wrapThrough wrapText="bothSides">
              <wp:wrapPolygon edited="0">
                <wp:start x="0" y="0"/>
                <wp:lineTo x="0" y="21202"/>
                <wp:lineTo x="21488" y="21202"/>
                <wp:lineTo x="2148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«Б</w:t>
      </w:r>
      <w:r w:rsidRPr="00B14B1F">
        <w:rPr>
          <w:rFonts w:ascii="Times New Roman" w:hAnsi="Times New Roman" w:cs="Times New Roman"/>
          <w:sz w:val="28"/>
          <w:szCs w:val="28"/>
        </w:rPr>
        <w:t>иблиотека</w:t>
      </w:r>
      <w:r>
        <w:rPr>
          <w:rFonts w:ascii="Times New Roman" w:hAnsi="Times New Roman" w:cs="Times New Roman"/>
          <w:sz w:val="28"/>
          <w:szCs w:val="28"/>
        </w:rPr>
        <w:t xml:space="preserve">» включает в себя книги с произведениями  и иллюстрациями </w:t>
      </w:r>
      <w:r w:rsidRPr="00B14B1F">
        <w:rPr>
          <w:rFonts w:ascii="Times New Roman" w:hAnsi="Times New Roman" w:cs="Times New Roman"/>
          <w:sz w:val="28"/>
          <w:szCs w:val="28"/>
        </w:rPr>
        <w:t xml:space="preserve"> о природе, животных, которые могут быть ис</w:t>
      </w:r>
      <w:r>
        <w:rPr>
          <w:rFonts w:ascii="Times New Roman" w:hAnsi="Times New Roman" w:cs="Times New Roman"/>
          <w:sz w:val="28"/>
          <w:szCs w:val="28"/>
        </w:rPr>
        <w:t>пользованы как в непрерывной</w:t>
      </w:r>
      <w:r w:rsidRPr="00B14B1F"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деятельности, так и в самостоятельной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Есть в музее «Красная книга Саратовской области». После знакомства с разными художественными произведениями  </w:t>
      </w:r>
      <w:r w:rsidRPr="00B14B1F">
        <w:rPr>
          <w:rFonts w:ascii="Times New Roman" w:hAnsi="Times New Roman" w:cs="Times New Roman"/>
          <w:sz w:val="28"/>
          <w:szCs w:val="28"/>
        </w:rPr>
        <w:t xml:space="preserve">проводятся   викторины «Знатоки родной природы», </w:t>
      </w: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B14B1F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 xml:space="preserve">отвечают на вопросы, </w:t>
      </w:r>
      <w:r w:rsidRPr="00B14B1F">
        <w:rPr>
          <w:rFonts w:ascii="Times New Roman" w:hAnsi="Times New Roman" w:cs="Times New Roman"/>
          <w:sz w:val="28"/>
          <w:szCs w:val="28"/>
        </w:rPr>
        <w:t>разгадывают кроссворды</w:t>
      </w:r>
      <w:r>
        <w:rPr>
          <w:rFonts w:ascii="Times New Roman" w:hAnsi="Times New Roman" w:cs="Times New Roman"/>
          <w:sz w:val="28"/>
          <w:szCs w:val="28"/>
        </w:rPr>
        <w:t>, загадки. После знакомства с интересным произведением можно заглянуть в зону «Лаборатория», чтобы убедиться в достоверности фактов. Например, после чтения рассказа Л.Н. Толстого «Хотела галка пить» дети с удовольствием провели эксперимент, который запомниться на всю жизнь.</w:t>
      </w:r>
    </w:p>
    <w:p w:rsidR="00734A17" w:rsidRPr="00B14B1F" w:rsidRDefault="00734A17" w:rsidP="00734A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Зона </w:t>
      </w:r>
      <w:r w:rsidRPr="00B14B1F">
        <w:rPr>
          <w:rFonts w:ascii="Times New Roman" w:hAnsi="Times New Roman" w:cs="Times New Roman"/>
          <w:sz w:val="28"/>
          <w:szCs w:val="28"/>
        </w:rPr>
        <w:t xml:space="preserve"> «Лаборатория» </w:t>
      </w:r>
      <w:r>
        <w:rPr>
          <w:rFonts w:ascii="Times New Roman" w:hAnsi="Times New Roman" w:cs="Times New Roman"/>
          <w:sz w:val="28"/>
          <w:szCs w:val="28"/>
        </w:rPr>
        <w:t xml:space="preserve">привлекает детей своим многообразием материала для опытов и экспериментов. </w:t>
      </w:r>
      <w:r w:rsidRPr="00B14B1F">
        <w:rPr>
          <w:rFonts w:ascii="Times New Roman" w:hAnsi="Times New Roman" w:cs="Times New Roman"/>
          <w:sz w:val="28"/>
          <w:szCs w:val="28"/>
        </w:rPr>
        <w:t>В лаборатории собраны разнообразные коллекц</w:t>
      </w:r>
      <w:r>
        <w:rPr>
          <w:rFonts w:ascii="Times New Roman" w:hAnsi="Times New Roman" w:cs="Times New Roman"/>
          <w:sz w:val="28"/>
          <w:szCs w:val="28"/>
        </w:rPr>
        <w:t>ии камней, плодов и семян</w:t>
      </w:r>
      <w:r w:rsidRPr="00B14B1F">
        <w:rPr>
          <w:rFonts w:ascii="Times New Roman" w:hAnsi="Times New Roman" w:cs="Times New Roman"/>
          <w:sz w:val="28"/>
          <w:szCs w:val="28"/>
        </w:rPr>
        <w:t>, песка, глины, ракушек. Крупные шишки, причудливо изогнутые ветки и корни, красивые природные камни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4A17" w:rsidRDefault="00734A17" w:rsidP="00734A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э</w:t>
      </w:r>
      <w:r w:rsidRPr="00B14B1F">
        <w:rPr>
          <w:rFonts w:ascii="Times New Roman" w:hAnsi="Times New Roman" w:cs="Times New Roman"/>
          <w:sz w:val="28"/>
          <w:szCs w:val="28"/>
        </w:rPr>
        <w:t>кспериментирование с природным материалом</w:t>
      </w:r>
      <w:r>
        <w:rPr>
          <w:rFonts w:ascii="Times New Roman" w:hAnsi="Times New Roman" w:cs="Times New Roman"/>
          <w:sz w:val="28"/>
          <w:szCs w:val="28"/>
        </w:rPr>
        <w:t xml:space="preserve">. Дети учатся отвечать на разные вопросы.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13"/>
        <w:gridCol w:w="3226"/>
        <w:gridCol w:w="3132"/>
      </w:tblGrid>
      <w:tr w:rsidR="00734A17" w:rsidTr="00992807">
        <w:tc>
          <w:tcPr>
            <w:tcW w:w="3284" w:type="dxa"/>
          </w:tcPr>
          <w:p w:rsidR="00734A17" w:rsidRDefault="00734A17" w:rsidP="009928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B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17780</wp:posOffset>
                  </wp:positionV>
                  <wp:extent cx="1612900" cy="1209675"/>
                  <wp:effectExtent l="0" t="0" r="6350" b="9525"/>
                  <wp:wrapThrough wrapText="bothSides">
                    <wp:wrapPolygon edited="0">
                      <wp:start x="0" y="0"/>
                      <wp:lineTo x="0" y="21430"/>
                      <wp:lineTo x="21430" y="21430"/>
                      <wp:lineTo x="21430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 w:rsidR="00734A17" w:rsidRDefault="00734A17" w:rsidP="009928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B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67945</wp:posOffset>
                  </wp:positionV>
                  <wp:extent cx="1676400" cy="1256665"/>
                  <wp:effectExtent l="0" t="0" r="0" b="635"/>
                  <wp:wrapThrough wrapText="bothSides">
                    <wp:wrapPolygon edited="0">
                      <wp:start x="0" y="0"/>
                      <wp:lineTo x="0" y="21283"/>
                      <wp:lineTo x="21355" y="21283"/>
                      <wp:lineTo x="21355" y="0"/>
                      <wp:lineTo x="0" y="0"/>
                    </wp:wrapPolygon>
                  </wp:wrapThrough>
                  <wp:docPr id="4" name="Рисунок 4" descr="D:\мои документы\15-16 детсад фото\эксперименты\остров сокровищ\DSCN5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15-16 детсад фото\эксперименты\остров сокровищ\DSCN5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85" w:type="dxa"/>
          </w:tcPr>
          <w:p w:rsidR="00734A17" w:rsidRDefault="00734A17" w:rsidP="0099280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4B1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16510</wp:posOffset>
                  </wp:positionV>
                  <wp:extent cx="1238250" cy="1651635"/>
                  <wp:effectExtent l="0" t="0" r="0" b="5715"/>
                  <wp:wrapThrough wrapText="bothSides">
                    <wp:wrapPolygon edited="0">
                      <wp:start x="0" y="0"/>
                      <wp:lineTo x="0" y="21426"/>
                      <wp:lineTo x="21268" y="21426"/>
                      <wp:lineTo x="21268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65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34A17" w:rsidRPr="009D05CB" w:rsidTr="00992807">
        <w:tc>
          <w:tcPr>
            <w:tcW w:w="3284" w:type="dxa"/>
          </w:tcPr>
          <w:p w:rsidR="00734A17" w:rsidRPr="009D05CB" w:rsidRDefault="00734A17" w:rsidP="009928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05CB">
              <w:rPr>
                <w:rFonts w:ascii="Times New Roman" w:hAnsi="Times New Roman" w:cs="Times New Roman"/>
                <w:sz w:val="24"/>
                <w:szCs w:val="28"/>
              </w:rPr>
              <w:t>«Почему вода в море соленая, и как ее получить»</w:t>
            </w:r>
          </w:p>
          <w:p w:rsidR="00734A17" w:rsidRPr="009D05CB" w:rsidRDefault="00734A17" w:rsidP="009928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85" w:type="dxa"/>
          </w:tcPr>
          <w:p w:rsidR="00734A17" w:rsidRPr="009D05CB" w:rsidRDefault="00734A17" w:rsidP="009928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05CB">
              <w:rPr>
                <w:rFonts w:ascii="Times New Roman" w:hAnsi="Times New Roman" w:cs="Times New Roman"/>
                <w:sz w:val="24"/>
                <w:szCs w:val="28"/>
              </w:rPr>
              <w:t>«Почему идет дождь?»</w:t>
            </w:r>
          </w:p>
          <w:p w:rsidR="00734A17" w:rsidRPr="009D05CB" w:rsidRDefault="00734A17" w:rsidP="009928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285" w:type="dxa"/>
          </w:tcPr>
          <w:p w:rsidR="00734A17" w:rsidRPr="009D05CB" w:rsidRDefault="00734A17" w:rsidP="009928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D05CB">
              <w:rPr>
                <w:rFonts w:ascii="Times New Roman" w:hAnsi="Times New Roman" w:cs="Times New Roman"/>
                <w:sz w:val="24"/>
                <w:szCs w:val="28"/>
              </w:rPr>
              <w:t>«Как проверить силу магнита?»</w:t>
            </w:r>
          </w:p>
          <w:p w:rsidR="00734A17" w:rsidRPr="009D05CB" w:rsidRDefault="00734A17" w:rsidP="009928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734A17" w:rsidRPr="00B14B1F" w:rsidRDefault="00734A17" w:rsidP="00734A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sz w:val="28"/>
          <w:szCs w:val="28"/>
        </w:rPr>
        <w:t>В ходе опытов дети высказывают свои предположения о причинах наблюдаемого явления, выбирают способ решения познавательных задач. У детей развивается способность сравнивать, сопоставлять, делать выводы, выказывать суждения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4A17" w:rsidRDefault="00734A17" w:rsidP="00734A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Зона«П</w:t>
      </w:r>
      <w:r w:rsidRPr="00B14B1F">
        <w:rPr>
          <w:rFonts w:ascii="Times New Roman" w:hAnsi="Times New Roman" w:cs="Times New Roman"/>
          <w:sz w:val="28"/>
          <w:szCs w:val="28"/>
        </w:rPr>
        <w:t>рирода леса</w:t>
      </w:r>
      <w:r>
        <w:rPr>
          <w:rFonts w:ascii="Times New Roman" w:hAnsi="Times New Roman" w:cs="Times New Roman"/>
          <w:sz w:val="28"/>
          <w:szCs w:val="28"/>
        </w:rPr>
        <w:t>» представлена объектами</w:t>
      </w:r>
      <w:r w:rsidRPr="00B14B1F">
        <w:rPr>
          <w:rFonts w:ascii="Times New Roman" w:hAnsi="Times New Roman" w:cs="Times New Roman"/>
          <w:sz w:val="28"/>
          <w:szCs w:val="28"/>
        </w:rPr>
        <w:t xml:space="preserve"> живой и неживой природы. При формировании музея строго соблюдалось правило «Не навреди природе!» — здесь нет пойманных и засушенных насекомых, нет специально сорванных красивых цветов, листьев и т.п.</w:t>
      </w:r>
      <w:r>
        <w:rPr>
          <w:rFonts w:ascii="Times New Roman" w:hAnsi="Times New Roman" w:cs="Times New Roman"/>
          <w:sz w:val="28"/>
          <w:szCs w:val="28"/>
        </w:rPr>
        <w:t xml:space="preserve"> Подобран хороший демонстрационный материал и информация по теме, которым может воспользоваться любой воспитатель детского сада. Детям очень нравиться рассматривать  гербарии, сделанные своими руками. </w:t>
      </w:r>
    </w:p>
    <w:p w:rsidR="00734A17" w:rsidRDefault="00734A17" w:rsidP="00734A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-635</wp:posOffset>
            </wp:positionV>
            <wp:extent cx="1866900" cy="1399540"/>
            <wp:effectExtent l="0" t="0" r="0" b="0"/>
            <wp:wrapThrough wrapText="bothSides">
              <wp:wrapPolygon edited="0">
                <wp:start x="0" y="0"/>
                <wp:lineTo x="0" y="21169"/>
                <wp:lineTo x="21380" y="21169"/>
                <wp:lineTo x="21380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A17" w:rsidRPr="00B14B1F" w:rsidRDefault="00734A17" w:rsidP="00734A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детьми проводятся б</w:t>
      </w:r>
      <w:r w:rsidRPr="00B14B1F">
        <w:rPr>
          <w:rFonts w:ascii="Times New Roman" w:hAnsi="Times New Roman" w:cs="Times New Roman"/>
          <w:sz w:val="28"/>
          <w:szCs w:val="28"/>
        </w:rPr>
        <w:t>еседы «Кто живет в лесу?», «Растения нашего леса», «Природа моего края», «Возле нашего крыльца посадили деревца»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4A17" w:rsidRPr="00B14B1F" w:rsidRDefault="00734A17" w:rsidP="00734A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Экскурсия  - </w:t>
      </w:r>
      <w:r w:rsidRPr="00B14B1F">
        <w:rPr>
          <w:rFonts w:ascii="Times New Roman" w:hAnsi="Times New Roman" w:cs="Times New Roman"/>
          <w:sz w:val="28"/>
          <w:szCs w:val="28"/>
        </w:rPr>
        <w:t>одна из форм общения детей с природой. Мы с детьми организуем прогулки и экскурсии в разное время года.</w:t>
      </w:r>
      <w:r>
        <w:rPr>
          <w:rFonts w:ascii="Times New Roman" w:hAnsi="Times New Roman" w:cs="Times New Roman"/>
          <w:sz w:val="28"/>
          <w:szCs w:val="28"/>
        </w:rPr>
        <w:t xml:space="preserve"> Организуем  </w:t>
      </w:r>
      <w:r w:rsidRPr="00B14B1F">
        <w:rPr>
          <w:rFonts w:ascii="Times New Roman" w:hAnsi="Times New Roman" w:cs="Times New Roman"/>
          <w:sz w:val="28"/>
          <w:szCs w:val="28"/>
        </w:rPr>
        <w:t>праздники и развлечения: «КВН Птицы в гости прилетайте», «Фольклорный праздник»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4A17" w:rsidRDefault="00734A17" w:rsidP="00734A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1652270</wp:posOffset>
            </wp:positionV>
            <wp:extent cx="1943100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388" y="21459"/>
                <wp:lineTo x="21388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В зоне</w:t>
      </w:r>
      <w:r w:rsidRPr="00B14B1F">
        <w:rPr>
          <w:rFonts w:ascii="Times New Roman" w:hAnsi="Times New Roman" w:cs="Times New Roman"/>
          <w:sz w:val="28"/>
          <w:szCs w:val="28"/>
        </w:rPr>
        <w:t xml:space="preserve"> «Игротека»</w:t>
      </w:r>
      <w:r>
        <w:rPr>
          <w:rFonts w:ascii="Times New Roman" w:hAnsi="Times New Roman" w:cs="Times New Roman"/>
          <w:sz w:val="28"/>
          <w:szCs w:val="28"/>
        </w:rPr>
        <w:t xml:space="preserve"> имеются дидактические игры, как напечатанные в типографии, так и сделанные руками воспитателей. </w:t>
      </w:r>
      <w:r w:rsidRPr="00B14B1F">
        <w:rPr>
          <w:rFonts w:ascii="Times New Roman" w:hAnsi="Times New Roman" w:cs="Times New Roman"/>
          <w:sz w:val="28"/>
          <w:szCs w:val="28"/>
        </w:rPr>
        <w:t>Большие возможности в воспитании экологических чувств по отношению к окружающему миру заложены в играх, экологические игры: «Что растет в родном краю?», «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B14B1F">
        <w:rPr>
          <w:rFonts w:ascii="Times New Roman" w:hAnsi="Times New Roman" w:cs="Times New Roman"/>
          <w:sz w:val="28"/>
          <w:szCs w:val="28"/>
        </w:rPr>
        <w:t xml:space="preserve"> где живет?», «Где что растет?», «Домашние и дикие животные», «Грибы» и т.д.</w:t>
      </w:r>
      <w:r w:rsidRPr="00B14B1F">
        <w:rPr>
          <w:rFonts w:ascii="Times New Roman" w:hAnsi="Times New Roman" w:cs="Times New Roman"/>
          <w:sz w:val="28"/>
          <w:szCs w:val="28"/>
        </w:rPr>
        <w:br/>
      </w:r>
    </w:p>
    <w:p w:rsidR="00734A17" w:rsidRDefault="00734A17" w:rsidP="00734A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-182245</wp:posOffset>
            </wp:positionV>
            <wp:extent cx="1892935" cy="1419225"/>
            <wp:effectExtent l="0" t="0" r="0" b="9525"/>
            <wp:wrapThrough wrapText="bothSides">
              <wp:wrapPolygon edited="0">
                <wp:start x="0" y="0"/>
                <wp:lineTo x="0" y="21455"/>
                <wp:lineTo x="21303" y="21455"/>
                <wp:lineTo x="2130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4A17" w:rsidRDefault="00734A17" w:rsidP="00734A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4A17" w:rsidRDefault="00734A17" w:rsidP="00734A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4A17" w:rsidRDefault="00734A17" w:rsidP="00734A1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34A17" w:rsidRDefault="00734A17" w:rsidP="00734A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34A17" w:rsidRPr="00B14B1F" w:rsidRDefault="00734A17" w:rsidP="00734A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зоне</w:t>
      </w:r>
      <w:r w:rsidRPr="00B14B1F">
        <w:rPr>
          <w:rFonts w:ascii="Times New Roman" w:hAnsi="Times New Roman" w:cs="Times New Roman"/>
          <w:sz w:val="28"/>
          <w:szCs w:val="28"/>
        </w:rPr>
        <w:t xml:space="preserve"> «Галерея»</w:t>
      </w:r>
      <w:r>
        <w:rPr>
          <w:rFonts w:ascii="Times New Roman" w:hAnsi="Times New Roman" w:cs="Times New Roman"/>
          <w:sz w:val="28"/>
          <w:szCs w:val="28"/>
        </w:rPr>
        <w:t xml:space="preserve"> организуются выставки детских рисунков и поделок на тему природы в зависимости от темы и времени года. </w:t>
      </w:r>
      <w:r w:rsidRPr="00B14B1F">
        <w:rPr>
          <w:rFonts w:ascii="Times New Roman" w:hAnsi="Times New Roman" w:cs="Times New Roman"/>
          <w:sz w:val="28"/>
          <w:szCs w:val="28"/>
        </w:rPr>
        <w:t>Ежегодно осенью в музее проходит выставка «Осенняя фантазия», на которой представлены совместные поделки родителей и детей из природного материала.К работе по экологическому воспитанию активно привлекаются родители воспитанников: мы организуем выставки совместного творчества детей и родителей, персональные выставки, способствуя тем самым индивидуализации обучения.</w:t>
      </w:r>
      <w:r w:rsidRPr="00B14B1F">
        <w:rPr>
          <w:rFonts w:ascii="Times New Roman" w:hAnsi="Times New Roman" w:cs="Times New Roman"/>
          <w:sz w:val="28"/>
          <w:szCs w:val="28"/>
        </w:rPr>
        <w:br/>
        <w:t>Традиционно в детском  саду создаётся огоро</w:t>
      </w:r>
      <w:r>
        <w:rPr>
          <w:rFonts w:ascii="Times New Roman" w:hAnsi="Times New Roman" w:cs="Times New Roman"/>
          <w:sz w:val="28"/>
          <w:szCs w:val="28"/>
        </w:rPr>
        <w:t>д (летом на улице, зимой на подоконнике</w:t>
      </w:r>
      <w:r w:rsidRPr="00B14B1F">
        <w:rPr>
          <w:rFonts w:ascii="Times New Roman" w:hAnsi="Times New Roman" w:cs="Times New Roman"/>
          <w:sz w:val="28"/>
          <w:szCs w:val="28"/>
        </w:rPr>
        <w:t>) Его наличие способствует осуществлению непосредственного контакта ребёнка с объектами природы, “живое” общение с природой, наблюдение и практическая деятельность по уходу за ними.</w:t>
      </w:r>
      <w:r w:rsidRPr="00B14B1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Большое значение для воспитания экологической культуры имеет работа с родителями. </w:t>
      </w:r>
      <w:r w:rsidRPr="00B14B1F">
        <w:rPr>
          <w:rFonts w:ascii="Times New Roman" w:hAnsi="Times New Roman" w:cs="Times New Roman"/>
          <w:sz w:val="28"/>
          <w:szCs w:val="28"/>
        </w:rPr>
        <w:t xml:space="preserve">С большим интересом дошкольники совместно с родителями  планировали посадку елочек  на территории ДОУ, определяли места, где </w:t>
      </w:r>
      <w:r w:rsidRPr="00B14B1F">
        <w:rPr>
          <w:rFonts w:ascii="Times New Roman" w:hAnsi="Times New Roman" w:cs="Times New Roman"/>
          <w:sz w:val="28"/>
          <w:szCs w:val="28"/>
        </w:rPr>
        <w:lastRenderedPageBreak/>
        <w:t>молодым саженцам будет комф</w:t>
      </w:r>
      <w:r>
        <w:rPr>
          <w:rFonts w:ascii="Times New Roman" w:hAnsi="Times New Roman" w:cs="Times New Roman"/>
          <w:sz w:val="28"/>
          <w:szCs w:val="28"/>
        </w:rPr>
        <w:t xml:space="preserve">ортно расти. </w:t>
      </w:r>
      <w:r w:rsidRPr="00B14B1F">
        <w:rPr>
          <w:rFonts w:ascii="Times New Roman" w:hAnsi="Times New Roman" w:cs="Times New Roman"/>
          <w:sz w:val="28"/>
          <w:szCs w:val="28"/>
        </w:rPr>
        <w:t>Педагоги совместно с  родителями и детьми  поса</w:t>
      </w:r>
      <w:r>
        <w:rPr>
          <w:rFonts w:ascii="Times New Roman" w:hAnsi="Times New Roman" w:cs="Times New Roman"/>
          <w:sz w:val="28"/>
          <w:szCs w:val="28"/>
        </w:rPr>
        <w:t>дили саженцы кустов сирени</w:t>
      </w:r>
      <w:r w:rsidRPr="00B14B1F">
        <w:rPr>
          <w:rFonts w:ascii="Times New Roman" w:hAnsi="Times New Roman" w:cs="Times New Roman"/>
          <w:sz w:val="28"/>
          <w:szCs w:val="28"/>
        </w:rPr>
        <w:t>. Совместная деятельность доставила  массу  приятных моментов, а на территории дошкольного уч</w:t>
      </w:r>
      <w:r>
        <w:rPr>
          <w:rFonts w:ascii="Times New Roman" w:hAnsi="Times New Roman" w:cs="Times New Roman"/>
          <w:sz w:val="28"/>
          <w:szCs w:val="28"/>
        </w:rPr>
        <w:t xml:space="preserve">реждения появилась замечательная </w:t>
      </w:r>
      <w:r w:rsidRPr="00B14B1F">
        <w:rPr>
          <w:rFonts w:ascii="Times New Roman" w:hAnsi="Times New Roman" w:cs="Times New Roman"/>
          <w:sz w:val="28"/>
          <w:szCs w:val="28"/>
        </w:rPr>
        <w:t xml:space="preserve"> «Аллея славы»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14B1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В зимний период в детском саду проходит к</w:t>
      </w:r>
      <w:r w:rsidRPr="00B14B1F">
        <w:rPr>
          <w:rFonts w:ascii="Times New Roman" w:hAnsi="Times New Roman" w:cs="Times New Roman"/>
          <w:sz w:val="28"/>
          <w:szCs w:val="28"/>
        </w:rPr>
        <w:t>онкурс «Каждой пичужки –своя кормушка»</w:t>
      </w:r>
      <w:r>
        <w:rPr>
          <w:rFonts w:ascii="Times New Roman" w:hAnsi="Times New Roman" w:cs="Times New Roman"/>
          <w:sz w:val="28"/>
          <w:szCs w:val="28"/>
        </w:rPr>
        <w:t>.  Р</w:t>
      </w:r>
      <w:r w:rsidRPr="00B14B1F">
        <w:rPr>
          <w:rFonts w:ascii="Times New Roman" w:hAnsi="Times New Roman" w:cs="Times New Roman"/>
          <w:sz w:val="28"/>
          <w:szCs w:val="28"/>
        </w:rPr>
        <w:t>одители с детьми изготовили из бросового материала кормушки для птиц. У каждого они получились разные</w:t>
      </w:r>
      <w:r>
        <w:rPr>
          <w:rFonts w:ascii="Times New Roman" w:hAnsi="Times New Roman" w:cs="Times New Roman"/>
          <w:sz w:val="28"/>
          <w:szCs w:val="28"/>
        </w:rPr>
        <w:t xml:space="preserve">, но сделаны с душой, с теплом. </w:t>
      </w:r>
      <w:r w:rsidRPr="00B14B1F">
        <w:rPr>
          <w:rFonts w:ascii="Times New Roman" w:hAnsi="Times New Roman" w:cs="Times New Roman"/>
          <w:sz w:val="28"/>
          <w:szCs w:val="28"/>
        </w:rPr>
        <w:t>Эти кормушки были развешаны на участке и организована регулярная подкормка птиц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4A17" w:rsidRPr="00B14B1F" w:rsidRDefault="00734A17" w:rsidP="00734A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sz w:val="28"/>
          <w:szCs w:val="28"/>
        </w:rPr>
        <w:t>Наш детский сад работает в тесном сотрудничестве с  краеведческим музеем. С детьми старшей и подготовительной группы мы посещаем  музей, с интересом рассматривали экспонаты и слушали р</w:t>
      </w:r>
      <w:r>
        <w:rPr>
          <w:rFonts w:ascii="Times New Roman" w:hAnsi="Times New Roman" w:cs="Times New Roman"/>
          <w:sz w:val="28"/>
          <w:szCs w:val="28"/>
        </w:rPr>
        <w:t>ассказы о природе  родного края</w:t>
      </w:r>
      <w:r w:rsidRPr="00B14B1F">
        <w:rPr>
          <w:rFonts w:ascii="Times New Roman" w:hAnsi="Times New Roman" w:cs="Times New Roman"/>
          <w:sz w:val="28"/>
          <w:szCs w:val="28"/>
        </w:rPr>
        <w:t>, о птицах, которые находятся под охраной. Экскурсовод рассказал детям и об экологических проблемах нашего края.</w:t>
      </w:r>
    </w:p>
    <w:p w:rsidR="00734A17" w:rsidRDefault="00734A17" w:rsidP="00734A17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14B1F">
        <w:rPr>
          <w:rFonts w:ascii="Times New Roman" w:hAnsi="Times New Roman" w:cs="Times New Roman"/>
          <w:sz w:val="28"/>
          <w:szCs w:val="28"/>
        </w:rPr>
        <w:t>Постепенно от прогулки к прогулке, от экскурсии к экскурсии у детей складывается прекрасный образец родного края, своей Малой Родины. Это и   парк, лес, река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14B1F">
        <w:rPr>
          <w:rFonts w:ascii="Times New Roman" w:hAnsi="Times New Roman" w:cs="Times New Roman"/>
          <w:sz w:val="28"/>
          <w:szCs w:val="28"/>
        </w:rPr>
        <w:t xml:space="preserve"> Ребёнок с детства должен полюбить каждое деревце, каждую травинку окружающую его.</w:t>
      </w:r>
    </w:p>
    <w:p w:rsidR="00C9011A" w:rsidRDefault="00C9011A">
      <w:bookmarkStart w:id="0" w:name="_GoBack"/>
      <w:bookmarkEnd w:id="0"/>
    </w:p>
    <w:sectPr w:rsidR="00C9011A" w:rsidSect="00387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EA3456"/>
    <w:multiLevelType w:val="hybridMultilevel"/>
    <w:tmpl w:val="F86600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4A17"/>
    <w:rsid w:val="00387E45"/>
    <w:rsid w:val="004C5DF5"/>
    <w:rsid w:val="00734A17"/>
    <w:rsid w:val="00AA53C7"/>
    <w:rsid w:val="00AE608B"/>
    <w:rsid w:val="00C901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17"/>
  </w:style>
  <w:style w:type="paragraph" w:styleId="1">
    <w:name w:val="heading 1"/>
    <w:basedOn w:val="a"/>
    <w:next w:val="a"/>
    <w:link w:val="10"/>
    <w:qFormat/>
    <w:rsid w:val="004C5DF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4C5D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i/>
      <w:sz w:val="24"/>
      <w:szCs w:val="20"/>
      <w:u w:val="single"/>
      <w:lang w:eastAsia="ru-RU"/>
    </w:rPr>
  </w:style>
  <w:style w:type="paragraph" w:styleId="3">
    <w:name w:val="heading 3"/>
    <w:basedOn w:val="a"/>
    <w:next w:val="a"/>
    <w:link w:val="30"/>
    <w:qFormat/>
    <w:rsid w:val="004C5DF5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i/>
      <w:szCs w:val="20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4C5DF5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i/>
      <w:szCs w:val="20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4C5DF5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5DF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C5DF5"/>
    <w:rPr>
      <w:rFonts w:ascii="Times New Roman" w:eastAsia="Times New Roman" w:hAnsi="Times New Roman" w:cs="Times New Roman"/>
      <w:b/>
      <w:i/>
      <w:sz w:val="24"/>
      <w:szCs w:val="20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4C5DF5"/>
    <w:rPr>
      <w:rFonts w:ascii="Times New Roman" w:eastAsia="Times New Roman" w:hAnsi="Times New Roman" w:cs="Times New Roman"/>
      <w:b/>
      <w:i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4C5DF5"/>
    <w:rPr>
      <w:rFonts w:ascii="Times New Roman" w:eastAsia="Times New Roman" w:hAnsi="Times New Roman" w:cs="Times New Roman"/>
      <w:b/>
      <w:i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4C5DF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4C5DF5"/>
    <w:pPr>
      <w:ind w:left="720"/>
      <w:contextualSpacing/>
    </w:pPr>
  </w:style>
  <w:style w:type="table" w:styleId="a4">
    <w:name w:val="Table Grid"/>
    <w:basedOn w:val="a1"/>
    <w:uiPriority w:val="59"/>
    <w:rsid w:val="00734A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A17"/>
  </w:style>
  <w:style w:type="paragraph" w:styleId="1">
    <w:name w:val="heading 1"/>
    <w:basedOn w:val="a"/>
    <w:next w:val="a"/>
    <w:link w:val="10"/>
    <w:qFormat/>
    <w:rsid w:val="004C5DF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4C5D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i/>
      <w:sz w:val="24"/>
      <w:szCs w:val="20"/>
      <w:u w:val="single"/>
      <w:lang w:eastAsia="ru-RU"/>
    </w:rPr>
  </w:style>
  <w:style w:type="paragraph" w:styleId="3">
    <w:name w:val="heading 3"/>
    <w:basedOn w:val="a"/>
    <w:next w:val="a"/>
    <w:link w:val="30"/>
    <w:qFormat/>
    <w:rsid w:val="004C5DF5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i/>
      <w:szCs w:val="20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4C5DF5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i/>
      <w:szCs w:val="20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4C5DF5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5DF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4C5DF5"/>
    <w:rPr>
      <w:rFonts w:ascii="Times New Roman" w:eastAsia="Times New Roman" w:hAnsi="Times New Roman" w:cs="Times New Roman"/>
      <w:b/>
      <w:i/>
      <w:sz w:val="24"/>
      <w:szCs w:val="20"/>
      <w:u w:val="single"/>
      <w:lang w:eastAsia="ru-RU"/>
    </w:rPr>
  </w:style>
  <w:style w:type="character" w:customStyle="1" w:styleId="30">
    <w:name w:val="Заголовок 3 Знак"/>
    <w:basedOn w:val="a0"/>
    <w:link w:val="3"/>
    <w:rsid w:val="004C5DF5"/>
    <w:rPr>
      <w:rFonts w:ascii="Times New Roman" w:eastAsia="Times New Roman" w:hAnsi="Times New Roman" w:cs="Times New Roman"/>
      <w:b/>
      <w:i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4C5DF5"/>
    <w:rPr>
      <w:rFonts w:ascii="Times New Roman" w:eastAsia="Times New Roman" w:hAnsi="Times New Roman" w:cs="Times New Roman"/>
      <w:b/>
      <w:i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4C5DF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4C5DF5"/>
    <w:pPr>
      <w:ind w:left="720"/>
      <w:contextualSpacing/>
    </w:pPr>
  </w:style>
  <w:style w:type="table" w:styleId="a4">
    <w:name w:val="Table Grid"/>
    <w:basedOn w:val="a1"/>
    <w:uiPriority w:val="59"/>
    <w:rsid w:val="00734A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microsoft.com/office/2007/relationships/stylesWithEffects" Target="stylesWithEffects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973</Words>
  <Characters>5547</Characters>
  <Application>Microsoft Office Word</Application>
  <DocSecurity>0</DocSecurity>
  <Lines>46</Lines>
  <Paragraphs>13</Paragraphs>
  <ScaleCrop>false</ScaleCrop>
  <Company>Home</Company>
  <LinksUpToDate>false</LinksUpToDate>
  <CharactersWithSpaces>6507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2016-12-29T18:56:00Z</dcterms:created>
  <dcterms:modified xsi:type="dcterms:W3CDTF">2017-01-16T09:10:00Z</dcterms:modified>
</cp:coreProperties>
</file>