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C9" w:rsidRPr="00F83713" w:rsidRDefault="00825BAA" w:rsidP="00825BAA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Современный урок географии</w:t>
      </w:r>
    </w:p>
    <w:p w:rsidR="00825BAA" w:rsidRPr="00825BAA" w:rsidRDefault="00B309C9" w:rsidP="00F83713">
      <w:pPr>
        <w:widowControl/>
        <w:autoSpaceDE/>
        <w:adjustRightInd/>
        <w:jc w:val="right"/>
        <w:rPr>
          <w:rFonts w:eastAsia="Times New Roman"/>
          <w:b/>
          <w:sz w:val="28"/>
          <w:szCs w:val="28"/>
        </w:rPr>
      </w:pPr>
      <w:proofErr w:type="spellStart"/>
      <w:r w:rsidRPr="00825BAA">
        <w:rPr>
          <w:rFonts w:eastAsia="Times New Roman"/>
          <w:b/>
          <w:sz w:val="28"/>
          <w:szCs w:val="28"/>
        </w:rPr>
        <w:t>Стекленёва</w:t>
      </w:r>
      <w:proofErr w:type="spellEnd"/>
      <w:r w:rsidRPr="00825BAA">
        <w:rPr>
          <w:rFonts w:eastAsia="Times New Roman"/>
          <w:b/>
          <w:sz w:val="28"/>
          <w:szCs w:val="28"/>
        </w:rPr>
        <w:t xml:space="preserve"> Светлана Юрьевна</w:t>
      </w:r>
      <w:r w:rsidR="00BF594C" w:rsidRPr="00825BAA">
        <w:rPr>
          <w:rFonts w:eastAsia="Times New Roman"/>
          <w:b/>
          <w:sz w:val="28"/>
          <w:szCs w:val="28"/>
        </w:rPr>
        <w:t xml:space="preserve"> </w:t>
      </w:r>
    </w:p>
    <w:p w:rsidR="00B309C9" w:rsidRPr="00825BAA" w:rsidRDefault="00F83713" w:rsidP="00F83713">
      <w:pPr>
        <w:widowControl/>
        <w:autoSpaceDE/>
        <w:adjustRightInd/>
        <w:jc w:val="right"/>
        <w:rPr>
          <w:rFonts w:eastAsia="Times New Roman"/>
          <w:b/>
          <w:sz w:val="28"/>
          <w:szCs w:val="28"/>
        </w:rPr>
      </w:pPr>
      <w:proofErr w:type="gramStart"/>
      <w:r w:rsidRPr="00825BAA">
        <w:rPr>
          <w:rFonts w:eastAsia="Times New Roman"/>
          <w:b/>
          <w:sz w:val="28"/>
          <w:szCs w:val="28"/>
        </w:rPr>
        <w:t>у</w:t>
      </w:r>
      <w:r w:rsidR="00B309C9" w:rsidRPr="00825BAA">
        <w:rPr>
          <w:rFonts w:eastAsia="Times New Roman"/>
          <w:b/>
          <w:sz w:val="28"/>
          <w:szCs w:val="28"/>
        </w:rPr>
        <w:t>читель</w:t>
      </w:r>
      <w:proofErr w:type="gramEnd"/>
      <w:r w:rsidR="00B309C9" w:rsidRPr="00825BAA">
        <w:rPr>
          <w:rFonts w:eastAsia="Times New Roman"/>
          <w:b/>
          <w:sz w:val="28"/>
          <w:szCs w:val="28"/>
        </w:rPr>
        <w:t xml:space="preserve"> географии </w:t>
      </w:r>
    </w:p>
    <w:p w:rsidR="00B309C9" w:rsidRPr="00825BAA" w:rsidRDefault="00B309C9" w:rsidP="00F83713">
      <w:pPr>
        <w:widowControl/>
        <w:autoSpaceDE/>
        <w:adjustRightInd/>
        <w:jc w:val="right"/>
        <w:rPr>
          <w:rFonts w:eastAsia="Times New Roman"/>
          <w:b/>
          <w:sz w:val="28"/>
          <w:szCs w:val="28"/>
        </w:rPr>
      </w:pPr>
      <w:r w:rsidRPr="00825BAA">
        <w:rPr>
          <w:rFonts w:eastAsia="Times New Roman"/>
          <w:b/>
          <w:sz w:val="28"/>
          <w:szCs w:val="28"/>
        </w:rPr>
        <w:t xml:space="preserve">МОУ «СОШ им. Г.И. Марчука </w:t>
      </w:r>
    </w:p>
    <w:p w:rsidR="00B309C9" w:rsidRPr="00825BAA" w:rsidRDefault="00B309C9" w:rsidP="00F83713">
      <w:pPr>
        <w:widowControl/>
        <w:autoSpaceDE/>
        <w:adjustRightInd/>
        <w:jc w:val="right"/>
        <w:rPr>
          <w:rFonts w:eastAsia="Times New Roman"/>
          <w:b/>
          <w:sz w:val="28"/>
          <w:szCs w:val="28"/>
        </w:rPr>
      </w:pPr>
      <w:proofErr w:type="spellStart"/>
      <w:r w:rsidRPr="00825BAA">
        <w:rPr>
          <w:rFonts w:eastAsia="Times New Roman"/>
          <w:b/>
          <w:sz w:val="28"/>
          <w:szCs w:val="28"/>
        </w:rPr>
        <w:t>р.п</w:t>
      </w:r>
      <w:proofErr w:type="spellEnd"/>
      <w:r w:rsidRPr="00825BAA">
        <w:rPr>
          <w:rFonts w:eastAsia="Times New Roman"/>
          <w:b/>
          <w:sz w:val="28"/>
          <w:szCs w:val="28"/>
        </w:rPr>
        <w:t>. Духовницкое Саратовской области»</w:t>
      </w:r>
    </w:p>
    <w:p w:rsidR="00B309C9" w:rsidRPr="00F83713" w:rsidRDefault="00712A50" w:rsidP="001A3FAD">
      <w:pPr>
        <w:widowControl/>
        <w:autoSpaceDE/>
        <w:adjustRightInd/>
        <w:jc w:val="both"/>
        <w:rPr>
          <w:rFonts w:eastAsia="Times New Roman"/>
          <w:sz w:val="28"/>
          <w:szCs w:val="28"/>
        </w:rPr>
      </w:pPr>
      <w:r w:rsidRPr="00712A50">
        <w:rPr>
          <w:rFonts w:eastAsia="Times New Roman"/>
          <w:sz w:val="28"/>
          <w:szCs w:val="28"/>
        </w:rPr>
        <w:t>Окружающий нас мир с каждым днём становится всё более непредсказуемым, динамичным, требующим от человека поисковой активности. Желание новых впечатлений, постоянное стремление наблюдать и экспериментировать – важнейшие черты поведения детей.</w:t>
      </w:r>
    </w:p>
    <w:p w:rsidR="00E474C1" w:rsidRPr="00F83713" w:rsidRDefault="00F83713" w:rsidP="001A3FAD">
      <w:pPr>
        <w:widowControl/>
        <w:autoSpaceDE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EA3688" w:rsidRPr="00F83713">
        <w:rPr>
          <w:rFonts w:eastAsia="Times New Roman"/>
          <w:sz w:val="28"/>
          <w:szCs w:val="28"/>
        </w:rPr>
        <w:t>педагогической деятельности я вижу</w:t>
      </w:r>
      <w:r>
        <w:rPr>
          <w:rFonts w:eastAsia="Times New Roman"/>
          <w:sz w:val="28"/>
          <w:szCs w:val="28"/>
        </w:rPr>
        <w:t xml:space="preserve"> в воспитание учеников</w:t>
      </w:r>
      <w:r w:rsidR="00EA3688" w:rsidRPr="00F83713">
        <w:rPr>
          <w:rFonts w:eastAsia="Times New Roman"/>
          <w:sz w:val="28"/>
          <w:szCs w:val="28"/>
        </w:rPr>
        <w:t xml:space="preserve"> через развитие географической культуры, через работу с источниками географической информации. </w:t>
      </w:r>
      <w:r>
        <w:rPr>
          <w:rFonts w:eastAsia="Times New Roman"/>
          <w:sz w:val="28"/>
          <w:szCs w:val="28"/>
        </w:rPr>
        <w:t xml:space="preserve">Считаю, что главная </w:t>
      </w:r>
      <w:r w:rsidR="0085125B" w:rsidRPr="00F83713">
        <w:rPr>
          <w:rFonts w:eastAsia="Times New Roman"/>
          <w:sz w:val="28"/>
          <w:szCs w:val="28"/>
        </w:rPr>
        <w:t>цель – привить детям любовь к нашей науке, сделать так, чтобы они хотели узнать больше о нашей планете, обо всех ее уголках, чтобы они полюбили свою Родину, чтобы Россия была для них не абстрактным словом, а их родным домом, чтобы они понимали, что жизнь в этом доме зависит и от них тоже.</w:t>
      </w:r>
    </w:p>
    <w:p w:rsidR="00F83713" w:rsidRPr="00F83713" w:rsidRDefault="00E474C1" w:rsidP="001A3FAD">
      <w:pPr>
        <w:widowControl/>
        <w:autoSpaceDE/>
        <w:adjustRightInd/>
        <w:jc w:val="both"/>
        <w:rPr>
          <w:rFonts w:eastAsia="Times New Roman"/>
          <w:sz w:val="28"/>
          <w:szCs w:val="28"/>
        </w:rPr>
      </w:pPr>
      <w:r w:rsidRPr="00F83713">
        <w:rPr>
          <w:rFonts w:eastAsia="Times New Roman"/>
          <w:sz w:val="28"/>
          <w:szCs w:val="28"/>
        </w:rPr>
        <w:t>Будь готов в ожидании чуда и будь готов для встречи с ним в каждом ребёнке</w:t>
      </w:r>
      <w:r w:rsidR="00825BAA">
        <w:rPr>
          <w:rFonts w:eastAsia="Times New Roman"/>
          <w:sz w:val="28"/>
          <w:szCs w:val="28"/>
        </w:rPr>
        <w:t xml:space="preserve"> </w:t>
      </w:r>
    </w:p>
    <w:p w:rsidR="0085125B" w:rsidRPr="00F83713" w:rsidRDefault="00F83713" w:rsidP="001A3FAD">
      <w:pPr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Наша </w:t>
      </w:r>
      <w:r w:rsidR="00E416B1" w:rsidRPr="00F83713">
        <w:rPr>
          <w:sz w:val="28"/>
          <w:szCs w:val="28"/>
        </w:rPr>
        <w:t>задача – поддержать ученика, развить то, что уже заложено и научить чему-то новому, сделать ребенка еще луч</w:t>
      </w:r>
      <w:r w:rsidR="00DE01E3" w:rsidRPr="00F83713">
        <w:rPr>
          <w:sz w:val="28"/>
          <w:szCs w:val="28"/>
        </w:rPr>
        <w:t>ше</w:t>
      </w:r>
      <w:r>
        <w:rPr>
          <w:sz w:val="28"/>
          <w:szCs w:val="28"/>
        </w:rPr>
        <w:t>. И</w:t>
      </w:r>
      <w:r w:rsidR="0085125B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каждый ученик должен чувствовать себя на уроке комфортно. В это понятие я вкладываю следующий смысл:</w:t>
      </w:r>
    </w:p>
    <w:p w:rsidR="0085125B" w:rsidRPr="00F83713" w:rsidRDefault="00312DD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>1. М</w:t>
      </w:r>
      <w:r w:rsidR="0085125B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аксимально, как только возможно, способствовать самостоятель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ному получению знаний учащимися.</w:t>
      </w:r>
    </w:p>
    <w:p w:rsidR="0085125B" w:rsidRPr="00F83713" w:rsidRDefault="00312DD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>2. Н</w:t>
      </w:r>
      <w:r w:rsidR="0085125B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ужн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о хвалить за правильные решения.</w:t>
      </w:r>
    </w:p>
    <w:p w:rsidR="0085125B" w:rsidRPr="00F83713" w:rsidRDefault="00312DD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>3. С</w:t>
      </w:r>
      <w:r w:rsidR="0085125B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оздавать на уроке ситуацию успеха, так строить задания, чтобы каждый ученик мог добиться успеха и даже у </w:t>
      </w:r>
      <w:r w:rsidR="001D0424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совсем слабых учеников пропал «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комплекс двоечника».</w:t>
      </w:r>
    </w:p>
    <w:p w:rsidR="0085125B" w:rsidRPr="00F83713" w:rsidRDefault="00312DD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>4. О</w:t>
      </w:r>
      <w:r w:rsidR="0085125B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рганизовывать работу таким образом, чтобы дети получали навык не только индивидуальной работы, но и работы в коллективе, учить их терпимости, 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взаимопониманию и взаимовыручке.</w:t>
      </w:r>
    </w:p>
    <w:p w:rsidR="0085125B" w:rsidRDefault="00312DD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>5. З</w:t>
      </w:r>
      <w:r w:rsidR="0085125B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аниматься отдельно после уроков с ученик</w:t>
      </w:r>
      <w:r w:rsidR="00922B96">
        <w:rPr>
          <w:rFonts w:eastAsia="Times New Roman"/>
          <w:color w:val="000000"/>
          <w:kern w:val="1"/>
          <w:sz w:val="28"/>
          <w:szCs w:val="28"/>
          <w:lang w:eastAsia="ar-SA"/>
        </w:rPr>
        <w:t>ами, которые хотят знать больше.</w:t>
      </w:r>
    </w:p>
    <w:p w:rsidR="0085125B" w:rsidRPr="00F83713" w:rsidRDefault="000740C0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0740C0">
        <w:rPr>
          <w:rFonts w:eastAsia="Times New Roman"/>
          <w:color w:val="000000"/>
          <w:kern w:val="1"/>
          <w:sz w:val="28"/>
          <w:szCs w:val="28"/>
          <w:lang w:eastAsia="ar-SA"/>
        </w:rPr>
        <w:t>На мой взгляд, если информация, полученная на уроке, заинтересовала учащихся, то у школьников возникает желание изучать г</w:t>
      </w:r>
      <w:r w:rsidR="0087159D">
        <w:rPr>
          <w:rFonts w:eastAsia="Times New Roman"/>
          <w:color w:val="000000"/>
          <w:kern w:val="1"/>
          <w:sz w:val="28"/>
          <w:szCs w:val="28"/>
          <w:lang w:eastAsia="ar-SA"/>
        </w:rPr>
        <w:t>еографию и после звонка с урока</w:t>
      </w:r>
      <w:r w:rsidRPr="000740C0">
        <w:rPr>
          <w:rFonts w:eastAsia="Times New Roman"/>
          <w:color w:val="000000"/>
          <w:kern w:val="1"/>
          <w:sz w:val="28"/>
          <w:szCs w:val="28"/>
          <w:lang w:eastAsia="ar-SA"/>
        </w:rPr>
        <w:t>. Под влиянием познавательного интереса учебная работа даже у слабых учеников протекает более продуктивно. Совместная творческая работа сближает учащихся и учителей, способствует формированию настоящего коллектива единомышленников.</w:t>
      </w:r>
      <w:r w:rsidR="00B22E06" w:rsidRPr="00B22E06">
        <w:rPr>
          <w:rFonts w:eastAsiaTheme="majorEastAsia"/>
          <w:color w:val="000000"/>
          <w:kern w:val="24"/>
          <w:sz w:val="56"/>
          <w:szCs w:val="56"/>
        </w:rPr>
        <w:t xml:space="preserve"> </w:t>
      </w:r>
      <w:r w:rsidR="00B22E06" w:rsidRPr="00B22E06">
        <w:rPr>
          <w:rFonts w:eastAsia="Times New Roman"/>
          <w:color w:val="000000"/>
          <w:kern w:val="1"/>
          <w:sz w:val="28"/>
          <w:szCs w:val="28"/>
          <w:lang w:eastAsia="ar-SA"/>
        </w:rPr>
        <w:t>Главное – вера в ребёнка, уважение его личности, стремление</w:t>
      </w:r>
      <w:r w:rsidR="00B22E06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п</w:t>
      </w:r>
      <w:r w:rsidR="00825BAA">
        <w:rPr>
          <w:rFonts w:eastAsia="Times New Roman"/>
          <w:color w:val="000000"/>
          <w:kern w:val="1"/>
          <w:sz w:val="28"/>
          <w:szCs w:val="28"/>
          <w:lang w:eastAsia="ar-SA"/>
        </w:rPr>
        <w:t>омочь ему в достижении успеха.</w:t>
      </w:r>
    </w:p>
    <w:p w:rsidR="001D0424" w:rsidRPr="00F83713" w:rsidRDefault="001D0424" w:rsidP="001A3FAD">
      <w:pPr>
        <w:jc w:val="both"/>
        <w:rPr>
          <w:sz w:val="28"/>
          <w:szCs w:val="28"/>
        </w:rPr>
      </w:pPr>
      <w:r w:rsidRPr="00F83713">
        <w:rPr>
          <w:sz w:val="28"/>
          <w:szCs w:val="28"/>
        </w:rPr>
        <w:t>Исходя из ожидаемых результатов, для себя сформулировала важнейшие аспекты урока:</w:t>
      </w:r>
    </w:p>
    <w:p w:rsidR="001D0424" w:rsidRPr="00F83713" w:rsidRDefault="00312DD9" w:rsidP="001A3FAD">
      <w:pPr>
        <w:jc w:val="both"/>
        <w:rPr>
          <w:sz w:val="28"/>
          <w:szCs w:val="28"/>
        </w:rPr>
      </w:pPr>
      <w:r>
        <w:rPr>
          <w:sz w:val="28"/>
          <w:szCs w:val="28"/>
        </w:rPr>
        <w:t>1. Е</w:t>
      </w:r>
      <w:r w:rsidR="001D0424" w:rsidRPr="00F83713">
        <w:rPr>
          <w:sz w:val="28"/>
          <w:szCs w:val="28"/>
        </w:rPr>
        <w:t xml:space="preserve">диная логическая </w:t>
      </w:r>
      <w:r>
        <w:rPr>
          <w:sz w:val="28"/>
          <w:szCs w:val="28"/>
        </w:rPr>
        <w:t>деятельность учителя и учащихся.</w:t>
      </w:r>
    </w:p>
    <w:p w:rsidR="001D0424" w:rsidRPr="00F83713" w:rsidRDefault="00312DD9" w:rsidP="001A3FAD">
      <w:pPr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1D0424" w:rsidRPr="00F83713">
        <w:rPr>
          <w:sz w:val="28"/>
          <w:szCs w:val="28"/>
        </w:rPr>
        <w:t>ациональное сочетание теоретической и пра</w:t>
      </w:r>
      <w:r w:rsidR="00922B96">
        <w:rPr>
          <w:sz w:val="28"/>
          <w:szCs w:val="28"/>
        </w:rPr>
        <w:t xml:space="preserve">ктической деятельности на </w:t>
      </w:r>
      <w:r>
        <w:rPr>
          <w:sz w:val="28"/>
          <w:szCs w:val="28"/>
        </w:rPr>
        <w:t>уроке.</w:t>
      </w:r>
    </w:p>
    <w:p w:rsidR="001D0424" w:rsidRPr="00F83713" w:rsidRDefault="00312DD9" w:rsidP="001A3FAD">
      <w:pPr>
        <w:jc w:val="both"/>
        <w:rPr>
          <w:sz w:val="28"/>
          <w:szCs w:val="28"/>
        </w:rPr>
      </w:pPr>
      <w:r>
        <w:rPr>
          <w:sz w:val="28"/>
          <w:szCs w:val="28"/>
        </w:rPr>
        <w:t>3.У</w:t>
      </w:r>
      <w:r w:rsidR="001D0424" w:rsidRPr="00F83713">
        <w:rPr>
          <w:sz w:val="28"/>
          <w:szCs w:val="28"/>
        </w:rPr>
        <w:t>величение времени на выполнение самостоятель</w:t>
      </w:r>
      <w:r>
        <w:rPr>
          <w:sz w:val="28"/>
          <w:szCs w:val="28"/>
        </w:rPr>
        <w:t>ной учебной деятельности.</w:t>
      </w:r>
    </w:p>
    <w:p w:rsidR="0085125B" w:rsidRPr="00F83713" w:rsidRDefault="00312DD9" w:rsidP="001A3F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</w:t>
      </w:r>
      <w:r w:rsidR="001D0424" w:rsidRPr="00F83713">
        <w:rPr>
          <w:sz w:val="28"/>
          <w:szCs w:val="28"/>
        </w:rPr>
        <w:t>мения творчески применять знания и умения в новых видах деятельности</w:t>
      </w:r>
      <w:r w:rsidR="00922B96">
        <w:rPr>
          <w:sz w:val="28"/>
          <w:szCs w:val="28"/>
        </w:rPr>
        <w:t>.</w:t>
      </w:r>
    </w:p>
    <w:p w:rsidR="0087159D" w:rsidRDefault="00E474C1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Главное здесь,</w:t>
      </w:r>
      <w:r w:rsidR="00B309C9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поддержать у учащихся интерес к изучаемому материалу и активизировать их в течение всего урока, чтобы роль преподавателя состояла не в том, как яснее и красочнее, чем в учебнике сообщить необходимую информацию, а в том, чтобы стать организатором познавательной деятельности, где гл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авное действующее лицо ученик. А п</w:t>
      </w:r>
      <w:r w:rsidR="00B309C9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реподаватель при этом организовывает и управляет учебной деятельностью. Все это побуждает меня к поиску адекватных им педагогических технологий и использование их в своей практике. </w:t>
      </w:r>
    </w:p>
    <w:p w:rsidR="00312DD9" w:rsidRDefault="00B309C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Я постоянно ищу пути повышения эффективности обучения, использую разнообразные способы передачи знаний, нестандартные формы воздействия на личность, способные заинтересовать учащихся, стимулировать и мотивировать процесс познания. </w:t>
      </w:r>
    </w:p>
    <w:p w:rsidR="006404A6" w:rsidRDefault="00B309C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В своей практике я использую следующие современные образовательные технологии или их элементы:</w:t>
      </w:r>
    </w:p>
    <w:p w:rsidR="006404A6" w:rsidRPr="006404A6" w:rsidRDefault="00B309C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Личностно-ориентированная технология обучения.</w:t>
      </w:r>
    </w:p>
    <w:p w:rsidR="006404A6" w:rsidRPr="006404A6" w:rsidRDefault="006404A6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6404A6">
        <w:rPr>
          <w:rFonts w:eastAsia="Times New Roman"/>
          <w:color w:val="000000"/>
          <w:kern w:val="1"/>
          <w:sz w:val="28"/>
          <w:szCs w:val="28"/>
          <w:lang w:eastAsia="ar-SA"/>
        </w:rPr>
        <w:t>Личностно-ориентированное обучение - это такое обучение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, которое во главу угла ставит: </w:t>
      </w:r>
      <w:r w:rsidRPr="006404A6">
        <w:rPr>
          <w:rFonts w:eastAsia="Times New Roman"/>
          <w:color w:val="000000"/>
          <w:kern w:val="1"/>
          <w:sz w:val="28"/>
          <w:szCs w:val="28"/>
          <w:lang w:eastAsia="ar-SA"/>
        </w:rPr>
        <w:t>самобытность ребёнка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, </w:t>
      </w:r>
      <w:r w:rsidRPr="006404A6">
        <w:rPr>
          <w:rFonts w:eastAsia="Times New Roman"/>
          <w:color w:val="000000"/>
          <w:kern w:val="1"/>
          <w:sz w:val="28"/>
          <w:szCs w:val="28"/>
          <w:lang w:eastAsia="ar-SA"/>
        </w:rPr>
        <w:t>субъективность процесса учения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.</w:t>
      </w:r>
    </w:p>
    <w:p w:rsidR="006404A6" w:rsidRPr="006404A6" w:rsidRDefault="00312DD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Главное </w:t>
      </w:r>
      <w:r w:rsidR="006404A6" w:rsidRPr="006404A6">
        <w:rPr>
          <w:rFonts w:eastAsia="Times New Roman"/>
          <w:color w:val="000000"/>
          <w:kern w:val="1"/>
          <w:sz w:val="28"/>
          <w:szCs w:val="28"/>
          <w:lang w:eastAsia="ar-SA"/>
        </w:rPr>
        <w:t>заложить</w:t>
      </w:r>
      <w:r w:rsidR="006404A6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в ребёнке механизмы: </w:t>
      </w:r>
      <w:r w:rsidR="006404A6" w:rsidRPr="006404A6">
        <w:rPr>
          <w:rFonts w:eastAsia="Times New Roman"/>
          <w:color w:val="000000"/>
          <w:kern w:val="1"/>
          <w:sz w:val="28"/>
          <w:szCs w:val="28"/>
          <w:lang w:eastAsia="ar-SA"/>
        </w:rPr>
        <w:t>самореализации</w:t>
      </w:r>
      <w:r w:rsidR="006404A6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, саморазвития, адаптации, </w:t>
      </w:r>
      <w:r w:rsidR="006404A6" w:rsidRPr="006404A6">
        <w:rPr>
          <w:rFonts w:eastAsia="Times New Roman"/>
          <w:color w:val="000000"/>
          <w:kern w:val="1"/>
          <w:sz w:val="28"/>
          <w:szCs w:val="28"/>
          <w:lang w:eastAsia="ar-SA"/>
        </w:rPr>
        <w:t>самовоспитания и другие, необход</w:t>
      </w:r>
      <w:r w:rsidR="006404A6">
        <w:rPr>
          <w:rFonts w:eastAsia="Times New Roman"/>
          <w:color w:val="000000"/>
          <w:kern w:val="1"/>
          <w:sz w:val="28"/>
          <w:szCs w:val="28"/>
          <w:lang w:eastAsia="ar-SA"/>
        </w:rPr>
        <w:t>имые для становления личности.</w:t>
      </w:r>
    </w:p>
    <w:p w:rsidR="003F3799" w:rsidRPr="00F83713" w:rsidRDefault="00B309C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Технология помогает мне в создании творческой атмосферы на уроке, а так же создает необходимые условия для развития индивидуальных способностей детей.</w:t>
      </w:r>
      <w:r w:rsidR="003F3799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Работая дифференцированно с учащимися, вижу, что их внимание не падает на уроке, так как каждому е</w:t>
      </w:r>
      <w:r w:rsidR="008B39D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сть посильное задание, </w:t>
      </w:r>
      <w:r w:rsidR="003F3799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ученики не скучают, так как всегда им дается задача, над которой надо думать. Ребята пос</w:t>
      </w:r>
      <w:r w:rsidR="008B39D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тоянно заняты посильным трудом, </w:t>
      </w:r>
      <w:r w:rsidR="003F3799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получают возможность испытывать учебный успех, повышается уровень мотивации.</w:t>
      </w:r>
    </w:p>
    <w:p w:rsidR="003F3799" w:rsidRPr="00F83713" w:rsidRDefault="006404A6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>Технология проблемного обучения</w:t>
      </w:r>
      <w:r w:rsidR="003F3799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. Использование методов, основанных на создании проблемных ситуаций и активной познавательной деятельности учащихся, позволяет мне нацелить ребят на поиск и решение сложных вопросов, требующих актуализации знаний</w:t>
      </w:r>
      <w:r w:rsidR="00312DD9">
        <w:rPr>
          <w:rFonts w:eastAsia="Times New Roman"/>
          <w:color w:val="000000"/>
          <w:kern w:val="1"/>
          <w:sz w:val="28"/>
          <w:szCs w:val="28"/>
          <w:lang w:eastAsia="ar-SA"/>
        </w:rPr>
        <w:t>.</w:t>
      </w:r>
      <w:r w:rsidR="00D82407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3F3799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Проблемные ситуации могу использовать на различных этапах урока: при объяснении, закреплении, контроле. Таким образом, проблемное обучение позволяет мне направлять учащихся на приобр</w:t>
      </w:r>
      <w:r w:rsidR="00312DD9">
        <w:rPr>
          <w:rFonts w:eastAsia="Times New Roman"/>
          <w:color w:val="000000"/>
          <w:kern w:val="1"/>
          <w:sz w:val="28"/>
          <w:szCs w:val="28"/>
          <w:lang w:eastAsia="ar-SA"/>
        </w:rPr>
        <w:t>етение знаний,</w:t>
      </w:r>
      <w:r w:rsidR="003F3799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на усвоение способов самостоятельной деятельности, на развитие познавательных и творческих способностей.</w:t>
      </w:r>
    </w:p>
    <w:p w:rsidR="00217A33" w:rsidRDefault="003F379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Информационно-коммуникационные технологии.</w:t>
      </w:r>
    </w:p>
    <w:p w:rsidR="00480A6C" w:rsidRDefault="00217A33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>Информационно - коммуникационные технологии прочно вход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ят во все сферы жизни человека.</w:t>
      </w:r>
    </w:p>
    <w:p w:rsidR="00217A33" w:rsidRDefault="00217A33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>Основные формы использования ИКТ в своей работе:</w:t>
      </w:r>
    </w:p>
    <w:p w:rsidR="00217A33" w:rsidRPr="00217A33" w:rsidRDefault="00217A33" w:rsidP="001A3FAD">
      <w:pPr>
        <w:pStyle w:val="a5"/>
        <w:widowControl/>
        <w:numPr>
          <w:ilvl w:val="0"/>
          <w:numId w:val="1"/>
        </w:numPr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>Подбор иллюстративного материала к занятиям и для оформления стендов, группы, кабинета (сканирование, Интернет; принтер, презентация).</w:t>
      </w:r>
    </w:p>
    <w:p w:rsidR="00217A33" w:rsidRDefault="00217A33" w:rsidP="001A3FAD">
      <w:pPr>
        <w:pStyle w:val="a5"/>
        <w:widowControl/>
        <w:numPr>
          <w:ilvl w:val="0"/>
          <w:numId w:val="1"/>
        </w:numPr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>Подбор дополнительного познавательного материала к занятиям, знакомство со сценариями праздников и других мероприятий.</w:t>
      </w:r>
    </w:p>
    <w:p w:rsidR="00217A33" w:rsidRDefault="00217A33" w:rsidP="001A3FAD">
      <w:pPr>
        <w:pStyle w:val="a5"/>
        <w:widowControl/>
        <w:numPr>
          <w:ilvl w:val="0"/>
          <w:numId w:val="1"/>
        </w:numPr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lastRenderedPageBreak/>
        <w:t>Обмен опытом, знакомство с периодикой, наработками других педагогов России и зарубежья.</w:t>
      </w:r>
    </w:p>
    <w:p w:rsidR="00217A33" w:rsidRDefault="00217A33" w:rsidP="001A3FAD">
      <w:pPr>
        <w:pStyle w:val="a5"/>
        <w:widowControl/>
        <w:numPr>
          <w:ilvl w:val="0"/>
          <w:numId w:val="1"/>
        </w:numPr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>Разработка, систематизация и сбор методических разработок и документации (перспективные планы, конспекты, игры, музыкальная подборка и т.д.</w:t>
      </w:r>
    </w:p>
    <w:p w:rsidR="00217A33" w:rsidRDefault="00217A33" w:rsidP="001A3FAD">
      <w:pPr>
        <w:pStyle w:val="a5"/>
        <w:widowControl/>
        <w:numPr>
          <w:ilvl w:val="0"/>
          <w:numId w:val="1"/>
        </w:numPr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>Диагностика творческого развития детей (диаграммы,</w:t>
      </w:r>
      <w:r w:rsidR="00922B96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графики, таблицы), </w:t>
      </w: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Интернет-ресурсы (электронная почта, поисковые системы, электронные конференции, участие в </w:t>
      </w:r>
      <w:proofErr w:type="spellStart"/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>вебенарах</w:t>
      </w:r>
      <w:proofErr w:type="spellEnd"/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>)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.</w:t>
      </w:r>
    </w:p>
    <w:p w:rsidR="00D90F39" w:rsidRPr="0087159D" w:rsidRDefault="003F379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563C1" w:themeColor="hyperlink"/>
          <w:kern w:val="1"/>
          <w:sz w:val="28"/>
          <w:szCs w:val="28"/>
          <w:u w:val="single"/>
          <w:lang w:eastAsia="ar-SA"/>
        </w:rPr>
      </w:pP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>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Информационные технологии помогают сделать процесс обучения творческим и ориентированным на учащегося. ИКТ использую на уроках, применяя образовательные и обучающие программы, создаю к урокам презентации, использую мультимедийное оборудование для показа видео по различным темам разделов курса географии. Использование ИКТ на уроках географии мне позволяет: сделать процесс обучения более интересным, ярким, увлекательным за счёт богатс</w:t>
      </w:r>
      <w:r w:rsidR="00B22E06">
        <w:rPr>
          <w:rFonts w:eastAsia="Times New Roman"/>
          <w:color w:val="000000"/>
          <w:kern w:val="1"/>
          <w:sz w:val="28"/>
          <w:szCs w:val="28"/>
          <w:lang w:eastAsia="ar-SA"/>
        </w:rPr>
        <w:t>тва мультимедийных возможностей,</w:t>
      </w: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эффективно решат</w:t>
      </w:r>
      <w:r w:rsidR="00B22E06">
        <w:rPr>
          <w:rFonts w:eastAsia="Times New Roman"/>
          <w:color w:val="000000"/>
          <w:kern w:val="1"/>
          <w:sz w:val="28"/>
          <w:szCs w:val="28"/>
          <w:lang w:eastAsia="ar-SA"/>
        </w:rPr>
        <w:t>ь проблему наглядности обучения,</w:t>
      </w:r>
      <w:r w:rsidRPr="00217A3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расширить возможности визуализации учебного материала, делая его более понятным и доступным для учащихся. Замечено, что учащиеся проявляют большой интерес к теме, когда при объяснении нового материала применяются презентации. Даже пассивные учащиеся с огромным желанием включаются в работу. </w:t>
      </w:r>
      <w:r w:rsidR="00397B28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В кабинете географии </w:t>
      </w:r>
      <w:r w:rsidR="00397B28" w:rsidRPr="00397B28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я часто провожу </w:t>
      </w:r>
      <w:proofErr w:type="gramStart"/>
      <w:r w:rsidR="00397B28" w:rsidRPr="00397B28">
        <w:rPr>
          <w:rFonts w:eastAsia="Times New Roman"/>
          <w:color w:val="000000"/>
          <w:kern w:val="1"/>
          <w:sz w:val="28"/>
          <w:szCs w:val="28"/>
          <w:lang w:eastAsia="ar-SA"/>
        </w:rPr>
        <w:t>он-</w:t>
      </w:r>
      <w:proofErr w:type="spellStart"/>
      <w:r w:rsidR="00397B28" w:rsidRPr="00397B28">
        <w:rPr>
          <w:rFonts w:eastAsia="Times New Roman"/>
          <w:color w:val="000000"/>
          <w:kern w:val="1"/>
          <w:sz w:val="28"/>
          <w:szCs w:val="28"/>
          <w:lang w:eastAsia="ar-SA"/>
        </w:rPr>
        <w:t>лайн</w:t>
      </w:r>
      <w:proofErr w:type="spellEnd"/>
      <w:proofErr w:type="gramEnd"/>
      <w:r w:rsidR="00397B28" w:rsidRPr="00397B28">
        <w:rPr>
          <w:rFonts w:eastAsia="Times New Roman"/>
          <w:color w:val="000000"/>
          <w:kern w:val="1"/>
          <w:sz w:val="28"/>
          <w:szCs w:val="28"/>
          <w:lang w:eastAsia="ar-SA"/>
        </w:rPr>
        <w:t>-тестирование учащихся, ориентируя их на разные географические сайты:</w:t>
      </w:r>
      <w:r w:rsidR="00D90F39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</w:t>
      </w:r>
      <w:hyperlink r:id="rId6" w:history="1">
        <w:r w:rsidR="00397B28" w:rsidRPr="00397B28">
          <w:rPr>
            <w:rStyle w:val="a6"/>
            <w:rFonts w:eastAsia="Times New Roman"/>
            <w:kern w:val="1"/>
            <w:sz w:val="28"/>
            <w:szCs w:val="28"/>
            <w:lang w:eastAsia="ar-SA"/>
          </w:rPr>
          <w:t>http://www.students.ru/test</w:t>
        </w:r>
      </w:hyperlink>
      <w:r w:rsidR="00D90F39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, </w:t>
      </w:r>
      <w:hyperlink r:id="rId7" w:history="1">
        <w:r w:rsidR="00D90F39" w:rsidRPr="00ED4FBF">
          <w:rPr>
            <w:rStyle w:val="a6"/>
            <w:rFonts w:eastAsia="Times New Roman"/>
            <w:kern w:val="1"/>
            <w:sz w:val="28"/>
            <w:szCs w:val="28"/>
            <w:lang w:eastAsia="ar-SA"/>
          </w:rPr>
          <w:t>http://www.rgo.ru/ru</w:t>
        </w:r>
      </w:hyperlink>
      <w:r w:rsidR="00D90F39">
        <w:rPr>
          <w:rFonts w:eastAsia="Times New Roman"/>
          <w:color w:val="000000"/>
          <w:kern w:val="1"/>
          <w:sz w:val="28"/>
          <w:szCs w:val="28"/>
          <w:lang w:eastAsia="ar-SA"/>
        </w:rPr>
        <w:t>.</w:t>
      </w:r>
    </w:p>
    <w:p w:rsidR="00BC5150" w:rsidRDefault="003F3799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proofErr w:type="spellStart"/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Здоровьесберегающие</w:t>
      </w:r>
      <w:proofErr w:type="spellEnd"/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технологии.  Использование данных технологий позволяют равномерно во время урока распределять различные виды заданий, чередовать мыслительную деятельность, определять время подачи сложного учебного материала, выделять время на проведение самостоятельных и контрольных работ, нормативно применять ТСО, что дает положительные результаты в обучении. При подготовке и проведении урока учитываю: дозировку учебной нагр</w:t>
      </w:r>
      <w:r w:rsidR="00922B96">
        <w:rPr>
          <w:rFonts w:eastAsia="Times New Roman"/>
          <w:color w:val="000000"/>
          <w:kern w:val="1"/>
          <w:sz w:val="28"/>
          <w:szCs w:val="28"/>
          <w:lang w:eastAsia="ar-SA"/>
        </w:rPr>
        <w:t>узки,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построение урока с учетом динамичности</w:t>
      </w:r>
      <w:r w:rsidR="00922B96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учащихся, их работоспособности,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соблюдение гигиенических требований (свежий воздух,</w:t>
      </w:r>
      <w:r w:rsidR="00922B96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хорошая освещенность, чистота),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благ</w:t>
      </w:r>
      <w:r w:rsidR="00922B96">
        <w:rPr>
          <w:rFonts w:eastAsia="Times New Roman"/>
          <w:color w:val="000000"/>
          <w:kern w:val="1"/>
          <w:sz w:val="28"/>
          <w:szCs w:val="28"/>
          <w:lang w:eastAsia="ar-SA"/>
        </w:rPr>
        <w:t>оприятный эмоциональный настрой,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профилактика стрессов (работа в парах, группах, стимулиров</w:t>
      </w:r>
      <w:r w:rsidR="00922B96">
        <w:rPr>
          <w:rFonts w:eastAsia="Times New Roman"/>
          <w:color w:val="000000"/>
          <w:kern w:val="1"/>
          <w:sz w:val="28"/>
          <w:szCs w:val="28"/>
          <w:lang w:eastAsia="ar-SA"/>
        </w:rPr>
        <w:t>ание учащихся),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оздоровительные моменты и смена видов деятельности на уроке,</w:t>
      </w:r>
      <w:r w:rsidR="0002487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практикую физкультминутки, 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помогающие преодолеть усталость,</w:t>
      </w:r>
      <w:r w:rsidR="00922B96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уныние, неудовлетворительность,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соблюдаю организацию учебного труда (подготовка доски, четкие записи на доске, применение ИКТ</w:t>
      </w:r>
      <w:r w:rsidR="00825BAA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, принципы </w:t>
      </w:r>
      <w:proofErr w:type="spellStart"/>
      <w:r w:rsidR="00825BAA">
        <w:rPr>
          <w:rFonts w:eastAsia="Times New Roman"/>
          <w:color w:val="000000"/>
          <w:kern w:val="1"/>
          <w:sz w:val="28"/>
          <w:szCs w:val="28"/>
          <w:lang w:eastAsia="ar-SA"/>
        </w:rPr>
        <w:t>здоровьесбережения</w:t>
      </w:r>
      <w:proofErr w:type="spellEnd"/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.</w:t>
      </w:r>
      <w:r w:rsidR="00BC515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386412" w:rsidRDefault="00BC5150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В результате применения </w:t>
      </w:r>
      <w:proofErr w:type="spellStart"/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здоровьесберегающих</w:t>
      </w:r>
      <w:proofErr w:type="spellEnd"/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технологий не только на уроках географии, но и во внеурочной деятельности стало то, что заболеваемость в её классе снизилась. Обучающиеся стали реже пропускать занятия по болезни и получили более глубокие знания.</w:t>
      </w:r>
    </w:p>
    <w:p w:rsidR="00BC5150" w:rsidRPr="00F83713" w:rsidRDefault="00BC5150" w:rsidP="00BC5150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lastRenderedPageBreak/>
        <w:t>Тестовые технологии. Задания на тестовой основе получили широкое распространение в практике преподавания. Тестовые задания составляю с учетом задач урока, специфики изучаемого материала, познавательных возможностей, уровня готовности учащихся. Тестовая технология помогает при контроле знаний учащихся. Тест обеспечивает субъективный фактор при проверке результатов, а так же развивает у ребят логиче</w:t>
      </w:r>
      <w:r w:rsidR="0087159D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ское мышление и внимательность. 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способностей.</w:t>
      </w:r>
    </w:p>
    <w:p w:rsidR="00DE01E3" w:rsidRPr="00F83713" w:rsidRDefault="00DE01E3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П</w:t>
      </w:r>
      <w:r w:rsidR="00480A6C">
        <w:rPr>
          <w:rFonts w:eastAsia="Times New Roman"/>
          <w:color w:val="000000"/>
          <w:kern w:val="1"/>
          <w:sz w:val="28"/>
          <w:szCs w:val="28"/>
          <w:lang w:eastAsia="ar-SA"/>
        </w:rPr>
        <w:t>о всем темам курса географии 5-11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классов разработала дидактический материал обучающего характера. Это позволяет развивать мотивацию к изучению предмета, познавательные интересы, способности конкретного ученика.</w:t>
      </w:r>
    </w:p>
    <w:p w:rsidR="00DE01E3" w:rsidRPr="00F83713" w:rsidRDefault="00DE01E3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Обеспечиваю развитие у обучающихся умений самостоятельно искать, извлекать, систематизировать, анализировать, отбирать, преобразовывать и сохранять необходимую информацию для решения учебных задач. С этой целью организовываю деятельность школьников с различными источниками информации: учебниками, справочниками, энциклопедиями, словарями,</w:t>
      </w:r>
      <w:r w:rsidR="000A106E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картами, обучаю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способам работы с содержанием образовательных сайтов Интернета.</w:t>
      </w:r>
    </w:p>
    <w:p w:rsidR="00DE01E3" w:rsidRPr="00F83713" w:rsidRDefault="00DE01E3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Формирую языковую компетентность обучающихся. С этой целью на уроках организовывает разнообразные виды речевой деятельности (монолог, диалог, чтение, письмо), развиваю умение обучающихся задавать вопросы.</w:t>
      </w:r>
    </w:p>
    <w:p w:rsidR="00DE01E3" w:rsidRDefault="00DE01E3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Учу детей выделять главное и необходимое в информационных потоках, проводить и описывать опыты, оформлять проект, ис</w:t>
      </w:r>
      <w:r w:rsidR="00215F10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следовательскую работу,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защищать их в форме презентации с использованием текстовой, графической, звуковой, анимационной и видеоинформацией. При конструировании уроков обеспечиваю оптимальное сочетание фронтальных, парных, групповых, индивиду</w:t>
      </w:r>
      <w:r w:rsidR="000A106E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альных форм обучения.  Применяю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методы проблемного изложения материала, метод исследования. Владею методикой организации уроков в стандартн</w:t>
      </w:r>
      <w:r w:rsidR="00215F10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ых и нестандартных формах. В 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методическом арсенале - лекции, зачёты, защита проектов, КВНы, виртуальные путешествия, исследования,</w:t>
      </w:r>
      <w:r w:rsidR="00215F10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которые</w:t>
      </w:r>
      <w:r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отличающиеся практической направленностью, большим объёмом самостоятельной деятельностью.</w:t>
      </w:r>
      <w:r w:rsidR="00215F10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Для развития познавательного интереса</w:t>
      </w:r>
      <w:r w:rsidR="00913945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, критического мышления </w:t>
      </w:r>
      <w:r w:rsidR="00215F10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применяю на уроках различные приёмы: </w:t>
      </w:r>
      <w:proofErr w:type="spellStart"/>
      <w:r w:rsidR="00215F10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синквейн</w:t>
      </w:r>
      <w:proofErr w:type="spellEnd"/>
      <w:r w:rsidR="00215F10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, ромашка </w:t>
      </w:r>
      <w:proofErr w:type="spellStart"/>
      <w:r w:rsidR="00215F10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Блума</w:t>
      </w:r>
      <w:proofErr w:type="spellEnd"/>
      <w:r w:rsidR="00215F10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, кластеры</w:t>
      </w:r>
      <w:r w:rsidR="00913945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, </w:t>
      </w:r>
      <w:proofErr w:type="spellStart"/>
      <w:r w:rsidR="00913945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скрайбинг</w:t>
      </w:r>
      <w:proofErr w:type="spellEnd"/>
      <w:r w:rsidR="00913945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. Разработала свой приём для развития </w:t>
      </w:r>
      <w:r w:rsidR="000A106E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познавательного интереса </w:t>
      </w:r>
      <w:r w:rsidR="00913945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-</w:t>
      </w:r>
      <w:r w:rsidR="000A106E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913945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«Дата – Событие», который опубликован в журнале ИГ «Основа» География. Всё для учителя. №1. 2013г.</w:t>
      </w:r>
      <w:r w:rsidR="00887D66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C3CDE" w:rsidRPr="002C3CDE">
        <w:rPr>
          <w:rFonts w:eastAsia="Times New Roman"/>
          <w:color w:val="000000"/>
          <w:kern w:val="1"/>
          <w:sz w:val="28"/>
          <w:szCs w:val="28"/>
          <w:lang w:eastAsia="ar-SA"/>
        </w:rPr>
        <w:t>Например, каждый урок я провожу с географической разминки – «Дата - Событие». Ученики пришли на урок. Запис</w:t>
      </w:r>
      <w:r w:rsidR="002C3CDE">
        <w:rPr>
          <w:rFonts w:eastAsia="Times New Roman"/>
          <w:color w:val="000000"/>
          <w:kern w:val="1"/>
          <w:sz w:val="28"/>
          <w:szCs w:val="28"/>
          <w:lang w:eastAsia="ar-SA"/>
        </w:rPr>
        <w:t>ывая дату на доске, школьники в</w:t>
      </w:r>
      <w:r w:rsidR="002C3CDE" w:rsidRPr="002C3CDE">
        <w:rPr>
          <w:rFonts w:eastAsia="Times New Roman"/>
          <w:color w:val="000000"/>
          <w:kern w:val="1"/>
          <w:sz w:val="28"/>
          <w:szCs w:val="28"/>
          <w:lang w:eastAsia="ar-SA"/>
        </w:rPr>
        <w:t>споминают различные события данного времени, но которые происходили в разные годы. Практикую и умения показыва</w:t>
      </w:r>
      <w:r w:rsidR="002C3CDE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ть </w:t>
      </w:r>
      <w:r w:rsidR="002C3CDE" w:rsidRPr="002C3CDE">
        <w:rPr>
          <w:rFonts w:eastAsia="Times New Roman"/>
          <w:color w:val="000000"/>
          <w:kern w:val="1"/>
          <w:sz w:val="28"/>
          <w:szCs w:val="28"/>
          <w:lang w:eastAsia="ar-SA"/>
        </w:rPr>
        <w:t>по г</w:t>
      </w:r>
      <w:r w:rsidR="002C3CDE">
        <w:rPr>
          <w:rFonts w:eastAsia="Times New Roman"/>
          <w:color w:val="000000"/>
          <w:kern w:val="1"/>
          <w:sz w:val="28"/>
          <w:szCs w:val="28"/>
          <w:lang w:eastAsia="ar-SA"/>
        </w:rPr>
        <w:t>еографической карте страны или </w:t>
      </w:r>
      <w:r w:rsidR="002C3CDE" w:rsidRPr="002C3CDE">
        <w:rPr>
          <w:rFonts w:eastAsia="Times New Roman"/>
          <w:color w:val="000000"/>
          <w:kern w:val="1"/>
          <w:sz w:val="28"/>
          <w:szCs w:val="28"/>
          <w:lang w:eastAsia="ar-SA"/>
        </w:rPr>
        <w:t>природные ландшафты, где произошли данные события. К следующему уроку, ученики самостоятельно готовятся к выступлению, так как</w:t>
      </w:r>
      <w:r w:rsidR="002C3CDE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дата урока им уже известна из </w:t>
      </w:r>
      <w:r w:rsidR="002C3CDE" w:rsidRPr="002C3CDE">
        <w:rPr>
          <w:rFonts w:eastAsia="Times New Roman"/>
          <w:color w:val="000000"/>
          <w:kern w:val="1"/>
          <w:sz w:val="28"/>
          <w:szCs w:val="28"/>
          <w:lang w:eastAsia="ar-SA"/>
        </w:rPr>
        <w:t>школьного расписания.</w:t>
      </w:r>
    </w:p>
    <w:p w:rsidR="001F6047" w:rsidRPr="001F6047" w:rsidRDefault="007E1702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lastRenderedPageBreak/>
        <w:t xml:space="preserve">Если на обычных уроках </w:t>
      </w:r>
      <w:r w:rsidRPr="007E1702">
        <w:rPr>
          <w:rFonts w:eastAsia="Times New Roman"/>
          <w:color w:val="000000"/>
          <w:kern w:val="1"/>
          <w:sz w:val="28"/>
          <w:szCs w:val="28"/>
          <w:lang w:eastAsia="ar-SA"/>
        </w:rPr>
        <w:t>превыше всего ценится знание «пройденного» учебного матер</w:t>
      </w:r>
      <w:r w:rsidR="005C67DB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иала, </w:t>
      </w:r>
      <w:r w:rsidR="00480A6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то на </w:t>
      </w:r>
      <w:proofErr w:type="spellStart"/>
      <w:r w:rsidR="00480A6C">
        <w:rPr>
          <w:rFonts w:eastAsia="Times New Roman"/>
          <w:color w:val="000000"/>
          <w:kern w:val="1"/>
          <w:sz w:val="28"/>
          <w:szCs w:val="28"/>
          <w:lang w:eastAsia="ar-SA"/>
        </w:rPr>
        <w:t>метапредметах</w:t>
      </w:r>
      <w:proofErr w:type="spellEnd"/>
      <w:r w:rsidR="00480A6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- свободное мыслительное</w:t>
      </w:r>
      <w:r w:rsidR="005C67DB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80A6C">
        <w:rPr>
          <w:rFonts w:eastAsia="Times New Roman"/>
          <w:color w:val="000000"/>
          <w:kern w:val="1"/>
          <w:sz w:val="28"/>
          <w:szCs w:val="28"/>
          <w:lang w:eastAsia="ar-SA"/>
        </w:rPr>
        <w:t>действие, осуществляемое</w:t>
      </w:r>
      <w:r w:rsidRPr="007E1702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индивидуально и всеми вместе, с равной ответственностью — и учениками, и учителями.</w:t>
      </w:r>
    </w:p>
    <w:p w:rsidR="007E1702" w:rsidRDefault="001F6047" w:rsidP="001A3FA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proofErr w:type="spellStart"/>
      <w:r w:rsidRPr="001F6047">
        <w:rPr>
          <w:rFonts w:eastAsia="Times New Roman"/>
          <w:color w:val="000000"/>
          <w:kern w:val="1"/>
          <w:sz w:val="28"/>
          <w:szCs w:val="28"/>
          <w:lang w:eastAsia="ar-SA"/>
        </w:rPr>
        <w:t>Метапредметный</w:t>
      </w:r>
      <w:proofErr w:type="spellEnd"/>
      <w:r w:rsidRPr="001F6047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подход – подход к образованию, при котором ученик не только овладевает системой знаний, но и усваивает универсальный способы действий, с помощью которых он сможет сам добывать информацию</w:t>
      </w:r>
      <w:r w:rsidR="0055357E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. </w:t>
      </w:r>
      <w:r w:rsidR="00825BAA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В практике работы применяю: </w:t>
      </w:r>
      <w:bookmarkStart w:id="0" w:name="_GoBack"/>
      <w:bookmarkEnd w:id="0"/>
      <w:proofErr w:type="spellStart"/>
      <w:r w:rsidR="0055357E" w:rsidRPr="0055357E">
        <w:rPr>
          <w:rFonts w:eastAsia="Times New Roman"/>
          <w:color w:val="000000"/>
          <w:kern w:val="1"/>
          <w:sz w:val="28"/>
          <w:szCs w:val="28"/>
          <w:lang w:eastAsia="ar-SA"/>
        </w:rPr>
        <w:t>метапредмет</w:t>
      </w:r>
      <w:proofErr w:type="spellEnd"/>
      <w:r w:rsidR="0055357E" w:rsidRPr="0055357E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«Знание», </w:t>
      </w:r>
      <w:proofErr w:type="spellStart"/>
      <w:r w:rsidR="0055357E" w:rsidRPr="0055357E">
        <w:rPr>
          <w:rFonts w:eastAsia="Times New Roman"/>
          <w:color w:val="000000"/>
          <w:kern w:val="1"/>
          <w:sz w:val="28"/>
          <w:szCs w:val="28"/>
          <w:lang w:eastAsia="ar-SA"/>
        </w:rPr>
        <w:t>метапредмет</w:t>
      </w:r>
      <w:proofErr w:type="spellEnd"/>
      <w:r w:rsidR="0055357E" w:rsidRPr="0055357E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«Знак», </w:t>
      </w:r>
      <w:proofErr w:type="spellStart"/>
      <w:r w:rsidR="0055357E" w:rsidRPr="0055357E">
        <w:rPr>
          <w:rFonts w:eastAsia="Times New Roman"/>
          <w:color w:val="000000"/>
          <w:kern w:val="1"/>
          <w:sz w:val="28"/>
          <w:szCs w:val="28"/>
          <w:lang w:eastAsia="ar-SA"/>
        </w:rPr>
        <w:t>метапредмет</w:t>
      </w:r>
      <w:proofErr w:type="spellEnd"/>
      <w:r w:rsidR="0055357E" w:rsidRPr="0055357E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«Проблема», </w:t>
      </w:r>
      <w:proofErr w:type="spellStart"/>
      <w:r w:rsidR="0055357E" w:rsidRPr="0055357E">
        <w:rPr>
          <w:rFonts w:eastAsia="Times New Roman"/>
          <w:color w:val="000000"/>
          <w:kern w:val="1"/>
          <w:sz w:val="28"/>
          <w:szCs w:val="28"/>
          <w:lang w:eastAsia="ar-SA"/>
        </w:rPr>
        <w:t>метапредмет</w:t>
      </w:r>
      <w:proofErr w:type="spellEnd"/>
      <w:r w:rsidR="0055357E" w:rsidRPr="0055357E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«Задача»</w:t>
      </w:r>
      <w:r w:rsidR="0055357E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, </w:t>
      </w:r>
      <w:proofErr w:type="spellStart"/>
      <w:r w:rsidR="0055357E">
        <w:rPr>
          <w:rFonts w:eastAsia="Times New Roman"/>
          <w:color w:val="000000"/>
          <w:kern w:val="1"/>
          <w:sz w:val="28"/>
          <w:szCs w:val="28"/>
          <w:lang w:eastAsia="ar-SA"/>
        </w:rPr>
        <w:t>метапредмет</w:t>
      </w:r>
      <w:proofErr w:type="spellEnd"/>
      <w:r w:rsidR="0055357E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«Наблюдение».</w:t>
      </w:r>
    </w:p>
    <w:p w:rsidR="00480A6C" w:rsidRPr="00480A6C" w:rsidRDefault="005C67DB" w:rsidP="00480A6C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iCs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>В</w:t>
      </w:r>
      <w:r w:rsidR="00887D66" w:rsidRPr="00887D66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рамках </w:t>
      </w:r>
      <w:proofErr w:type="spellStart"/>
      <w:r w:rsidR="00887D66">
        <w:rPr>
          <w:rFonts w:eastAsia="Times New Roman"/>
          <w:iCs/>
          <w:color w:val="000000"/>
          <w:kern w:val="1"/>
          <w:sz w:val="28"/>
          <w:szCs w:val="28"/>
          <w:lang w:eastAsia="ar-SA"/>
        </w:rPr>
        <w:t>метапредмета</w:t>
      </w:r>
      <w:proofErr w:type="spellEnd"/>
      <w:r w:rsidR="00887D66">
        <w:rPr>
          <w:rFonts w:eastAsia="Times New Roman"/>
          <w:iCs/>
          <w:color w:val="000000"/>
          <w:kern w:val="1"/>
          <w:sz w:val="28"/>
          <w:szCs w:val="28"/>
          <w:lang w:eastAsia="ar-SA"/>
        </w:rPr>
        <w:t xml:space="preserve"> </w:t>
      </w:r>
      <w:r w:rsidR="00887D66" w:rsidRPr="00887D66">
        <w:rPr>
          <w:rFonts w:eastAsia="Times New Roman"/>
          <w:iCs/>
          <w:color w:val="000000"/>
          <w:kern w:val="1"/>
          <w:sz w:val="28"/>
          <w:szCs w:val="28"/>
          <w:lang w:eastAsia="ar-SA"/>
        </w:rPr>
        <w:t>«Знак»</w:t>
      </w:r>
      <w:r w:rsidR="00480A6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887D66" w:rsidRPr="00887D66">
        <w:rPr>
          <w:rFonts w:eastAsia="Times New Roman"/>
          <w:color w:val="000000"/>
          <w:kern w:val="1"/>
          <w:sz w:val="28"/>
          <w:szCs w:val="28"/>
          <w:lang w:eastAsia="ar-SA"/>
        </w:rPr>
        <w:t>у школьников формируется </w:t>
      </w:r>
      <w:r w:rsidR="00887D66" w:rsidRPr="00887D66">
        <w:rPr>
          <w:rFonts w:eastAsia="Times New Roman"/>
          <w:iCs/>
          <w:color w:val="000000"/>
          <w:kern w:val="1"/>
          <w:sz w:val="28"/>
          <w:szCs w:val="28"/>
          <w:lang w:eastAsia="ar-SA"/>
        </w:rPr>
        <w:t>способность схематизации</w:t>
      </w:r>
      <w:r w:rsidR="00887D66" w:rsidRPr="00887D66">
        <w:rPr>
          <w:rFonts w:eastAsia="Times New Roman"/>
          <w:color w:val="000000"/>
          <w:kern w:val="1"/>
          <w:sz w:val="28"/>
          <w:szCs w:val="28"/>
          <w:lang w:eastAsia="ar-SA"/>
        </w:rPr>
        <w:t>. Они учатся выражать с помощью схем то, что понимают, то, что хотят сказать, то, что пытаются помыслит или промыслить, то, что хотят сделать.</w:t>
      </w:r>
      <w:r w:rsidR="00B83B1D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B83B1D" w:rsidRPr="00B83B1D">
        <w:rPr>
          <w:rFonts w:eastAsia="Times New Roman"/>
          <w:color w:val="000000"/>
          <w:kern w:val="1"/>
          <w:sz w:val="28"/>
          <w:szCs w:val="28"/>
          <w:lang w:eastAsia="ar-SA"/>
        </w:rPr>
        <w:t>В рамках другого </w:t>
      </w:r>
      <w:proofErr w:type="spellStart"/>
      <w:r w:rsidR="00B83B1D" w:rsidRPr="00B83B1D">
        <w:rPr>
          <w:rFonts w:eastAsia="Times New Roman"/>
          <w:iCs/>
          <w:color w:val="000000"/>
          <w:kern w:val="1"/>
          <w:sz w:val="28"/>
          <w:szCs w:val="28"/>
          <w:lang w:eastAsia="ar-SA"/>
        </w:rPr>
        <w:t>метапредмета</w:t>
      </w:r>
      <w:proofErr w:type="spellEnd"/>
      <w:r w:rsidR="00B83B1D" w:rsidRPr="00B83B1D">
        <w:rPr>
          <w:rFonts w:eastAsia="Times New Roman"/>
          <w:iCs/>
          <w:color w:val="000000"/>
          <w:kern w:val="1"/>
          <w:sz w:val="28"/>
          <w:szCs w:val="28"/>
          <w:lang w:eastAsia="ar-SA"/>
        </w:rPr>
        <w:t> — «Знание»</w:t>
      </w:r>
      <w:r w:rsidR="00B83B1D" w:rsidRPr="00B83B1D">
        <w:rPr>
          <w:rFonts w:eastAsia="Times New Roman"/>
          <w:color w:val="000000"/>
          <w:kern w:val="1"/>
          <w:sz w:val="28"/>
          <w:szCs w:val="28"/>
          <w:lang w:eastAsia="ar-SA"/>
        </w:rPr>
        <w:t> — формируется свой блок способностей. К их числу можно отнести, например, </w:t>
      </w:r>
      <w:r w:rsidR="00B83B1D" w:rsidRPr="00B83B1D">
        <w:rPr>
          <w:rFonts w:eastAsia="Times New Roman"/>
          <w:iCs/>
          <w:color w:val="000000"/>
          <w:kern w:val="1"/>
          <w:sz w:val="28"/>
          <w:szCs w:val="28"/>
          <w:lang w:eastAsia="ar-SA"/>
        </w:rPr>
        <w:t>сп</w:t>
      </w:r>
      <w:r w:rsidR="00480A6C">
        <w:rPr>
          <w:rFonts w:eastAsia="Times New Roman"/>
          <w:iCs/>
          <w:color w:val="000000"/>
          <w:kern w:val="1"/>
          <w:sz w:val="28"/>
          <w:szCs w:val="28"/>
          <w:lang w:eastAsia="ar-SA"/>
        </w:rPr>
        <w:t xml:space="preserve">особность работать с понятиями, </w:t>
      </w:r>
      <w:r w:rsidR="00B83B1D" w:rsidRPr="00B83B1D">
        <w:rPr>
          <w:rFonts w:eastAsia="Times New Roman"/>
          <w:iCs/>
          <w:color w:val="000000"/>
          <w:kern w:val="1"/>
          <w:sz w:val="28"/>
          <w:szCs w:val="28"/>
          <w:lang w:eastAsia="ar-SA"/>
        </w:rPr>
        <w:t>систематизирующую способность</w:t>
      </w:r>
      <w:r w:rsidR="00B83B1D">
        <w:rPr>
          <w:rFonts w:eastAsia="Times New Roman"/>
          <w:iCs/>
          <w:color w:val="000000"/>
          <w:kern w:val="1"/>
          <w:sz w:val="28"/>
          <w:szCs w:val="28"/>
          <w:lang w:eastAsia="ar-SA"/>
        </w:rPr>
        <w:t>.</w:t>
      </w:r>
      <w:r w:rsidR="00B83B1D" w:rsidRPr="00B83B1D">
        <w:rPr>
          <w:rFonts w:eastAsia="Times New Roman"/>
          <w:color w:val="000000"/>
          <w:kern w:val="1"/>
          <w:sz w:val="28"/>
          <w:szCs w:val="28"/>
          <w:lang w:eastAsia="ar-SA"/>
        </w:rPr>
        <w:t> </w:t>
      </w:r>
    </w:p>
    <w:p w:rsidR="0087159D" w:rsidRPr="0087159D" w:rsidRDefault="00480A6C" w:rsidP="0087159D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Использование </w:t>
      </w:r>
      <w:r w:rsidR="00DE01E3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вышеперечисленных современных образовательных 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технологий позволяет</w:t>
      </w:r>
      <w:r w:rsidR="00DE01E3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повысить эффективность учебного процесса, помогает достигать лучшего результата в обучении географии, повышают познавательный интерес к предмету.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7159D" w:rsidRPr="00F83713">
        <w:rPr>
          <w:rFonts w:eastAsia="Times New Roman"/>
          <w:color w:val="000000"/>
          <w:kern w:val="1"/>
          <w:sz w:val="28"/>
          <w:szCs w:val="28"/>
          <w:lang w:eastAsia="ar-SA"/>
        </w:rPr>
        <w:t>В школе активно применяю различные методы стимулирования, среди которых наиболее распространёнными являются: соревнование, познавательная игра, учебная дискуссия, поощрение.</w:t>
      </w:r>
    </w:p>
    <w:p w:rsidR="0087159D" w:rsidRDefault="0024314E" w:rsidP="00D82407">
      <w:pPr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 w:rsidRPr="0024314E">
        <w:rPr>
          <w:rFonts w:eastAsia="Times New Roman"/>
          <w:color w:val="000000"/>
          <w:kern w:val="1"/>
          <w:sz w:val="28"/>
          <w:szCs w:val="28"/>
          <w:lang w:eastAsia="ar-SA"/>
        </w:rPr>
        <w:t>Просматривается положительная динамика качества знаний учащихся</w:t>
      </w:r>
      <w:r w:rsidR="0087159D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. </w:t>
      </w:r>
    </w:p>
    <w:p w:rsidR="00D82407" w:rsidRDefault="0024314E" w:rsidP="00D82407">
      <w:pPr>
        <w:jc w:val="both"/>
        <w:rPr>
          <w:bCs/>
          <w:iCs/>
          <w:sz w:val="28"/>
          <w:szCs w:val="28"/>
        </w:rPr>
      </w:pPr>
      <w:r w:rsidRPr="0024314E">
        <w:rPr>
          <w:rFonts w:eastAsia="Times New Roman"/>
          <w:color w:val="000000"/>
          <w:kern w:val="1"/>
          <w:sz w:val="28"/>
          <w:szCs w:val="28"/>
          <w:lang w:eastAsia="ar-SA"/>
        </w:rPr>
        <w:t>Системная работа по использованию мною современных педагогических технологий и их элементов в образовательном процессе приводит к тому, что успеваемость по географии</w:t>
      </w:r>
      <w:r w:rsidR="00480A6C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- </w:t>
      </w:r>
      <w:r w:rsidRPr="0024314E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100%, многие учащиеся принимают активное участие в предметных неделях, участвуют в олимпиадах, научно-практических конференциях по предмету, </w:t>
      </w:r>
      <w:r>
        <w:rPr>
          <w:rFonts w:eastAsia="Times New Roman"/>
          <w:color w:val="000000"/>
          <w:kern w:val="1"/>
          <w:sz w:val="28"/>
          <w:szCs w:val="28"/>
          <w:lang w:eastAsia="ar-SA"/>
        </w:rPr>
        <w:t>побеждают в конкурсах.</w:t>
      </w:r>
      <w:r w:rsidR="00D82407" w:rsidRPr="00D82407">
        <w:rPr>
          <w:bCs/>
          <w:iCs/>
          <w:sz w:val="28"/>
          <w:szCs w:val="28"/>
        </w:rPr>
        <w:t xml:space="preserve"> </w:t>
      </w:r>
    </w:p>
    <w:p w:rsidR="00E667E0" w:rsidRDefault="00386412" w:rsidP="00024870">
      <w:pPr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r>
        <w:rPr>
          <w:rFonts w:eastAsia="Times New Roman"/>
          <w:color w:val="000000"/>
          <w:kern w:val="1"/>
          <w:sz w:val="28"/>
          <w:szCs w:val="28"/>
          <w:lang w:eastAsia="ar-SA"/>
        </w:rPr>
        <w:t>Список литературы.</w:t>
      </w:r>
    </w:p>
    <w:p w:rsidR="00E667E0" w:rsidRPr="00E667E0" w:rsidRDefault="00E667E0" w:rsidP="00024870">
      <w:pPr>
        <w:pStyle w:val="a5"/>
        <w:numPr>
          <w:ilvl w:val="0"/>
          <w:numId w:val="5"/>
        </w:numPr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proofErr w:type="spellStart"/>
      <w:r w:rsidRPr="00E667E0">
        <w:rPr>
          <w:rFonts w:eastAsia="Times New Roman"/>
          <w:color w:val="000000"/>
          <w:kern w:val="1"/>
          <w:sz w:val="28"/>
          <w:szCs w:val="28"/>
          <w:lang w:eastAsia="ar-SA"/>
        </w:rPr>
        <w:t>Бухвалов</w:t>
      </w:r>
      <w:proofErr w:type="spellEnd"/>
      <w:r w:rsidRPr="00E667E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В.А. Развитие учащихся в процессе творчества и сотворчества. – М.: Центр «Педагог</w:t>
      </w:r>
      <w:r w:rsidR="00024870">
        <w:rPr>
          <w:rFonts w:eastAsia="Times New Roman"/>
          <w:color w:val="000000"/>
          <w:kern w:val="1"/>
          <w:sz w:val="28"/>
          <w:szCs w:val="28"/>
          <w:lang w:eastAsia="ar-SA"/>
        </w:rPr>
        <w:t>ический поиск», 2012.</w:t>
      </w:r>
      <w:r w:rsidRPr="00E667E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– 144 с.</w:t>
      </w:r>
    </w:p>
    <w:p w:rsidR="00386412" w:rsidRPr="00D90F39" w:rsidRDefault="00E667E0" w:rsidP="00D90F39">
      <w:pPr>
        <w:pStyle w:val="a5"/>
        <w:numPr>
          <w:ilvl w:val="0"/>
          <w:numId w:val="5"/>
        </w:numPr>
        <w:jc w:val="both"/>
        <w:rPr>
          <w:rFonts w:eastAsia="Times New Roman"/>
          <w:color w:val="000000"/>
          <w:kern w:val="1"/>
          <w:sz w:val="28"/>
          <w:szCs w:val="28"/>
          <w:lang w:eastAsia="ar-SA"/>
        </w:rPr>
      </w:pPr>
      <w:proofErr w:type="spellStart"/>
      <w:r w:rsidRPr="00E667E0">
        <w:rPr>
          <w:rFonts w:eastAsia="Times New Roman"/>
          <w:color w:val="000000"/>
          <w:kern w:val="1"/>
          <w:sz w:val="28"/>
          <w:szCs w:val="28"/>
          <w:lang w:eastAsia="ar-SA"/>
        </w:rPr>
        <w:t>Галеева</w:t>
      </w:r>
      <w:proofErr w:type="spellEnd"/>
      <w:r w:rsidRPr="00E667E0">
        <w:rPr>
          <w:rFonts w:eastAsia="Times New Roman"/>
          <w:color w:val="000000"/>
          <w:kern w:val="1"/>
          <w:sz w:val="28"/>
          <w:szCs w:val="28"/>
          <w:lang w:eastAsia="ar-SA"/>
        </w:rPr>
        <w:t xml:space="preserve"> Н.Л., Мельничук Н.Л. Сто приёмов для учебного успеха ученика на уроках географии: Методическое пособие для учителя по освоению и использованию педагогической технологии «ИСУД» - дидактического ресурса личностно-ориентированного образовательного процесса. – 2-е изд. – М.: «5 за знания», 2007. – 128 с.</w:t>
      </w:r>
    </w:p>
    <w:sectPr w:rsidR="00386412" w:rsidRPr="00D90F39" w:rsidSect="00F837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511A"/>
    <w:multiLevelType w:val="hybridMultilevel"/>
    <w:tmpl w:val="6B22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4FB"/>
    <w:multiLevelType w:val="hybridMultilevel"/>
    <w:tmpl w:val="2490017E"/>
    <w:lvl w:ilvl="0" w:tplc="6C2E7B7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3790608"/>
    <w:multiLevelType w:val="multilevel"/>
    <w:tmpl w:val="ACA0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24686"/>
    <w:multiLevelType w:val="hybridMultilevel"/>
    <w:tmpl w:val="B8F2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D3820"/>
    <w:multiLevelType w:val="hybridMultilevel"/>
    <w:tmpl w:val="DE200E92"/>
    <w:lvl w:ilvl="0" w:tplc="B6C41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88"/>
    <w:rsid w:val="00024870"/>
    <w:rsid w:val="000740C0"/>
    <w:rsid w:val="000A106E"/>
    <w:rsid w:val="00100EB7"/>
    <w:rsid w:val="00174EAF"/>
    <w:rsid w:val="001A3FAD"/>
    <w:rsid w:val="001D0424"/>
    <w:rsid w:val="001F6047"/>
    <w:rsid w:val="00215F10"/>
    <w:rsid w:val="00217A33"/>
    <w:rsid w:val="0024314E"/>
    <w:rsid w:val="002C3CDE"/>
    <w:rsid w:val="00312DD9"/>
    <w:rsid w:val="00386412"/>
    <w:rsid w:val="00397B28"/>
    <w:rsid w:val="003F3799"/>
    <w:rsid w:val="00474738"/>
    <w:rsid w:val="00480A6C"/>
    <w:rsid w:val="004E5300"/>
    <w:rsid w:val="0055357E"/>
    <w:rsid w:val="005C67DB"/>
    <w:rsid w:val="006404A6"/>
    <w:rsid w:val="006453EF"/>
    <w:rsid w:val="00712A50"/>
    <w:rsid w:val="007C40FE"/>
    <w:rsid w:val="007E1702"/>
    <w:rsid w:val="00825BAA"/>
    <w:rsid w:val="0085125B"/>
    <w:rsid w:val="0087159D"/>
    <w:rsid w:val="00887D66"/>
    <w:rsid w:val="008B39DC"/>
    <w:rsid w:val="00913945"/>
    <w:rsid w:val="00922B96"/>
    <w:rsid w:val="00B22E06"/>
    <w:rsid w:val="00B309C9"/>
    <w:rsid w:val="00B83B1D"/>
    <w:rsid w:val="00BC5150"/>
    <w:rsid w:val="00BF594C"/>
    <w:rsid w:val="00C10DCD"/>
    <w:rsid w:val="00D82407"/>
    <w:rsid w:val="00D847E6"/>
    <w:rsid w:val="00D90F39"/>
    <w:rsid w:val="00DE01E3"/>
    <w:rsid w:val="00DE1262"/>
    <w:rsid w:val="00E416B1"/>
    <w:rsid w:val="00E474C1"/>
    <w:rsid w:val="00E667E0"/>
    <w:rsid w:val="00EA3688"/>
    <w:rsid w:val="00ED4396"/>
    <w:rsid w:val="00F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CE51F-881C-4F0F-8EDC-92CADFA3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E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EB7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17A3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8641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97B2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97B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o.ru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ents.ru/t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395F-E29D-4495-864F-FD2FD571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cp:lastPrinted>2014-12-16T15:20:00Z</cp:lastPrinted>
  <dcterms:created xsi:type="dcterms:W3CDTF">2014-12-16T14:22:00Z</dcterms:created>
  <dcterms:modified xsi:type="dcterms:W3CDTF">2015-05-24T10:47:00Z</dcterms:modified>
</cp:coreProperties>
</file>