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1A" w:rsidRDefault="00164BDC" w:rsidP="004A1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4BDC">
        <w:rPr>
          <w:rFonts w:ascii="Times New Roman" w:hAnsi="Times New Roman" w:cs="Times New Roman"/>
          <w:color w:val="000000"/>
          <w:sz w:val="28"/>
          <w:szCs w:val="28"/>
        </w:rPr>
        <w:t xml:space="preserve">Максимович Лариса Викторовна, учитель начальных классов </w:t>
      </w:r>
    </w:p>
    <w:p w:rsidR="00164BDC" w:rsidRPr="00164BDC" w:rsidRDefault="00164BDC" w:rsidP="004A1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</w:pPr>
      <w:r w:rsidRPr="00164BDC">
        <w:rPr>
          <w:rFonts w:ascii="Times New Roman" w:hAnsi="Times New Roman" w:cs="Times New Roman"/>
          <w:color w:val="000000"/>
          <w:sz w:val="28"/>
          <w:szCs w:val="28"/>
        </w:rPr>
        <w:t>МОУ "СОШ</w:t>
      </w:r>
      <w:r w:rsidR="00171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BDC">
        <w:rPr>
          <w:rFonts w:ascii="Times New Roman" w:hAnsi="Times New Roman" w:cs="Times New Roman"/>
          <w:color w:val="000000"/>
          <w:sz w:val="28"/>
          <w:szCs w:val="28"/>
        </w:rPr>
        <w:t>№45" города</w:t>
      </w:r>
      <w:r w:rsidRPr="00164BDC"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  <w:t xml:space="preserve"> </w:t>
      </w:r>
      <w:r w:rsidRPr="00164BDC">
        <w:rPr>
          <w:rFonts w:ascii="Times New Roman" w:hAnsi="Times New Roman" w:cs="Times New Roman"/>
          <w:color w:val="000000"/>
          <w:sz w:val="28"/>
          <w:szCs w:val="28"/>
        </w:rPr>
        <w:t>Саратов</w:t>
      </w:r>
      <w:r w:rsidRPr="00164BDC">
        <w:rPr>
          <w:rFonts w:ascii="Times New Roman" w:hAnsi="Times New Roman" w:cs="Times New Roman"/>
          <w:color w:val="000000"/>
          <w:sz w:val="28"/>
          <w:szCs w:val="28"/>
          <w:shd w:val="clear" w:color="auto" w:fill="F4FFD7"/>
        </w:rPr>
        <w:t>а</w:t>
      </w:r>
    </w:p>
    <w:p w:rsidR="004A1F2B" w:rsidRDefault="004A1F2B" w:rsidP="004A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r w:rsidR="0017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</w:t>
      </w: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 и во внеурочной деятельности младших школьников</w:t>
      </w:r>
    </w:p>
    <w:p w:rsidR="00E72565" w:rsidRPr="004A1F2B" w:rsidRDefault="005B2C33" w:rsidP="00164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то, что  здоровье школьников ухудшается по сравнению с их сверстниками  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E72565" w:rsidRPr="004A1F2B" w:rsidRDefault="00E72565" w:rsidP="00164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насыщена образовательными технологиями, которые помогают осуществлять обучение, воспитание и развитие личности в максимально быстром темпе. Одной из разновидностей педагогических технологий являются здоровьесберегающие.</w:t>
      </w:r>
      <w:r w:rsid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Описанием таких технологий занимаются многие исследователи, ученые.</w:t>
      </w:r>
    </w:p>
    <w:p w:rsidR="00E72565" w:rsidRPr="004A1F2B" w:rsidRDefault="004A1F2B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="00E72565"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«Здоровьеформирующие образовательные технологии», по определению Н.К. </w:t>
      </w:r>
      <w:r w:rsidR="00E72565"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Смирнова,</w:t>
      </w:r>
      <w:r w:rsidR="00E72565"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Данные технологии должны </w:t>
      </w:r>
      <w:r w:rsidR="00967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удовлетворять принципам здоровье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сбережения, которые сформулировал Н. К. Смирнов: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Непрерывность и преемственность — работа ведется не от случая к случаю, а каждый день и на каждом уроке.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Комплексный, междисциплинарный подход — единство в действиях педагогов, психологов и врачей.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Успех порождает успех — акцент делается только на </w:t>
      </w:r>
      <w:proofErr w:type="gramStart"/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хорошее</w:t>
      </w:r>
      <w:proofErr w:type="gramEnd"/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 в любом поступке, действии сначала выделяют положительное, а только потом отмечают недостатки.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Активность — активное включение в  любой процесс снижает риск переутомления.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здоровьесберегающие технологии.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все здоровьесберегающие технологии, применяемые в учебно-воспитательном процессе, можно разделить на три основные группы: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технологии, обеспечивающие гигиенически оптимальные условия образовательного процесса;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технологии оптимальной организации учебного процесса и физической активности школьников;</w:t>
      </w:r>
    </w:p>
    <w:p w:rsidR="00E72565" w:rsidRPr="004A1F2B" w:rsidRDefault="00E72565" w:rsidP="00E7256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 </w:t>
      </w: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 н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уроке, их краткая характеристика и уровни гигиенической рациональности урока представлены в таблице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2"/>
        <w:gridCol w:w="5777"/>
      </w:tblGrid>
      <w:tr w:rsidR="00E72565" w:rsidRPr="004A1F2B" w:rsidTr="00E72565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здоровьесбережения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E72565" w:rsidRPr="004A1F2B" w:rsidTr="00E72565">
        <w:trPr>
          <w:trHeight w:val="1098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Обстановка и гигиенические условия в классе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и свежесть воздуха, освещение класса и доски, монотонные неприятные звуковые раздражители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видов учебной деятельности           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B47A26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 д.</w:t>
            </w:r>
            <w:r w:rsidR="007E0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(4- 7 за урок)</w:t>
            </w:r>
            <w:proofErr w:type="gramEnd"/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7E0842" w:rsidRDefault="00E72565" w:rsidP="007E0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E01E8" w:rsidRPr="00B47A26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7E0842">
              <w:rPr>
                <w:rFonts w:ascii="Times New Roman" w:eastAsia="Times New Roman" w:hAnsi="Times New Roman" w:cs="Times New Roman"/>
                <w:sz w:val="28"/>
                <w:szCs w:val="28"/>
              </w:rPr>
              <w:t>иентировочная норма: 7-10 минут,</w:t>
            </w:r>
            <w:r w:rsidR="007E01E8" w:rsidRPr="00B47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0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4- 7 за урок.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видов преподавания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видов преподавания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преподавания: словесный, наглядный, самостоятельная работа, аудиовизуальный, практическая работа, самостоятельная работа</w:t>
            </w:r>
            <w:proofErr w:type="gramEnd"/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место методов, способствующих активизации познавательной деятельности     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свободного выбора (свободная беседа, выбор способа действия, свобода творчества).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взаимооценки)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длительность применения ТСО   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 учащегося, чередование позы          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посадка ученика, смена видов деятельности требует смены позы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Наличие, место, содержание и продолжительность на уроке </w:t>
            </w: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моментов оздоровления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Физкультминутки, динамические паузы, дыхательная гимнастика, гимнастика для </w:t>
            </w: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глаз, массаж активных точек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мотивации деятельности учащихся на уроке  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мотивация: оценка, похвала,  поддержка, соревновательный момент. Стимуляция внутренней мотивации: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больше узнать, радость от активности, интерес к изучаемому материалу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климат на уроке          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на уроке: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</w:t>
            </w: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учитель — ученик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комфорт—  </w:t>
            </w:r>
            <w:proofErr w:type="gramStart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пряжение, 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— авторитарность</w:t>
            </w:r>
            <w:proofErr w:type="gramStart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 возрастных особенностей);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</w:t>
            </w:r>
            <w:proofErr w:type="gramStart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)у</w:t>
            </w:r>
            <w:proofErr w:type="gramEnd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ченик — ученик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сотрудничество — соперничество, дружелюбие — враждебность,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— пассивность, заинтересованность — безразличие</w:t>
            </w:r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Эмоциональные разрядки на уроке           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Шутка, улыбка, юмористическая или поучительная картинка, поговорка, афоризм, музыкальная минутка, четверостишие</w:t>
            </w:r>
            <w:proofErr w:type="gramEnd"/>
          </w:p>
        </w:tc>
      </w:tr>
      <w:tr w:rsidR="00E72565" w:rsidRPr="004A1F2B" w:rsidTr="00E72565"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 наступления утомления и снижения учебной активности</w:t>
            </w:r>
          </w:p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в ходе наблюдения по возрастанию двигательных или пассивных отвлечений в процессе учебной деятельности</w:t>
            </w:r>
          </w:p>
        </w:tc>
      </w:tr>
      <w:tr w:rsidR="00E72565" w:rsidRPr="007E0842" w:rsidTr="007E0842">
        <w:trPr>
          <w:trHeight w:val="1559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4A1F2B" w:rsidRDefault="00E72565" w:rsidP="00E7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окончания урока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565" w:rsidRPr="007E0842" w:rsidRDefault="007E0842" w:rsidP="007E08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0842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урока должно  быть  спокойным: </w:t>
            </w:r>
            <w:r w:rsidR="007E01E8" w:rsidRPr="007E0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обучающиеся имели возможность задать учителю вопросы, учитель мог прокомментировать задание на дом, попрощаться со школьниками. </w:t>
            </w:r>
          </w:p>
        </w:tc>
      </w:tr>
    </w:tbl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 уроках здоровьесберегающих   технологий – залог успешности учебно-воспитательного процесса. От каждого из нас, учителей, зависит состояние здоровья и душевного состояния  учащихся.</w:t>
      </w:r>
    </w:p>
    <w:p w:rsidR="00E72565" w:rsidRPr="004A1F2B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  школьный урок оказывает серьезнейшее влияние (положительное или отрицательное) на здоровье учащихся.</w:t>
      </w:r>
    </w:p>
    <w:p w:rsidR="007E0842" w:rsidRDefault="007E0842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F5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Что делают учителя начальных классов, для того чтобы провести урок</w:t>
      </w:r>
      <w:proofErr w:type="gramStart"/>
      <w:r w:rsidRPr="006F5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,</w:t>
      </w:r>
      <w:proofErr w:type="gramEnd"/>
      <w:r w:rsidRPr="006F5CB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помогающий сохранить и укрепить здоровье школьника?</w:t>
      </w:r>
    </w:p>
    <w:p w:rsidR="007E0842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целью предупреждения утомления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усталости учащихся применяются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дидактические игры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включаются  в урок физкультминутки,  вводится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искусствоведческий  материал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благоприятно воздействующий на эмоциональную сферу школьников, включаются  школьники  в</w:t>
      </w:r>
      <w:r w:rsidR="007E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групповую и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парную работу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используются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эмоциональная передача содержания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 материала,  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юмор</w:t>
      </w:r>
      <w:r w:rsidR="007E08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F5CBE" w:rsidRP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нестандартные уроки.</w:t>
      </w:r>
    </w:p>
    <w:p w:rsidR="007E0842" w:rsidRDefault="007E0842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E72565"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Решая проблему гиподинамии и снижения интеллектуальной активности школьников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урока,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следят </w:t>
      </w:r>
      <w:r w:rsidR="00E72565"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 посадкой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учащихся;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 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психофизические паузы, физкультурные минутки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зарядку для глаз</w:t>
      </w:r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пальчиковую  гимнастику, минутки релаксации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используют 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обучения, способствующие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активизации и развитию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инициативы школьников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 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личного творчества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свободную беседу, исследовательскую работу, поисковую работу</w:t>
      </w:r>
      <w:proofErr w:type="gramStart"/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F5CBE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рациональной организации учебной деятельности учащихся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используются  на уроках видеоматериалы, средства ИКТ,  так как это способствует развитию и стимулирует познавательный интерес учащихся;  обеспечивается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индивидуальный  и дифференцированный  подход</w:t>
      </w:r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процессе обучения. </w:t>
      </w:r>
    </w:p>
    <w:p w:rsidR="00E72565" w:rsidRPr="004A1F2B" w:rsidRDefault="00E72565" w:rsidP="006F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целью  укрепления психологического здоровья школьников </w:t>
      </w:r>
      <w:r w:rsidR="006F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5CBE" w:rsidRPr="006F5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 начальных классов ст</w:t>
      </w:r>
      <w:r w:rsidR="00677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6F5CBE" w:rsidRPr="006F5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емятся  к созданию</w:t>
      </w:r>
      <w:r w:rsidR="006F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благоприятного психологического настроения</w:t>
      </w:r>
      <w:proofErr w:type="gramStart"/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ситуаций</w:t>
      </w:r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успеха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  </w:t>
      </w:r>
    </w:p>
    <w:p w:rsidR="001B3ED8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gramStart"/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Решая проблему ценностного отношения учащихся к собственному здоровью</w:t>
      </w:r>
      <w:r w:rsidR="00677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</w:t>
      </w:r>
      <w:proofErr w:type="gramEnd"/>
      <w:r w:rsidR="006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подставки для книг</w:t>
      </w:r>
      <w:r w:rsidR="001B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рассаживаем 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 своих урока</w:t>
      </w:r>
      <w:r w:rsidR="001B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 учетом состояния  их зрения.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ED8" w:rsidRDefault="00E72565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4A1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Формируя у учащихся  знания о здоровье</w:t>
      </w:r>
      <w:r w:rsidR="001B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включаем </w:t>
      </w: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содержание урока вопросы, связанные со здоровым образом жизни</w:t>
      </w:r>
      <w:r w:rsid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 о режиме дня, правильном питании, осанке.</w:t>
      </w:r>
    </w:p>
    <w:p w:rsidR="001B3ED8" w:rsidRDefault="001B3ED8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учеников начальной школы организовано горячее питание в столовой,</w:t>
      </w:r>
    </w:p>
    <w:p w:rsidR="00E72565" w:rsidRPr="004A1F2B" w:rsidRDefault="001B3ED8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соблюдается питьевой режим - в каждом классе стоят бутыли с водой.  </w:t>
      </w:r>
    </w:p>
    <w:p w:rsidR="00E72565" w:rsidRPr="004A1F2B" w:rsidRDefault="001B3ED8" w:rsidP="00E7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радиционными в нашей школе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r w:rsidR="00E72565" w:rsidRP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здоровья, Дни здоровья</w:t>
      </w:r>
      <w:r w:rsidR="008161E6" w:rsidRP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r w:rsidR="0081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праздники «Веселые старты».</w:t>
      </w:r>
      <w:r w:rsidR="0081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 по сохранению здор</w:t>
      </w:r>
      <w:r w:rsid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овья детей проводится </w:t>
      </w:r>
      <w:r w:rsidR="0067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течение</w:t>
      </w:r>
      <w:r w:rsidR="0081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года. Это родительские собрания, беседы, консультации, совместные праздники, экскурсии. 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81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67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укреплению здоровья младших школьников </w:t>
      </w:r>
      <w:r w:rsid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ведётся и во внеурочной</w:t>
      </w:r>
      <w:r w:rsidR="007E0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В первых классах</w:t>
      </w:r>
      <w:r w:rsid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7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«Учимся говорить правильно», «Азбука здоровья», «Шаг навстречу». Во вторых классах: «Тропинка к своему я», «Я и моё здоровье», «Экология твоего дома».</w:t>
      </w:r>
      <w:r w:rsidR="0081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565"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рекомендации школьного психолога проводятся занятия «Уроков жизни», это педагогическая профилактика наркотизма среди детей и их родителей, разговор о вредных привычках.</w:t>
      </w:r>
    </w:p>
    <w:p w:rsidR="00E72565" w:rsidRDefault="00E72565" w:rsidP="00E725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4A1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обществе. Но если мы  научим детей с самого раннего возраста ценить, беречь и укреплять свое здоровье;  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</w:t>
      </w:r>
    </w:p>
    <w:p w:rsidR="0017101A" w:rsidRDefault="0017101A" w:rsidP="0017101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источников:</w:t>
      </w:r>
    </w:p>
    <w:p w:rsidR="00164BDC" w:rsidRPr="0017101A" w:rsidRDefault="00164BDC" w:rsidP="0017101A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7101A">
        <w:rPr>
          <w:color w:val="000000"/>
          <w:sz w:val="28"/>
          <w:szCs w:val="28"/>
        </w:rPr>
        <w:t>http://www.myshared.ru/slide/912126/</w:t>
      </w:r>
    </w:p>
    <w:sectPr w:rsidR="00164BDC" w:rsidRPr="0017101A" w:rsidSect="004A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8C6"/>
    <w:multiLevelType w:val="multilevel"/>
    <w:tmpl w:val="19D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54500"/>
    <w:multiLevelType w:val="multilevel"/>
    <w:tmpl w:val="C960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006EBB"/>
    <w:multiLevelType w:val="multilevel"/>
    <w:tmpl w:val="8026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A03541"/>
    <w:multiLevelType w:val="multilevel"/>
    <w:tmpl w:val="68B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20708A"/>
    <w:multiLevelType w:val="multilevel"/>
    <w:tmpl w:val="641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2E0741"/>
    <w:multiLevelType w:val="multilevel"/>
    <w:tmpl w:val="E4E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C41450"/>
    <w:multiLevelType w:val="multilevel"/>
    <w:tmpl w:val="04D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CA61B0"/>
    <w:multiLevelType w:val="multilevel"/>
    <w:tmpl w:val="B7F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D74559"/>
    <w:multiLevelType w:val="hybridMultilevel"/>
    <w:tmpl w:val="50B0CE0E"/>
    <w:lvl w:ilvl="0" w:tplc="AAAE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09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C5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83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A9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67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43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F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A7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78288F"/>
    <w:multiLevelType w:val="multilevel"/>
    <w:tmpl w:val="509C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260C47"/>
    <w:multiLevelType w:val="hybridMultilevel"/>
    <w:tmpl w:val="FFAACCA8"/>
    <w:lvl w:ilvl="0" w:tplc="64128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573F08"/>
    <w:multiLevelType w:val="multilevel"/>
    <w:tmpl w:val="9E9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E93416"/>
    <w:multiLevelType w:val="hybridMultilevel"/>
    <w:tmpl w:val="CA7A5854"/>
    <w:lvl w:ilvl="0" w:tplc="128C0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00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8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CD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8B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E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CB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2D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26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565"/>
    <w:rsid w:val="00164BDC"/>
    <w:rsid w:val="0017101A"/>
    <w:rsid w:val="001B3ED8"/>
    <w:rsid w:val="002F7B50"/>
    <w:rsid w:val="00337D47"/>
    <w:rsid w:val="00392B8F"/>
    <w:rsid w:val="004A1F2B"/>
    <w:rsid w:val="005B2C33"/>
    <w:rsid w:val="006774F4"/>
    <w:rsid w:val="006C37EE"/>
    <w:rsid w:val="006F5CBE"/>
    <w:rsid w:val="007E01E8"/>
    <w:rsid w:val="007E0842"/>
    <w:rsid w:val="008161E6"/>
    <w:rsid w:val="009524A7"/>
    <w:rsid w:val="00967E6A"/>
    <w:rsid w:val="009A7940"/>
    <w:rsid w:val="00A2586D"/>
    <w:rsid w:val="00AC6E99"/>
    <w:rsid w:val="00B47A26"/>
    <w:rsid w:val="00C322CB"/>
    <w:rsid w:val="00D413C7"/>
    <w:rsid w:val="00E72565"/>
    <w:rsid w:val="00ED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565"/>
  </w:style>
  <w:style w:type="paragraph" w:styleId="a4">
    <w:name w:val="List Paragraph"/>
    <w:basedOn w:val="a"/>
    <w:uiPriority w:val="34"/>
    <w:qFormat/>
    <w:rsid w:val="00E7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0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3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4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2014-03-15T10:41:00Z</cp:lastPrinted>
  <dcterms:created xsi:type="dcterms:W3CDTF">2015-07-07T13:49:00Z</dcterms:created>
  <dcterms:modified xsi:type="dcterms:W3CDTF">2015-07-21T08:34:00Z</dcterms:modified>
</cp:coreProperties>
</file>