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D9" w:rsidRDefault="007837A5" w:rsidP="00371CD9">
      <w:pPr>
        <w:jc w:val="center"/>
        <w:rPr>
          <w:rFonts w:ascii="Monotype Corsiva" w:hAnsi="Monotype Corsiva" w:cs="Times New Roman"/>
          <w:b/>
          <w:i/>
          <w:color w:val="0070C0"/>
          <w:sz w:val="52"/>
          <w:szCs w:val="52"/>
        </w:rPr>
      </w:pPr>
      <w:r w:rsidRPr="00047A98">
        <w:rPr>
          <w:rFonts w:ascii="Monotype Corsiva" w:hAnsi="Monotype Corsiva" w:cs="Times New Roman"/>
          <w:b/>
          <w:i/>
          <w:color w:val="0070C0"/>
          <w:sz w:val="52"/>
          <w:szCs w:val="52"/>
        </w:rPr>
        <w:t>Оптимизация учебного процесса.</w:t>
      </w:r>
    </w:p>
    <w:p w:rsidR="00E16EF7" w:rsidRPr="00371CD9" w:rsidRDefault="00E16EF7" w:rsidP="00E16EF7">
      <w:pPr>
        <w:spacing w:after="0" w:line="360" w:lineRule="auto"/>
        <w:ind w:left="4248"/>
        <w:jc w:val="both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Валентина Николаевна </w:t>
      </w:r>
      <w:r w:rsidRPr="00371CD9">
        <w:rPr>
          <w:rFonts w:ascii="Monotype Corsiva" w:hAnsi="Monotype Corsiva" w:cs="Times New Roman"/>
          <w:sz w:val="40"/>
          <w:szCs w:val="40"/>
        </w:rPr>
        <w:t xml:space="preserve"> Силуянова,</w:t>
      </w:r>
    </w:p>
    <w:p w:rsidR="00E16EF7" w:rsidRDefault="00E16EF7" w:rsidP="00E16EF7">
      <w:pPr>
        <w:spacing w:after="0" w:line="360" w:lineRule="auto"/>
        <w:ind w:left="4248"/>
        <w:jc w:val="both"/>
        <w:rPr>
          <w:rFonts w:ascii="Monotype Corsiva" w:hAnsi="Monotype Corsiva" w:cs="Times New Roman"/>
          <w:sz w:val="40"/>
          <w:szCs w:val="40"/>
        </w:rPr>
      </w:pPr>
      <w:r w:rsidRPr="00371CD9">
        <w:rPr>
          <w:rFonts w:ascii="Monotype Corsiva" w:hAnsi="Monotype Corsiva" w:cs="Times New Roman"/>
          <w:sz w:val="40"/>
          <w:szCs w:val="40"/>
        </w:rPr>
        <w:t xml:space="preserve">учитель </w:t>
      </w:r>
      <w:r>
        <w:rPr>
          <w:rFonts w:ascii="Monotype Corsiva" w:hAnsi="Monotype Corsiva" w:cs="Times New Roman"/>
          <w:sz w:val="40"/>
          <w:szCs w:val="40"/>
        </w:rPr>
        <w:t>физики и математики</w:t>
      </w:r>
    </w:p>
    <w:p w:rsidR="00E16EF7" w:rsidRPr="00371CD9" w:rsidRDefault="00E16EF7" w:rsidP="00E16EF7">
      <w:pPr>
        <w:spacing w:after="0" w:line="360" w:lineRule="auto"/>
        <w:ind w:left="4248"/>
        <w:jc w:val="both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МБОУ «ООШ с. Титоренко»</w:t>
      </w:r>
      <w:r w:rsidR="00F84400">
        <w:rPr>
          <w:rFonts w:ascii="Monotype Corsiva" w:hAnsi="Monotype Corsiva" w:cs="Times New Roman"/>
          <w:sz w:val="40"/>
          <w:szCs w:val="40"/>
        </w:rPr>
        <w:t xml:space="preserve"> </w:t>
      </w:r>
      <w:r>
        <w:rPr>
          <w:rFonts w:ascii="Monotype Corsiva" w:hAnsi="Monotype Corsiva" w:cs="Times New Roman"/>
          <w:sz w:val="40"/>
          <w:szCs w:val="40"/>
        </w:rPr>
        <w:t>Энгельсского муниципального района Саратовской области</w:t>
      </w:r>
    </w:p>
    <w:p w:rsidR="00E16EF7" w:rsidRPr="00047A98" w:rsidRDefault="00E16EF7" w:rsidP="00371CD9">
      <w:pPr>
        <w:jc w:val="center"/>
        <w:rPr>
          <w:rFonts w:ascii="Monotype Corsiva" w:hAnsi="Monotype Corsiva" w:cs="Times New Roman"/>
          <w:b/>
          <w:i/>
          <w:color w:val="0070C0"/>
          <w:sz w:val="52"/>
          <w:szCs w:val="52"/>
        </w:rPr>
      </w:pPr>
    </w:p>
    <w:p w:rsidR="007837A5" w:rsidRPr="00371CD9" w:rsidRDefault="007837A5" w:rsidP="007B3A64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 xml:space="preserve">Новое методологическое мышление сразу проявляется </w:t>
      </w:r>
      <w:proofErr w:type="gramStart"/>
      <w:r w:rsidRPr="00371CD9">
        <w:rPr>
          <w:rFonts w:ascii="Georgia" w:hAnsi="Georgia" w:cs="Times New Roman"/>
          <w:sz w:val="28"/>
          <w:szCs w:val="28"/>
        </w:rPr>
        <w:t>при</w:t>
      </w:r>
      <w:proofErr w:type="gramEnd"/>
      <w:r w:rsidRPr="00371CD9">
        <w:rPr>
          <w:rFonts w:ascii="Georgia" w:hAnsi="Georgia" w:cs="Times New Roman"/>
          <w:sz w:val="28"/>
          <w:szCs w:val="28"/>
        </w:rPr>
        <w:t xml:space="preserve"> </w:t>
      </w:r>
      <w:proofErr w:type="gramStart"/>
      <w:r w:rsidRPr="00371CD9">
        <w:rPr>
          <w:rFonts w:ascii="Georgia" w:hAnsi="Georgia" w:cs="Times New Roman"/>
          <w:sz w:val="28"/>
          <w:szCs w:val="28"/>
        </w:rPr>
        <w:t>построении</w:t>
      </w:r>
      <w:proofErr w:type="gramEnd"/>
      <w:r w:rsidRPr="00371CD9">
        <w:rPr>
          <w:rFonts w:ascii="Georgia" w:hAnsi="Georgia" w:cs="Times New Roman"/>
          <w:sz w:val="28"/>
          <w:szCs w:val="28"/>
        </w:rPr>
        <w:t xml:space="preserve"> микроцелей</w:t>
      </w:r>
      <w:r w:rsidR="007B3A64" w:rsidRPr="00371CD9">
        <w:rPr>
          <w:rFonts w:ascii="Georgia" w:hAnsi="Georgia" w:cs="Times New Roman"/>
          <w:sz w:val="28"/>
          <w:szCs w:val="28"/>
        </w:rPr>
        <w:t xml:space="preserve"> учебной темы. В чем суть этой новой для учителя профессиональной деятельности?</w:t>
      </w:r>
    </w:p>
    <w:p w:rsidR="007B3A64" w:rsidRPr="00371CD9" w:rsidRDefault="007B3A64" w:rsidP="007B3A64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Опираясь на свой методический опыт, учитель должен содержание учебной темы перевести на язык целеполагания и представить в виде последовательности микроцелей. Микроцель позволяет учителю обеспечить усвоение учениками необходимых знаний и умений. На базе микроцелей учитель оптимально строит учебный процесс.</w:t>
      </w:r>
    </w:p>
    <w:p w:rsidR="007B3A64" w:rsidRPr="00371CD9" w:rsidRDefault="007B3A64" w:rsidP="007B3A64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Методическое мастерство учителя проявляется в четком и ясном видении – на языке микроцелей – требований образовательного стандарта.</w:t>
      </w:r>
    </w:p>
    <w:p w:rsidR="007B3A64" w:rsidRDefault="007B3A64" w:rsidP="00C30AA6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 xml:space="preserve">И еще одна принципиальная деталь: формулировка микроцели должна быть диагностируемой, т.е. для </w:t>
      </w:r>
      <w:r w:rsidR="00C30AA6" w:rsidRPr="00371CD9">
        <w:rPr>
          <w:rFonts w:ascii="Georgia" w:hAnsi="Georgia" w:cs="Times New Roman"/>
          <w:sz w:val="28"/>
          <w:szCs w:val="28"/>
        </w:rPr>
        <w:t xml:space="preserve">учителя должен быть очевиден методический механизм достижения обучающимися этой микроцели – простой и достоверный. Технологические процедуры построения микроцелей являются основополагающими. Именно целеполагание определяет содержание диагностики, содержание компонента дозирования домашнего задания, компонента коррекции. Учителя, </w:t>
      </w:r>
      <w:r w:rsidR="00C30AA6" w:rsidRPr="00371CD9">
        <w:rPr>
          <w:rFonts w:ascii="Georgia" w:hAnsi="Georgia" w:cs="Times New Roman"/>
          <w:sz w:val="28"/>
          <w:szCs w:val="28"/>
        </w:rPr>
        <w:lastRenderedPageBreak/>
        <w:t xml:space="preserve">использующие в качестве рабочего документа для проектирования учебного процесса технологическую карту, считают, что преимуществом </w:t>
      </w:r>
      <w:proofErr w:type="gramStart"/>
      <w:r w:rsidR="00C30AA6" w:rsidRPr="00371CD9">
        <w:rPr>
          <w:rFonts w:ascii="Georgia" w:hAnsi="Georgia" w:cs="Times New Roman"/>
          <w:sz w:val="28"/>
          <w:szCs w:val="28"/>
        </w:rPr>
        <w:t>методического подхода</w:t>
      </w:r>
      <w:proofErr w:type="gramEnd"/>
      <w:r w:rsidR="00C30AA6" w:rsidRPr="00371CD9">
        <w:rPr>
          <w:rFonts w:ascii="Georgia" w:hAnsi="Georgia" w:cs="Times New Roman"/>
          <w:sz w:val="28"/>
          <w:szCs w:val="28"/>
        </w:rPr>
        <w:t xml:space="preserve"> является целесообразность – общая и постоянная. Как это выглядит на практике?</w:t>
      </w:r>
    </w:p>
    <w:p w:rsidR="00C30AA6" w:rsidRPr="00371CD9" w:rsidRDefault="00C30AA6" w:rsidP="00C30AA6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 xml:space="preserve">Обратимся к </w:t>
      </w:r>
      <w:r w:rsidR="00047A98">
        <w:rPr>
          <w:rFonts w:ascii="Georgia" w:hAnsi="Georgia" w:cs="Times New Roman"/>
          <w:sz w:val="28"/>
          <w:szCs w:val="28"/>
        </w:rPr>
        <w:t>физике</w:t>
      </w:r>
      <w:r w:rsidRPr="00371CD9">
        <w:rPr>
          <w:rFonts w:ascii="Georgia" w:hAnsi="Georgia" w:cs="Times New Roman"/>
          <w:sz w:val="28"/>
          <w:szCs w:val="28"/>
        </w:rPr>
        <w:t xml:space="preserve">. </w:t>
      </w:r>
      <w:r w:rsidR="00047A98">
        <w:rPr>
          <w:rFonts w:ascii="Georgia" w:hAnsi="Georgia" w:cs="Times New Roman"/>
          <w:sz w:val="28"/>
          <w:szCs w:val="28"/>
        </w:rPr>
        <w:t>9</w:t>
      </w:r>
      <w:r w:rsidRPr="00371CD9">
        <w:rPr>
          <w:rFonts w:ascii="Georgia" w:hAnsi="Georgia" w:cs="Times New Roman"/>
          <w:sz w:val="28"/>
          <w:szCs w:val="28"/>
        </w:rPr>
        <w:t xml:space="preserve"> класс. Учебная тема: «</w:t>
      </w:r>
      <w:r w:rsidR="00047A98">
        <w:rPr>
          <w:rFonts w:ascii="Georgia" w:hAnsi="Georgia" w:cs="Times New Roman"/>
          <w:sz w:val="28"/>
          <w:szCs w:val="28"/>
        </w:rPr>
        <w:t>Атомное ядро</w:t>
      </w:r>
      <w:r w:rsidRPr="00371CD9">
        <w:rPr>
          <w:rFonts w:ascii="Georgia" w:hAnsi="Georgia" w:cs="Times New Roman"/>
          <w:sz w:val="28"/>
          <w:szCs w:val="28"/>
        </w:rPr>
        <w:t>». Проводим разработку микроцелей по данной теме:</w:t>
      </w:r>
    </w:p>
    <w:p w:rsidR="00C30AA6" w:rsidRPr="00371CD9" w:rsidRDefault="00C30AA6" w:rsidP="00C30AA6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В</w:t>
      </w:r>
      <w:proofErr w:type="gramStart"/>
      <w:r w:rsidRPr="00371CD9">
        <w:rPr>
          <w:rFonts w:ascii="Georgia" w:hAnsi="Georgia" w:cs="Times New Roman"/>
          <w:sz w:val="28"/>
          <w:szCs w:val="28"/>
        </w:rPr>
        <w:t>1</w:t>
      </w:r>
      <w:proofErr w:type="gramEnd"/>
      <w:r w:rsidRPr="00371CD9">
        <w:rPr>
          <w:rFonts w:ascii="Georgia" w:hAnsi="Georgia" w:cs="Times New Roman"/>
          <w:sz w:val="28"/>
          <w:szCs w:val="28"/>
        </w:rPr>
        <w:t xml:space="preserve">. </w:t>
      </w:r>
      <w:r w:rsidR="00047A98">
        <w:rPr>
          <w:rFonts w:ascii="Georgia" w:hAnsi="Georgia" w:cs="Times New Roman"/>
          <w:sz w:val="28"/>
          <w:szCs w:val="28"/>
        </w:rPr>
        <w:t>Знать строение атомного ядра.</w:t>
      </w:r>
    </w:p>
    <w:p w:rsidR="00C30AA6" w:rsidRPr="00371CD9" w:rsidRDefault="00C30AA6" w:rsidP="00C30AA6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В</w:t>
      </w:r>
      <w:proofErr w:type="gramStart"/>
      <w:r w:rsidRPr="00371CD9">
        <w:rPr>
          <w:rFonts w:ascii="Georgia" w:hAnsi="Georgia" w:cs="Times New Roman"/>
          <w:sz w:val="28"/>
          <w:szCs w:val="28"/>
        </w:rPr>
        <w:t>2</w:t>
      </w:r>
      <w:proofErr w:type="gramEnd"/>
      <w:r w:rsidRPr="00371CD9">
        <w:rPr>
          <w:rFonts w:ascii="Georgia" w:hAnsi="Georgia" w:cs="Times New Roman"/>
          <w:sz w:val="28"/>
          <w:szCs w:val="28"/>
        </w:rPr>
        <w:t xml:space="preserve">. </w:t>
      </w:r>
      <w:r w:rsidR="00047A98">
        <w:rPr>
          <w:rFonts w:ascii="Georgia" w:hAnsi="Georgia" w:cs="Times New Roman"/>
          <w:sz w:val="28"/>
          <w:szCs w:val="28"/>
        </w:rPr>
        <w:t>Уметь определять число протонов и число нейтронов в ядре атома</w:t>
      </w:r>
      <w:r w:rsidRPr="00371CD9">
        <w:rPr>
          <w:rFonts w:ascii="Georgia" w:hAnsi="Georgia" w:cs="Times New Roman"/>
          <w:sz w:val="28"/>
          <w:szCs w:val="28"/>
        </w:rPr>
        <w:t>.</w:t>
      </w:r>
    </w:p>
    <w:p w:rsidR="00C30AA6" w:rsidRPr="00371CD9" w:rsidRDefault="00DB6566" w:rsidP="00371CD9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В3.</w:t>
      </w:r>
      <w:r w:rsidR="00047A98">
        <w:rPr>
          <w:rFonts w:ascii="Georgia" w:hAnsi="Georgia" w:cs="Times New Roman"/>
          <w:sz w:val="28"/>
          <w:szCs w:val="28"/>
        </w:rPr>
        <w:t xml:space="preserve"> Знать определение энергии связи (Е</w:t>
      </w:r>
      <w:r w:rsidR="00047A98">
        <w:rPr>
          <w:rFonts w:ascii="Georgia" w:hAnsi="Georgia" w:cs="Times New Roman"/>
          <w:sz w:val="28"/>
          <w:szCs w:val="28"/>
          <w:vertAlign w:val="subscript"/>
        </w:rPr>
        <w:t>СВ</w:t>
      </w:r>
      <w:r w:rsidR="00047A98">
        <w:rPr>
          <w:rFonts w:ascii="Georgia" w:hAnsi="Georgia" w:cs="Times New Roman"/>
          <w:sz w:val="28"/>
          <w:szCs w:val="28"/>
        </w:rPr>
        <w:t>)</w:t>
      </w:r>
      <w:r w:rsidRPr="00371CD9">
        <w:rPr>
          <w:rFonts w:ascii="Georgia" w:hAnsi="Georgia" w:cs="Times New Roman"/>
          <w:sz w:val="28"/>
          <w:szCs w:val="28"/>
        </w:rPr>
        <w:t>.</w:t>
      </w:r>
    </w:p>
    <w:p w:rsidR="00371CD9" w:rsidRDefault="00DB6566" w:rsidP="00DB6566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В</w:t>
      </w:r>
      <w:proofErr w:type="gramStart"/>
      <w:r w:rsidRPr="00371CD9">
        <w:rPr>
          <w:rFonts w:ascii="Georgia" w:hAnsi="Georgia" w:cs="Times New Roman"/>
          <w:sz w:val="28"/>
          <w:szCs w:val="28"/>
        </w:rPr>
        <w:t>4</w:t>
      </w:r>
      <w:proofErr w:type="gramEnd"/>
      <w:r w:rsidRPr="00371CD9">
        <w:rPr>
          <w:rFonts w:ascii="Georgia" w:hAnsi="Georgia" w:cs="Times New Roman"/>
          <w:sz w:val="28"/>
          <w:szCs w:val="28"/>
        </w:rPr>
        <w:t xml:space="preserve">. </w:t>
      </w:r>
      <w:r w:rsidR="00047A98">
        <w:rPr>
          <w:rFonts w:ascii="Georgia" w:hAnsi="Georgia" w:cs="Times New Roman"/>
          <w:sz w:val="28"/>
          <w:szCs w:val="28"/>
        </w:rPr>
        <w:t>Что представляет собой ядерные реакции? Знать примеры таких реакций</w:t>
      </w:r>
      <w:r w:rsidR="00371CD9">
        <w:rPr>
          <w:rFonts w:ascii="Georgia" w:hAnsi="Georgia" w:cs="Times New Roman"/>
          <w:sz w:val="28"/>
          <w:szCs w:val="28"/>
        </w:rPr>
        <w:t>.</w:t>
      </w:r>
    </w:p>
    <w:p w:rsidR="00DB6566" w:rsidRPr="00371CD9" w:rsidRDefault="00DB6566" w:rsidP="00DB6566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Эта технология позволяет учителю право реализовывать свою методическую позицию и свое видение темы.</w:t>
      </w:r>
    </w:p>
    <w:p w:rsidR="00DB6566" w:rsidRPr="00371CD9" w:rsidRDefault="00DB6566" w:rsidP="00DB6566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Система поставленных задач, необходимых для отработки учебных действий, определяет результаты деятельности, а это значит, что к целеполаганию мы применяем деятельностный подход, достоинством, которого является то, что он предполагает последовательное моделирование будущей работы; в результате усвоение знаний обучающимися приобретает личностный смысл, т.к. знания становятся средством деятельности.</w:t>
      </w:r>
    </w:p>
    <w:p w:rsidR="00DB6566" w:rsidRPr="00371CD9" w:rsidRDefault="00DB6566" w:rsidP="00800D2A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Преимущества технологии очевидны:</w:t>
      </w:r>
    </w:p>
    <w:p w:rsidR="00800D2A" w:rsidRPr="00371CD9" w:rsidRDefault="00800D2A" w:rsidP="00800D2A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 xml:space="preserve">- реально выполняется принцип гарантированности образовательной подготовленности </w:t>
      </w:r>
      <w:proofErr w:type="gramStart"/>
      <w:r w:rsidRPr="00371CD9">
        <w:rPr>
          <w:rFonts w:ascii="Georgia" w:hAnsi="Georgia" w:cs="Times New Roman"/>
          <w:sz w:val="28"/>
          <w:szCs w:val="28"/>
        </w:rPr>
        <w:t>обучающихся</w:t>
      </w:r>
      <w:proofErr w:type="gramEnd"/>
      <w:r w:rsidRPr="00371CD9">
        <w:rPr>
          <w:rFonts w:ascii="Georgia" w:hAnsi="Georgia" w:cs="Times New Roman"/>
          <w:sz w:val="28"/>
          <w:szCs w:val="28"/>
        </w:rPr>
        <w:t>;</w:t>
      </w:r>
    </w:p>
    <w:p w:rsidR="00800D2A" w:rsidRPr="00371CD9" w:rsidRDefault="00800D2A" w:rsidP="00800D2A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- формируются равноправное положение учителя и обучающихся (заранее объявляются образцы контрольных заданий по самостоятельным работам);</w:t>
      </w:r>
    </w:p>
    <w:p w:rsidR="00800D2A" w:rsidRPr="00371CD9" w:rsidRDefault="00800D2A" w:rsidP="00800D2A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- обучающиеся конкретно знают требования к их знаниям и умениям;</w:t>
      </w:r>
    </w:p>
    <w:p w:rsidR="00800D2A" w:rsidRPr="00371CD9" w:rsidRDefault="00800D2A" w:rsidP="00800D2A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 xml:space="preserve">- впервые мы обращаемся к личности </w:t>
      </w:r>
      <w:proofErr w:type="gramStart"/>
      <w:r w:rsidRPr="00371CD9">
        <w:rPr>
          <w:rFonts w:ascii="Georgia" w:hAnsi="Georgia" w:cs="Times New Roman"/>
          <w:sz w:val="28"/>
          <w:szCs w:val="28"/>
        </w:rPr>
        <w:t>обучающегося</w:t>
      </w:r>
      <w:proofErr w:type="gramEnd"/>
      <w:r w:rsidRPr="00371CD9">
        <w:rPr>
          <w:rFonts w:ascii="Georgia" w:hAnsi="Georgia" w:cs="Times New Roman"/>
          <w:sz w:val="28"/>
          <w:szCs w:val="28"/>
        </w:rPr>
        <w:t xml:space="preserve"> с уважением.</w:t>
      </w:r>
    </w:p>
    <w:p w:rsidR="00800D2A" w:rsidRPr="00371CD9" w:rsidRDefault="00800D2A" w:rsidP="005F2CA1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lastRenderedPageBreak/>
        <w:t xml:space="preserve">Целеполагание предполагает диагностику. Если обучающийся допустил ошибки в знаниях, он попадает в группу коррекции, т.е. у неудачника есть реальная возможность исправить свою успеваемость. А это действует и на </w:t>
      </w:r>
      <w:proofErr w:type="gramStart"/>
      <w:r w:rsidRPr="00371CD9">
        <w:rPr>
          <w:rFonts w:ascii="Georgia" w:hAnsi="Georgia" w:cs="Times New Roman"/>
          <w:sz w:val="28"/>
          <w:szCs w:val="28"/>
        </w:rPr>
        <w:t>обучающегося</w:t>
      </w:r>
      <w:proofErr w:type="gramEnd"/>
      <w:r w:rsidR="005F2CA1" w:rsidRPr="00371CD9">
        <w:rPr>
          <w:rFonts w:ascii="Georgia" w:hAnsi="Georgia" w:cs="Times New Roman"/>
          <w:sz w:val="28"/>
          <w:szCs w:val="28"/>
        </w:rPr>
        <w:t>, и на весь класс благодетельно. Отношение к своему учебному труду у ребят становится добросовестным, мотивация к учебе повышается.</w:t>
      </w:r>
    </w:p>
    <w:p w:rsidR="005F2CA1" w:rsidRPr="00371CD9" w:rsidRDefault="005F2CA1" w:rsidP="005F2CA1">
      <w:pPr>
        <w:spacing w:after="0"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Таким образом, блок:</w:t>
      </w:r>
    </w:p>
    <w:p w:rsidR="005F2CA1" w:rsidRPr="00371CD9" w:rsidRDefault="005F2CA1" w:rsidP="007B3A64">
      <w:pPr>
        <w:spacing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- целеполагание – диагностика – коррекция</w:t>
      </w:r>
    </w:p>
    <w:p w:rsidR="005F2CA1" w:rsidRPr="00371CD9" w:rsidRDefault="005F2CA1" w:rsidP="007B3A64">
      <w:pPr>
        <w:spacing w:line="360" w:lineRule="auto"/>
        <w:ind w:firstLine="426"/>
        <w:jc w:val="both"/>
        <w:rPr>
          <w:rFonts w:ascii="Georgia" w:hAnsi="Georgia"/>
        </w:rPr>
      </w:pPr>
      <w:r w:rsidRPr="00371CD9">
        <w:rPr>
          <w:rFonts w:ascii="Georgia" w:hAnsi="Georgia" w:cs="Times New Roman"/>
          <w:sz w:val="28"/>
          <w:szCs w:val="28"/>
        </w:rPr>
        <w:tab/>
      </w:r>
      <w:r w:rsidRPr="00371CD9">
        <w:rPr>
          <w:rFonts w:ascii="Georgia" w:hAnsi="Georgia" w:cs="Times New Roman"/>
          <w:sz w:val="28"/>
          <w:szCs w:val="28"/>
        </w:rPr>
        <w:tab/>
      </w:r>
      <w:r w:rsidR="0096007B" w:rsidRPr="00371CD9">
        <w:rPr>
          <w:rFonts w:ascii="Georgia" w:hAnsi="Georgia"/>
        </w:rPr>
        <w:object w:dxaOrig="6079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65pt;height:122.1pt" o:ole="">
            <v:imagedata r:id="rId4" o:title=""/>
          </v:shape>
          <o:OLEObject Type="Embed" ProgID="CorelDRAW.Graphic.13" ShapeID="_x0000_i1025" DrawAspect="Content" ObjectID="_1506758509" r:id="rId5"/>
        </w:object>
      </w:r>
    </w:p>
    <w:p w:rsidR="0096007B" w:rsidRPr="00371CD9" w:rsidRDefault="00371CD9" w:rsidP="007B3A64">
      <w:pPr>
        <w:spacing w:line="36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я</w:t>
      </w:r>
      <w:r w:rsidR="0096007B" w:rsidRPr="00371CD9">
        <w:rPr>
          <w:rFonts w:ascii="Georgia" w:hAnsi="Georgia" w:cs="Times New Roman"/>
          <w:sz w:val="28"/>
          <w:szCs w:val="28"/>
        </w:rPr>
        <w:t>вляется важнейшим инновационным компонентом профессиональной деятельности учителя сегодня.</w:t>
      </w:r>
    </w:p>
    <w:p w:rsidR="0096007B" w:rsidRPr="00371CD9" w:rsidRDefault="0096007B" w:rsidP="0096007B">
      <w:pPr>
        <w:spacing w:line="360" w:lineRule="auto"/>
        <w:ind w:firstLine="426"/>
        <w:jc w:val="center"/>
        <w:rPr>
          <w:rFonts w:ascii="Georgia" w:hAnsi="Georgia" w:cs="Times New Roman"/>
          <w:sz w:val="28"/>
          <w:szCs w:val="28"/>
        </w:rPr>
      </w:pPr>
      <w:r w:rsidRPr="00371CD9">
        <w:rPr>
          <w:rFonts w:ascii="Georgia" w:hAnsi="Georgia" w:cs="Times New Roman"/>
          <w:sz w:val="28"/>
          <w:szCs w:val="28"/>
        </w:rPr>
        <w:t>Технологическая карта</w:t>
      </w:r>
      <w:r w:rsidRPr="00371CD9">
        <w:rPr>
          <w:rFonts w:ascii="Georgia" w:hAnsi="Georgia" w:cs="Times New Roman"/>
          <w:sz w:val="28"/>
          <w:szCs w:val="28"/>
        </w:rPr>
        <w:tab/>
      </w:r>
    </w:p>
    <w:p w:rsidR="0096007B" w:rsidRPr="00371CD9" w:rsidRDefault="00371CD9" w:rsidP="0096007B">
      <w:pPr>
        <w:spacing w:line="360" w:lineRule="auto"/>
        <w:ind w:firstLine="426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Тема: </w:t>
      </w:r>
      <w:r w:rsidR="00047A98">
        <w:rPr>
          <w:rFonts w:ascii="Georgia" w:hAnsi="Georgia" w:cs="Times New Roman"/>
          <w:sz w:val="28"/>
          <w:szCs w:val="28"/>
        </w:rPr>
        <w:t>Атомное ядро</w:t>
      </w:r>
      <w:r w:rsidR="0096007B" w:rsidRPr="00371CD9">
        <w:rPr>
          <w:rFonts w:ascii="Georgia" w:hAnsi="Georgia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355"/>
        <w:gridCol w:w="1038"/>
        <w:gridCol w:w="2154"/>
        <w:gridCol w:w="1038"/>
        <w:gridCol w:w="1986"/>
      </w:tblGrid>
      <w:tr w:rsidR="0096007B" w:rsidRPr="00047A98" w:rsidTr="00371CD9">
        <w:tc>
          <w:tcPr>
            <w:tcW w:w="4036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8"/>
                <w:szCs w:val="38"/>
              </w:rPr>
            </w:pPr>
            <w:r w:rsidRPr="00047A98">
              <w:rPr>
                <w:rFonts w:ascii="Monotype Corsiva" w:hAnsi="Monotype Corsiva" w:cs="Times New Roman"/>
                <w:b/>
                <w:sz w:val="38"/>
                <w:szCs w:val="38"/>
              </w:rPr>
              <w:t>Целеполагание (микроцели)</w:t>
            </w:r>
          </w:p>
        </w:tc>
        <w:tc>
          <w:tcPr>
            <w:tcW w:w="833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8"/>
                <w:szCs w:val="38"/>
              </w:rPr>
            </w:pPr>
            <w:r w:rsidRPr="00047A98">
              <w:rPr>
                <w:rFonts w:ascii="Monotype Corsiva" w:hAnsi="Monotype Corsiva" w:cs="Times New Roman"/>
                <w:b/>
                <w:sz w:val="38"/>
                <w:szCs w:val="38"/>
              </w:rPr>
              <w:t>Дата</w:t>
            </w:r>
          </w:p>
        </w:tc>
        <w:tc>
          <w:tcPr>
            <w:tcW w:w="190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8"/>
                <w:szCs w:val="38"/>
              </w:rPr>
            </w:pPr>
            <w:r w:rsidRPr="00047A98">
              <w:rPr>
                <w:rFonts w:ascii="Monotype Corsiva" w:hAnsi="Monotype Corsiva" w:cs="Times New Roman"/>
                <w:b/>
                <w:sz w:val="38"/>
                <w:szCs w:val="38"/>
              </w:rPr>
              <w:t>Диагностика</w:t>
            </w:r>
          </w:p>
        </w:tc>
        <w:tc>
          <w:tcPr>
            <w:tcW w:w="91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8"/>
                <w:szCs w:val="38"/>
              </w:rPr>
            </w:pPr>
            <w:r w:rsidRPr="00047A98">
              <w:rPr>
                <w:rFonts w:ascii="Monotype Corsiva" w:hAnsi="Monotype Corsiva" w:cs="Times New Roman"/>
                <w:b/>
                <w:sz w:val="38"/>
                <w:szCs w:val="38"/>
              </w:rPr>
              <w:t>Дата</w:t>
            </w:r>
          </w:p>
        </w:tc>
        <w:tc>
          <w:tcPr>
            <w:tcW w:w="1888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8"/>
                <w:szCs w:val="38"/>
              </w:rPr>
            </w:pPr>
            <w:r w:rsidRPr="00047A98">
              <w:rPr>
                <w:rFonts w:ascii="Monotype Corsiva" w:hAnsi="Monotype Corsiva" w:cs="Times New Roman"/>
                <w:b/>
                <w:sz w:val="38"/>
                <w:szCs w:val="38"/>
              </w:rPr>
              <w:t>Примечание</w:t>
            </w:r>
          </w:p>
        </w:tc>
      </w:tr>
      <w:tr w:rsidR="0096007B" w:rsidRPr="00371CD9" w:rsidTr="00371CD9">
        <w:tc>
          <w:tcPr>
            <w:tcW w:w="4036" w:type="dxa"/>
          </w:tcPr>
          <w:p w:rsidR="0096007B" w:rsidRPr="00371CD9" w:rsidRDefault="0096007B" w:rsidP="0096007B">
            <w:pPr>
              <w:spacing w:line="360" w:lineRule="auto"/>
              <w:ind w:firstLine="426"/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371CD9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В</w:t>
            </w:r>
            <w:proofErr w:type="gramStart"/>
            <w:r w:rsidRPr="00371CD9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1</w:t>
            </w:r>
            <w:proofErr w:type="gramEnd"/>
            <w:r w:rsidRPr="00371CD9">
              <w:rPr>
                <w:rFonts w:ascii="Georgia" w:hAnsi="Georgia" w:cs="Times New Roman"/>
                <w:sz w:val="28"/>
                <w:szCs w:val="28"/>
              </w:rPr>
              <w:t xml:space="preserve">. </w:t>
            </w:r>
            <w:r w:rsidR="00047A98" w:rsidRPr="00047A98">
              <w:rPr>
                <w:rFonts w:ascii="Georgia" w:hAnsi="Georgia" w:cs="Times New Roman"/>
                <w:sz w:val="28"/>
                <w:szCs w:val="28"/>
              </w:rPr>
              <w:t>Знать строение атомного ядра.</w:t>
            </w:r>
          </w:p>
        </w:tc>
        <w:tc>
          <w:tcPr>
            <w:tcW w:w="833" w:type="dxa"/>
          </w:tcPr>
          <w:p w:rsidR="0096007B" w:rsidRPr="00371CD9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</w:pPr>
            <w:r w:rsidRPr="00047A98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Д</w:t>
            </w:r>
            <w:proofErr w:type="gramStart"/>
            <w:r w:rsidRPr="00047A98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12" w:type="dxa"/>
          </w:tcPr>
          <w:p w:rsidR="0096007B" w:rsidRPr="00371CD9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96007B" w:rsidRPr="00371CD9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96007B" w:rsidRPr="00371CD9" w:rsidTr="00371CD9">
        <w:tc>
          <w:tcPr>
            <w:tcW w:w="4036" w:type="dxa"/>
          </w:tcPr>
          <w:p w:rsidR="0096007B" w:rsidRPr="00371CD9" w:rsidRDefault="0096007B" w:rsidP="00371CD9">
            <w:pPr>
              <w:spacing w:line="360" w:lineRule="auto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371CD9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В</w:t>
            </w:r>
            <w:proofErr w:type="gramStart"/>
            <w:r w:rsidRPr="00371CD9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2</w:t>
            </w:r>
            <w:proofErr w:type="gramEnd"/>
            <w:r w:rsidRPr="00371CD9">
              <w:rPr>
                <w:rFonts w:ascii="Georgia" w:hAnsi="Georgia" w:cs="Times New Roman"/>
                <w:sz w:val="28"/>
                <w:szCs w:val="28"/>
              </w:rPr>
              <w:t xml:space="preserve">. </w:t>
            </w:r>
            <w:r w:rsidR="00047A98" w:rsidRPr="00047A98">
              <w:rPr>
                <w:rFonts w:ascii="Georgia" w:hAnsi="Georgia" w:cs="Times New Roman"/>
                <w:sz w:val="28"/>
                <w:szCs w:val="28"/>
              </w:rPr>
              <w:t>Уметь определять число протонов и число нейтронов в ядре атома.</w:t>
            </w:r>
          </w:p>
        </w:tc>
        <w:tc>
          <w:tcPr>
            <w:tcW w:w="833" w:type="dxa"/>
          </w:tcPr>
          <w:p w:rsidR="0096007B" w:rsidRPr="00371CD9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</w:pPr>
            <w:r w:rsidRPr="00047A98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Д</w:t>
            </w:r>
            <w:proofErr w:type="gramStart"/>
            <w:r w:rsidRPr="00047A98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12" w:type="dxa"/>
          </w:tcPr>
          <w:p w:rsidR="0096007B" w:rsidRPr="00371CD9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96007B" w:rsidRPr="00371CD9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96007B" w:rsidRPr="00371CD9" w:rsidTr="00371CD9">
        <w:tc>
          <w:tcPr>
            <w:tcW w:w="4036" w:type="dxa"/>
          </w:tcPr>
          <w:p w:rsidR="0096007B" w:rsidRPr="00371CD9" w:rsidRDefault="0096007B" w:rsidP="0096007B">
            <w:pPr>
              <w:spacing w:line="360" w:lineRule="auto"/>
              <w:ind w:firstLine="426"/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371CD9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В3</w:t>
            </w:r>
            <w:r w:rsidRPr="00371CD9">
              <w:rPr>
                <w:rFonts w:ascii="Georgia" w:hAnsi="Georgia" w:cs="Times New Roman"/>
                <w:sz w:val="28"/>
                <w:szCs w:val="28"/>
              </w:rPr>
              <w:t>.</w:t>
            </w:r>
            <w:r w:rsidR="00047A98">
              <w:rPr>
                <w:rFonts w:ascii="Georgia" w:hAnsi="Georgia" w:cs="Times New Roman"/>
                <w:sz w:val="28"/>
                <w:szCs w:val="28"/>
              </w:rPr>
              <w:t xml:space="preserve"> Знать определение энергии </w:t>
            </w:r>
            <w:r w:rsidR="00047A98">
              <w:rPr>
                <w:rFonts w:ascii="Georgia" w:hAnsi="Georgia" w:cs="Times New Roman"/>
                <w:sz w:val="28"/>
                <w:szCs w:val="28"/>
              </w:rPr>
              <w:lastRenderedPageBreak/>
              <w:t>связи (Е</w:t>
            </w:r>
            <w:r w:rsidR="00047A98">
              <w:rPr>
                <w:rFonts w:ascii="Georgia" w:hAnsi="Georgia" w:cs="Times New Roman"/>
                <w:sz w:val="28"/>
                <w:szCs w:val="28"/>
                <w:vertAlign w:val="subscript"/>
              </w:rPr>
              <w:t>СВ</w:t>
            </w:r>
            <w:r w:rsidR="00047A98">
              <w:rPr>
                <w:rFonts w:ascii="Georgia" w:hAnsi="Georgia" w:cs="Times New Roman"/>
                <w:sz w:val="28"/>
                <w:szCs w:val="28"/>
              </w:rPr>
              <w:t>)</w:t>
            </w:r>
            <w:r w:rsidR="00047A98" w:rsidRPr="00371CD9">
              <w:rPr>
                <w:rFonts w:ascii="Georgia" w:hAnsi="Georgia" w:cs="Times New Roman"/>
                <w:sz w:val="28"/>
                <w:szCs w:val="28"/>
              </w:rPr>
              <w:t>.</w:t>
            </w:r>
          </w:p>
        </w:tc>
        <w:tc>
          <w:tcPr>
            <w:tcW w:w="833" w:type="dxa"/>
          </w:tcPr>
          <w:p w:rsidR="0096007B" w:rsidRPr="00371CD9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</w:pPr>
            <w:r w:rsidRPr="00047A98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Д3</w:t>
            </w:r>
          </w:p>
        </w:tc>
        <w:tc>
          <w:tcPr>
            <w:tcW w:w="912" w:type="dxa"/>
          </w:tcPr>
          <w:p w:rsidR="0096007B" w:rsidRPr="00371CD9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96007B" w:rsidRPr="00371CD9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96007B" w:rsidRPr="00371CD9" w:rsidTr="00371CD9">
        <w:tc>
          <w:tcPr>
            <w:tcW w:w="4036" w:type="dxa"/>
          </w:tcPr>
          <w:p w:rsidR="0096007B" w:rsidRPr="00371CD9" w:rsidRDefault="0096007B" w:rsidP="00047A98">
            <w:pPr>
              <w:spacing w:line="360" w:lineRule="auto"/>
              <w:ind w:firstLine="426"/>
              <w:jc w:val="both"/>
              <w:rPr>
                <w:rFonts w:ascii="Georgia" w:hAnsi="Georgia" w:cs="Times New Roman"/>
                <w:sz w:val="28"/>
                <w:szCs w:val="28"/>
              </w:rPr>
            </w:pPr>
            <w:r w:rsidRPr="00371CD9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lastRenderedPageBreak/>
              <w:t>В</w:t>
            </w:r>
            <w:proofErr w:type="gramStart"/>
            <w:r w:rsidRPr="00371CD9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4</w:t>
            </w:r>
            <w:proofErr w:type="gramEnd"/>
            <w:r w:rsidRPr="00371CD9">
              <w:rPr>
                <w:rFonts w:ascii="Georgia" w:hAnsi="Georgia" w:cs="Times New Roman"/>
                <w:sz w:val="28"/>
                <w:szCs w:val="28"/>
              </w:rPr>
              <w:t xml:space="preserve">. </w:t>
            </w:r>
            <w:r w:rsidR="00047A98">
              <w:rPr>
                <w:rFonts w:ascii="Georgia" w:hAnsi="Georgia" w:cs="Times New Roman"/>
                <w:sz w:val="28"/>
                <w:szCs w:val="28"/>
              </w:rPr>
              <w:t>Что представляет собой ядерные реакции? Знать примеры таких реакций.</w:t>
            </w:r>
          </w:p>
        </w:tc>
        <w:tc>
          <w:tcPr>
            <w:tcW w:w="833" w:type="dxa"/>
          </w:tcPr>
          <w:p w:rsidR="0096007B" w:rsidRPr="00371CD9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</w:pPr>
            <w:r w:rsidRPr="00047A98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Д</w:t>
            </w:r>
            <w:proofErr w:type="gramStart"/>
            <w:r w:rsidRPr="00047A98">
              <w:rPr>
                <w:rFonts w:ascii="Georgia" w:hAnsi="Georgia" w:cs="Times New Roman"/>
                <w:b/>
                <w:color w:val="FF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12" w:type="dxa"/>
          </w:tcPr>
          <w:p w:rsidR="0096007B" w:rsidRPr="00371CD9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96007B" w:rsidRPr="00371CD9" w:rsidRDefault="0096007B" w:rsidP="0096007B">
            <w:pPr>
              <w:spacing w:line="36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  <w:tr w:rsidR="00047A98" w:rsidRPr="00047A98" w:rsidTr="00371CD9">
        <w:tc>
          <w:tcPr>
            <w:tcW w:w="4036" w:type="dxa"/>
          </w:tcPr>
          <w:p w:rsidR="0096007B" w:rsidRPr="00047A98" w:rsidRDefault="0096007B" w:rsidP="00371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047A9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Самостоятельная</w:t>
            </w:r>
          </w:p>
        </w:tc>
        <w:tc>
          <w:tcPr>
            <w:tcW w:w="833" w:type="dxa"/>
          </w:tcPr>
          <w:p w:rsidR="0096007B" w:rsidRPr="00047A98" w:rsidRDefault="0096007B" w:rsidP="00371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902" w:type="dxa"/>
          </w:tcPr>
          <w:p w:rsidR="0096007B" w:rsidRPr="00047A98" w:rsidRDefault="0096007B" w:rsidP="00371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047A9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деятельность</w:t>
            </w:r>
          </w:p>
        </w:tc>
        <w:tc>
          <w:tcPr>
            <w:tcW w:w="912" w:type="dxa"/>
          </w:tcPr>
          <w:p w:rsidR="0096007B" w:rsidRPr="00047A98" w:rsidRDefault="0096007B" w:rsidP="00371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888" w:type="dxa"/>
          </w:tcPr>
          <w:p w:rsidR="0096007B" w:rsidRPr="00047A98" w:rsidRDefault="007166BC" w:rsidP="00371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о</w:t>
            </w:r>
            <w:bookmarkStart w:id="0" w:name="_GoBack"/>
            <w:bookmarkEnd w:id="0"/>
            <w:r w:rsidR="005B742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бу</w:t>
            </w:r>
            <w:r w:rsidR="0096007B" w:rsidRPr="00047A9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чащихся</w:t>
            </w:r>
          </w:p>
        </w:tc>
      </w:tr>
      <w:tr w:rsidR="00371CD9" w:rsidRPr="00047A98" w:rsidTr="00371CD9">
        <w:tc>
          <w:tcPr>
            <w:tcW w:w="4036" w:type="dxa"/>
          </w:tcPr>
          <w:p w:rsidR="0096007B" w:rsidRPr="00047A98" w:rsidRDefault="0096007B" w:rsidP="00371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47A9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Стандарт</w:t>
            </w:r>
          </w:p>
        </w:tc>
        <w:tc>
          <w:tcPr>
            <w:tcW w:w="833" w:type="dxa"/>
          </w:tcPr>
          <w:p w:rsidR="0096007B" w:rsidRPr="00047A98" w:rsidRDefault="0096007B" w:rsidP="00371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902" w:type="dxa"/>
          </w:tcPr>
          <w:p w:rsidR="0096007B" w:rsidRPr="00047A98" w:rsidRDefault="0096007B" w:rsidP="00371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47A9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хорошо</w:t>
            </w:r>
          </w:p>
        </w:tc>
        <w:tc>
          <w:tcPr>
            <w:tcW w:w="912" w:type="dxa"/>
          </w:tcPr>
          <w:p w:rsidR="0096007B" w:rsidRPr="00047A98" w:rsidRDefault="0096007B" w:rsidP="00371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888" w:type="dxa"/>
          </w:tcPr>
          <w:p w:rsidR="0096007B" w:rsidRPr="00047A98" w:rsidRDefault="0096007B" w:rsidP="00371C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47A9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отлично</w:t>
            </w:r>
          </w:p>
        </w:tc>
      </w:tr>
      <w:tr w:rsidR="0096007B" w:rsidRPr="00047A98" w:rsidTr="00371CD9">
        <w:tc>
          <w:tcPr>
            <w:tcW w:w="4036" w:type="dxa"/>
          </w:tcPr>
          <w:p w:rsidR="0096007B" w:rsidRPr="00047A98" w:rsidRDefault="0096007B" w:rsidP="0096007B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47A9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</w:t>
            </w:r>
          </w:p>
        </w:tc>
        <w:tc>
          <w:tcPr>
            <w:tcW w:w="833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07B" w:rsidRPr="00047A98" w:rsidTr="00371CD9">
        <w:tc>
          <w:tcPr>
            <w:tcW w:w="4036" w:type="dxa"/>
          </w:tcPr>
          <w:p w:rsidR="0096007B" w:rsidRPr="00047A98" w:rsidRDefault="0096007B" w:rsidP="0096007B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47A9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</w:t>
            </w:r>
            <w:proofErr w:type="gramStart"/>
            <w:r w:rsidRPr="00047A9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proofErr w:type="gramEnd"/>
          </w:p>
        </w:tc>
        <w:tc>
          <w:tcPr>
            <w:tcW w:w="833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07B" w:rsidRPr="00047A98" w:rsidTr="00371CD9">
        <w:tc>
          <w:tcPr>
            <w:tcW w:w="4036" w:type="dxa"/>
          </w:tcPr>
          <w:p w:rsidR="0096007B" w:rsidRPr="00047A98" w:rsidRDefault="0096007B" w:rsidP="0096007B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47A9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В3</w:t>
            </w:r>
          </w:p>
        </w:tc>
        <w:tc>
          <w:tcPr>
            <w:tcW w:w="833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07B" w:rsidRPr="00047A98" w:rsidTr="00371CD9">
        <w:tc>
          <w:tcPr>
            <w:tcW w:w="4036" w:type="dxa"/>
          </w:tcPr>
          <w:p w:rsidR="0096007B" w:rsidRPr="00047A98" w:rsidRDefault="0096007B" w:rsidP="0096007B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47A9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</w:t>
            </w:r>
            <w:proofErr w:type="gramStart"/>
            <w:r w:rsidRPr="00047A9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</w:t>
            </w:r>
            <w:proofErr w:type="gramEnd"/>
          </w:p>
        </w:tc>
        <w:tc>
          <w:tcPr>
            <w:tcW w:w="833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 w:rsidR="0096007B" w:rsidRPr="00047A98" w:rsidRDefault="0096007B" w:rsidP="00960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A98" w:rsidRPr="00047A98" w:rsidTr="00371CD9">
        <w:tc>
          <w:tcPr>
            <w:tcW w:w="4036" w:type="dxa"/>
          </w:tcPr>
          <w:p w:rsidR="0096007B" w:rsidRPr="00047A98" w:rsidRDefault="0096007B" w:rsidP="00BB55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47A9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Дозирование</w:t>
            </w:r>
          </w:p>
        </w:tc>
        <w:tc>
          <w:tcPr>
            <w:tcW w:w="833" w:type="dxa"/>
          </w:tcPr>
          <w:p w:rsidR="0096007B" w:rsidRPr="00047A98" w:rsidRDefault="0096007B" w:rsidP="00BB55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902" w:type="dxa"/>
          </w:tcPr>
          <w:p w:rsidR="0096007B" w:rsidRPr="00047A98" w:rsidRDefault="0096007B" w:rsidP="00BB55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47A9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домашних</w:t>
            </w:r>
          </w:p>
        </w:tc>
        <w:tc>
          <w:tcPr>
            <w:tcW w:w="912" w:type="dxa"/>
          </w:tcPr>
          <w:p w:rsidR="0096007B" w:rsidRPr="00047A98" w:rsidRDefault="0096007B" w:rsidP="00BB55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888" w:type="dxa"/>
          </w:tcPr>
          <w:p w:rsidR="0096007B" w:rsidRPr="00047A98" w:rsidRDefault="0096007B" w:rsidP="00BB55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47A9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заданий</w:t>
            </w:r>
          </w:p>
        </w:tc>
      </w:tr>
    </w:tbl>
    <w:p w:rsidR="0096007B" w:rsidRDefault="0096007B" w:rsidP="00960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007B" w:rsidSect="0095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837A5"/>
    <w:rsid w:val="00047A98"/>
    <w:rsid w:val="00371CD9"/>
    <w:rsid w:val="005B7428"/>
    <w:rsid w:val="005F2CA1"/>
    <w:rsid w:val="007166BC"/>
    <w:rsid w:val="007837A5"/>
    <w:rsid w:val="007B3A64"/>
    <w:rsid w:val="00800D2A"/>
    <w:rsid w:val="00953A89"/>
    <w:rsid w:val="0096007B"/>
    <w:rsid w:val="00AE71D3"/>
    <w:rsid w:val="00BB5599"/>
    <w:rsid w:val="00C30AA6"/>
    <w:rsid w:val="00D824FE"/>
    <w:rsid w:val="00DB6566"/>
    <w:rsid w:val="00E16EF7"/>
    <w:rsid w:val="00E664AB"/>
    <w:rsid w:val="00F84400"/>
    <w:rsid w:val="00FA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maxliga</dc:creator>
  <cp:lastModifiedBy>user</cp:lastModifiedBy>
  <cp:revision>4</cp:revision>
  <cp:lastPrinted>2014-08-26T11:41:00Z</cp:lastPrinted>
  <dcterms:created xsi:type="dcterms:W3CDTF">2015-10-12T10:02:00Z</dcterms:created>
  <dcterms:modified xsi:type="dcterms:W3CDTF">2015-10-19T08:15:00Z</dcterms:modified>
</cp:coreProperties>
</file>