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B" w:rsidRPr="00CD6667" w:rsidRDefault="00CE3ABB" w:rsidP="002545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67">
        <w:rPr>
          <w:rFonts w:ascii="Times New Roman" w:hAnsi="Times New Roman" w:cs="Times New Roman"/>
          <w:b/>
          <w:sz w:val="28"/>
          <w:szCs w:val="28"/>
        </w:rPr>
        <w:t xml:space="preserve">Организация внеурочной проектной деятельности. </w:t>
      </w:r>
    </w:p>
    <w:p w:rsidR="00CE3ABB" w:rsidRPr="00CD6667" w:rsidRDefault="00254554" w:rsidP="002545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Межпредметные проекты</w:t>
      </w:r>
    </w:p>
    <w:p w:rsidR="00CE3ABB" w:rsidRPr="00CD6667" w:rsidRDefault="00CE3ABB" w:rsidP="0025455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>Авторы статьи:</w:t>
      </w:r>
    </w:p>
    <w:p w:rsidR="00CE3ABB" w:rsidRPr="00CD6667" w:rsidRDefault="00CE3ABB" w:rsidP="0025455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учитель МОУ-СОШ№4 </w:t>
      </w:r>
      <w:r w:rsidR="00187291" w:rsidRPr="00CD6667">
        <w:rPr>
          <w:rFonts w:ascii="Times New Roman" w:hAnsi="Times New Roman" w:cs="Times New Roman"/>
          <w:sz w:val="28"/>
          <w:szCs w:val="28"/>
        </w:rPr>
        <w:t>г.Маркса</w:t>
      </w:r>
    </w:p>
    <w:p w:rsidR="00CE3ABB" w:rsidRPr="00CD6667" w:rsidRDefault="00CE3ABB" w:rsidP="0025455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>Ерузина Елена Михайловна и</w:t>
      </w:r>
    </w:p>
    <w:p w:rsidR="00CE3ABB" w:rsidRPr="00CD6667" w:rsidRDefault="00CE3ABB" w:rsidP="0025455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>учитель МОУ-СОШ№4</w:t>
      </w:r>
      <w:r w:rsidR="00187291" w:rsidRPr="00CD6667">
        <w:rPr>
          <w:rFonts w:ascii="Times New Roman" w:hAnsi="Times New Roman" w:cs="Times New Roman"/>
          <w:sz w:val="28"/>
          <w:szCs w:val="28"/>
        </w:rPr>
        <w:t>г.Маркса</w:t>
      </w:r>
    </w:p>
    <w:p w:rsidR="00CD6667" w:rsidRDefault="00CE3ABB" w:rsidP="0025455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>Обломова Лариса Анатольевна</w:t>
      </w:r>
    </w:p>
    <w:p w:rsidR="00270CD8" w:rsidRDefault="00270CD8" w:rsidP="0025455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Одно из направлений инновационного педагогического поиска, как для молодого специалиста, так и для опытного профессионала - умение заинтересовать учащихся. Важность его определяется тем, что мотивация учения представляет собой решающий фактор эффективности учебного процесса.  Основываясь на своем профессиональном опыте и мастерстве, на возможностях и потребностях учащихся, учитель выбирает ту технологию, которая наиболее приемлема и эффективна для решения стоящих перед ним задач.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Одна из них, это организация и проведение проектно-ролевых игр: «Погружение в эпоху», цель которой,   научить учащихся осознавать мотивы своего учения, своего поведения в игре и в жизни, т.е. формировать цели своей собственной, самостоятельной деятельности и предвидеть ее ближайшие результаты. Позитивная сторона проектно-ролевых игр выступает в качестве активизации учебного процесса.  В таких проектах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содержанием проектно-ролевой игры. Результаты работы намечаются в начале выполнения, но полностью вырисовываются лишь в самом конце. Степень творчества очень высока. 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Реализованные проекты: «Египет – колыбель цивилизации», «Средневековый город. Посвящение в рыцари», «XVIII век - век Просвещения», «XIX век - век великих открытий», «Олимпийские игры: от Древней Греции к олимпийскому Сочи». Данные проекты являются долгосрочными. В рамках этих проектов проходят: конференции; защита творческих и исследовательских работ, стендовых докладов; театрализованные представления; викторины и конкурсы; организация выставок декоративно-прикладного искусства; концерты и творческие гостиные; знакомство с экспонатами виртуального музея. У учащихся есть возможность проявить себя там, где у них есть желание и возможность: рисуют, поют, танцуют, проводят исследования, изучают традиции, изготавливают костюмы, участвуют в театрализованных представлениях. Естественно, не имея представления о </w:t>
      </w:r>
      <w:r w:rsidRPr="00CD6667">
        <w:rPr>
          <w:rFonts w:ascii="Times New Roman" w:hAnsi="Times New Roman" w:cs="Times New Roman"/>
          <w:sz w:val="28"/>
          <w:szCs w:val="28"/>
        </w:rPr>
        <w:lastRenderedPageBreak/>
        <w:t xml:space="preserve">данной эпохе, сложно что-либо делать и ученики с интересом погружаются в обстановку и события той эпохи, а значит, происходит формирование различных компетенций и повышается уровень учебной мотивации.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Проектно-ролевые игры являются метапредметными проектами и реализуются во внеурочное время. Сама методика организации и проведения основывается на активном сотрудничестве педагогов, учащихся и их родителей. При этом учителя выступают не только в роли руководителей того или иного этапа проекта, но и с большим удовольствием играют различные роли в театрализованных представлениях.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Проектно-ролевые игры так же можно считать и педагогическими проектами, так как вовлекают в этот процесс и родителей учащихся, заинтересовывая их исследовательским поиском и творческими исканиями. Проектно-ролевые игры открываются ярким театрализованным действием, в ходе которого совершается первое «погружение в эпоху», а завершаются праздничным мероприятием с подведением итогов игры. Так, например, при проведении проекта «Средневековый город. Посвящение в рыцари», ребята изготавливали рыцарские щиты, где изображали герб и девиз рыцарей, изготавливали рыцарские доспехи, а значит, познакомились с вооружением рыцарей. При подготовке заключительного мероприятия, слушали средневековую музыку, разучивали средневековые танцы. А во время самой игры познакомились с церемонией посвящения в рыцари, слушали стихи, которые средневековые рыцари посвящали своим дамам, играли в   любимые игры средневековых горожан. Кульминацией всего мероприятия стал средневековый пир. В новых образовательных стандартах важное место занимают вопросы духовно-нравственного развития и воспитания учащихся.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В школьной программе появился новый интегрированный курс «Основы религиозных культур и светской этики». В связи с этим назрела необходимость и новой тематики проектно-ролевых игр. Так, например, проводилась проектно-ролевая игра «От язычества к христианству». Цель проекта – познакомить учащихся с традициями празднования Рождества Христова и Нового года на Руси. В рамках проекта  ребята знакомились с традициями празднования нового года и Рождества, сами изготавливали маски, в которых на Руси в старину ходили ряженые, а так же поделки, рисунки. Ходили на экскурсии в христианские храмы, где священнослужители католической, лютеранской и православной церквей рассказали о праздновании Рождества. Заключительным этапом такого проекта стало творческое мероприятие «Святочные посиделки», где ребята пели рождественские песнопения, в костюмах и масках разыгрывали обряды  колядования и гадания. Готовили традиционные праздничные блюда и угощали всех участников и гостей.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lastRenderedPageBreak/>
        <w:t xml:space="preserve">К юбилейной дате «1025-летия Крещения Руси» был реализован межпредметный «Русь Православная», в ходе, которого, так же использовалась методика проектно-ролевой игры. Так, например открытие проекта началось с костюмированного представления, в ходе которого произошло «погружение» в исторические события крещения Древней Руси. Цель проекта – духовно-нравственное развитие и воспитание учащихся через приобщение к традициям православной культуры. В ходе проекта прошло ряд мероприятий, в которых учащиеся через творческую и исследовательскую деятельность реализовывали  свои индивидуальные  и групповые проекты, а так же   творческие способности: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>1) Открытие недели: «Крещение Руси». Русская Православная церковь в XX веке, 25-летие возрождения Русской Православной  церкви;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 2) Беседа  учащихся со священником Свято-Андреевского храма;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3) Литературная гостиная. Стихи на духовно-нравственную тематику. Конкурс чтецов;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4) Конкурс проектов «Православные храмы России»;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5) Фестиваль творческих работ «Колокола России»;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6)Конкурс рисунков и поделок;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7) Экскурсия в Православную церковь; 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 xml:space="preserve">8) Творческая гостиная «Духовные традиции в искусстве». Подведение итогов конкурсных мероприятий и всего проекта. В проектной неделе активное участие принимали священники Свято-Андреевского храма города Маркса, что помогло нам более полно реализовать поставленные задачи. </w:t>
      </w:r>
    </w:p>
    <w:p w:rsidR="009203A6" w:rsidRPr="00CD6667" w:rsidRDefault="009203A6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знания учащиеся так же могут применить при сдаче ЕГЭ.</w:t>
      </w:r>
      <w:r w:rsidR="00010031" w:rsidRPr="00CD6667">
        <w:rPr>
          <w:rFonts w:ascii="Times New Roman" w:hAnsi="Times New Roman" w:cs="Times New Roman"/>
          <w:sz w:val="28"/>
          <w:szCs w:val="28"/>
        </w:rPr>
        <w:t xml:space="preserve">Их </w:t>
      </w:r>
      <w:r w:rsidRPr="00CD6667">
        <w:rPr>
          <w:rFonts w:ascii="Times New Roman" w:hAnsi="Times New Roman" w:cs="Times New Roman"/>
          <w:sz w:val="28"/>
          <w:szCs w:val="28"/>
        </w:rPr>
        <w:t>можно использовать в первой части, где требуется конкретные знания по эпохе,  где необходимо выбрать современников, соотнести деятелей культуры, науки с их деятельностью.  Во второй части есть  задание, которое требует знаний  о каком либо историческом деятеле, где необходимо знать годы его жизни, направления и результаты деятельности. Поэтому подготовка к проектно-ролевой игре помогает запоминать исторических деятелей, их годы жизни, цели, направления и результаты их деятельности.     Все мы знаем, какие трудности вызывают у учащихся задания, касающиеся культуры, а культуры Древней Руси особенно.</w:t>
      </w:r>
    </w:p>
    <w:p w:rsidR="009203A6" w:rsidRPr="00CD6667" w:rsidRDefault="009203A6" w:rsidP="002545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занимаясь проектной деятельностью,   ученикам, возможно, не только выбрать самостоятельно интересующую его тему, которая понадобиться при подготовке к сдаче ЕГЭ, но и проявить себя там, где у него получиться лучше всего. И не обязательно, что ребенок не сможет воспроизвести теорию,  главное, чтобы он сам добыл интересующие его данные и смог их применить на практике. А заинтересовать ребенка можно любым </w:t>
      </w:r>
      <w:r w:rsidRPr="00CD6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вопросом, любой проблемой. Вот ту</w:t>
      </w:r>
      <w:r w:rsidR="00010031" w:rsidRPr="00CD66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и должен проявиться творческий талант педагога. </w:t>
      </w:r>
    </w:p>
    <w:p w:rsidR="009203A6" w:rsidRPr="00CD6667" w:rsidRDefault="009203A6" w:rsidP="002545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Родившись из идеи свободного воспитания, сегодня метод проектов становится интегрированным компонентом современной системы образования, который позволяет в занимательной форме подготовить учащихся к сдаче ЕГЭ.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>Проведенные мониторинговые исследования подтвердили, что данная технология способствует эффективному повышению учебной мотивации  учащихся. Практика подтверждает преимущества данного метода  перед другими педагогическими технологиями: высокая активность и заинтересованность  учеников; самостоятельная познавательная  и исследовательская  деятельность учеников; самостоятельная ценность реализованных проектов; глубина и объем полученных знаний и широта надпредметных компетенций;  устойчивый интерес к учебным предметам; потребность в разнообразной  творческой деятельности.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40CB" w:rsidRPr="00CD6667" w:rsidRDefault="00C640C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67">
        <w:rPr>
          <w:rFonts w:ascii="Times New Roman" w:hAnsi="Times New Roman" w:cs="Times New Roman"/>
          <w:sz w:val="28"/>
          <w:szCs w:val="28"/>
        </w:rPr>
        <w:t>Главное преимущество проектной деятельности, использования метода проектно-ролевой игры   состоит в том, что учащимся предоставляется уникальная возможность творческого переосмысления и систематизации приобретенных знаний и навыков, их практическое применение, а также возможность реализации своего интеллектуального потенциала и творческих способностей. Применение  технологии проектно-ролевой игры, позволяет создать необходимые условия для повы</w:t>
      </w:r>
      <w:r w:rsidR="00010031" w:rsidRPr="00CD6667">
        <w:rPr>
          <w:rFonts w:ascii="Times New Roman" w:hAnsi="Times New Roman" w:cs="Times New Roman"/>
          <w:sz w:val="28"/>
          <w:szCs w:val="28"/>
        </w:rPr>
        <w:t>шения уровня учебной мотивации,творческой активности учащихся и подготовиться к сдаче ЕГЭ.</w:t>
      </w:r>
    </w:p>
    <w:p w:rsidR="00CE3ABB" w:rsidRPr="00CD6667" w:rsidRDefault="00CE3AB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ABB" w:rsidRPr="00CD6667" w:rsidRDefault="00CE3AB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ABB" w:rsidRPr="00CD6667" w:rsidRDefault="00CE3ABB" w:rsidP="0025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ABB" w:rsidRPr="00CD6667" w:rsidRDefault="00CE3AB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ABB" w:rsidRPr="00CD6667" w:rsidRDefault="00CE3ABB" w:rsidP="00254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ABB" w:rsidRPr="00CD6667" w:rsidRDefault="00CE3AB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ABB" w:rsidRPr="00CD6667" w:rsidRDefault="00CE3ABB" w:rsidP="00254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D34" w:rsidRPr="00CD6667" w:rsidRDefault="00A37D34" w:rsidP="002545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7D34" w:rsidRPr="00CD6667" w:rsidSect="00CD666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E4" w:rsidRDefault="00F953E4" w:rsidP="007854BF">
      <w:pPr>
        <w:spacing w:after="0" w:line="240" w:lineRule="auto"/>
      </w:pPr>
      <w:r>
        <w:separator/>
      </w:r>
    </w:p>
  </w:endnote>
  <w:endnote w:type="continuationSeparator" w:id="1">
    <w:p w:rsidR="00F953E4" w:rsidRDefault="00F953E4" w:rsidP="0078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097682"/>
      <w:docPartObj>
        <w:docPartGallery w:val="Page Numbers (Bottom of Page)"/>
        <w:docPartUnique/>
      </w:docPartObj>
    </w:sdtPr>
    <w:sdtContent>
      <w:p w:rsidR="007854BF" w:rsidRDefault="00304FF7">
        <w:pPr>
          <w:pStyle w:val="a5"/>
          <w:jc w:val="right"/>
        </w:pPr>
        <w:r>
          <w:fldChar w:fldCharType="begin"/>
        </w:r>
        <w:r w:rsidR="007854BF">
          <w:instrText>PAGE   \* MERGEFORMAT</w:instrText>
        </w:r>
        <w:r>
          <w:fldChar w:fldCharType="separate"/>
        </w:r>
        <w:r w:rsidR="00254554">
          <w:rPr>
            <w:noProof/>
          </w:rPr>
          <w:t>1</w:t>
        </w:r>
        <w:r>
          <w:fldChar w:fldCharType="end"/>
        </w:r>
      </w:p>
    </w:sdtContent>
  </w:sdt>
  <w:p w:rsidR="007854BF" w:rsidRDefault="007854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E4" w:rsidRDefault="00F953E4" w:rsidP="007854BF">
      <w:pPr>
        <w:spacing w:after="0" w:line="240" w:lineRule="auto"/>
      </w:pPr>
      <w:r>
        <w:separator/>
      </w:r>
    </w:p>
  </w:footnote>
  <w:footnote w:type="continuationSeparator" w:id="1">
    <w:p w:rsidR="00F953E4" w:rsidRDefault="00F953E4" w:rsidP="00785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F2"/>
    <w:rsid w:val="00010031"/>
    <w:rsid w:val="0005409E"/>
    <w:rsid w:val="000A31B0"/>
    <w:rsid w:val="000A332F"/>
    <w:rsid w:val="001701DB"/>
    <w:rsid w:val="00187291"/>
    <w:rsid w:val="001B59E5"/>
    <w:rsid w:val="00237F4C"/>
    <w:rsid w:val="00254554"/>
    <w:rsid w:val="00270CD8"/>
    <w:rsid w:val="002B6C61"/>
    <w:rsid w:val="002B72DC"/>
    <w:rsid w:val="002C154D"/>
    <w:rsid w:val="002E465D"/>
    <w:rsid w:val="00301217"/>
    <w:rsid w:val="00304FF7"/>
    <w:rsid w:val="0030750B"/>
    <w:rsid w:val="00342D9B"/>
    <w:rsid w:val="00382090"/>
    <w:rsid w:val="004A2DD1"/>
    <w:rsid w:val="004A7495"/>
    <w:rsid w:val="004A7527"/>
    <w:rsid w:val="004B08C1"/>
    <w:rsid w:val="004F726E"/>
    <w:rsid w:val="004F7B96"/>
    <w:rsid w:val="005412A3"/>
    <w:rsid w:val="00546CFA"/>
    <w:rsid w:val="005479FA"/>
    <w:rsid w:val="005B3943"/>
    <w:rsid w:val="005E38AC"/>
    <w:rsid w:val="006B6254"/>
    <w:rsid w:val="006E5F68"/>
    <w:rsid w:val="0076587E"/>
    <w:rsid w:val="0077078C"/>
    <w:rsid w:val="007854BF"/>
    <w:rsid w:val="007C7177"/>
    <w:rsid w:val="007D6965"/>
    <w:rsid w:val="00813218"/>
    <w:rsid w:val="00813F30"/>
    <w:rsid w:val="00854379"/>
    <w:rsid w:val="00876DEE"/>
    <w:rsid w:val="008A6935"/>
    <w:rsid w:val="009203A6"/>
    <w:rsid w:val="009306FE"/>
    <w:rsid w:val="00982993"/>
    <w:rsid w:val="009B413A"/>
    <w:rsid w:val="009D31F2"/>
    <w:rsid w:val="00A006FD"/>
    <w:rsid w:val="00A31C66"/>
    <w:rsid w:val="00A37D34"/>
    <w:rsid w:val="00AB465C"/>
    <w:rsid w:val="00B32017"/>
    <w:rsid w:val="00B56185"/>
    <w:rsid w:val="00B66944"/>
    <w:rsid w:val="00BA29F5"/>
    <w:rsid w:val="00BB0341"/>
    <w:rsid w:val="00C31CF2"/>
    <w:rsid w:val="00C424E0"/>
    <w:rsid w:val="00C640CB"/>
    <w:rsid w:val="00CD6667"/>
    <w:rsid w:val="00CE3ABB"/>
    <w:rsid w:val="00D502D8"/>
    <w:rsid w:val="00D70E48"/>
    <w:rsid w:val="00E0327D"/>
    <w:rsid w:val="00E0618B"/>
    <w:rsid w:val="00E1076D"/>
    <w:rsid w:val="00E254F9"/>
    <w:rsid w:val="00E40363"/>
    <w:rsid w:val="00E5311F"/>
    <w:rsid w:val="00E767C2"/>
    <w:rsid w:val="00E9529D"/>
    <w:rsid w:val="00EA02A0"/>
    <w:rsid w:val="00F04B1C"/>
    <w:rsid w:val="00F4409C"/>
    <w:rsid w:val="00F76D6F"/>
    <w:rsid w:val="00F953E4"/>
    <w:rsid w:val="00FD54AC"/>
    <w:rsid w:val="00FE0E83"/>
    <w:rsid w:val="00FE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4BF"/>
  </w:style>
  <w:style w:type="paragraph" w:styleId="a5">
    <w:name w:val="footer"/>
    <w:basedOn w:val="a"/>
    <w:link w:val="a6"/>
    <w:uiPriority w:val="99"/>
    <w:unhideWhenUsed/>
    <w:rsid w:val="00785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4BF"/>
  </w:style>
  <w:style w:type="paragraph" w:styleId="a5">
    <w:name w:val="footer"/>
    <w:basedOn w:val="a"/>
    <w:link w:val="a6"/>
    <w:uiPriority w:val="99"/>
    <w:unhideWhenUsed/>
    <w:rsid w:val="00785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A106-B8A2-4A6B-9FA0-30C9A55A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Капитан</dc:creator>
  <cp:lastModifiedBy>user</cp:lastModifiedBy>
  <cp:revision>4</cp:revision>
  <cp:lastPrinted>2015-03-25T19:03:00Z</cp:lastPrinted>
  <dcterms:created xsi:type="dcterms:W3CDTF">2015-04-08T07:27:00Z</dcterms:created>
  <dcterms:modified xsi:type="dcterms:W3CDTF">2015-05-22T07:23:00Z</dcterms:modified>
</cp:coreProperties>
</file>