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B" w:rsidRDefault="00EE5A0B" w:rsidP="007936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 общего </w:t>
      </w:r>
      <w:r w:rsidR="006711DC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 образования</w:t>
      </w:r>
    </w:p>
    <w:p w:rsidR="002376BD" w:rsidRDefault="000E6798" w:rsidP="007936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 опыта работы МБ</w:t>
      </w:r>
      <w:r w:rsidR="002376BD">
        <w:rPr>
          <w:rFonts w:ascii="Times New Roman" w:hAnsi="Times New Roman" w:cs="Times New Roman"/>
          <w:b/>
          <w:bCs/>
          <w:sz w:val="28"/>
          <w:szCs w:val="28"/>
        </w:rPr>
        <w:t>У ДО «ЦДТ» с. Александров-Гай)</w:t>
      </w:r>
    </w:p>
    <w:p w:rsidR="00EE5A0B" w:rsidRDefault="00EE5A0B" w:rsidP="007936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Амирова </w:t>
      </w:r>
      <w:r w:rsidR="000E6798">
        <w:rPr>
          <w:rFonts w:ascii="Times New Roman" w:hAnsi="Times New Roman" w:cs="Times New Roman"/>
          <w:b/>
          <w:bCs/>
          <w:sz w:val="28"/>
          <w:szCs w:val="28"/>
        </w:rPr>
        <w:t>Альфия Жаибуревна – методист МБ</w:t>
      </w:r>
      <w:r>
        <w:rPr>
          <w:rFonts w:ascii="Times New Roman" w:hAnsi="Times New Roman" w:cs="Times New Roman"/>
          <w:b/>
          <w:bCs/>
          <w:sz w:val="28"/>
          <w:szCs w:val="28"/>
        </w:rPr>
        <w:t>У ДО «ЦДТ» с. Александров-Гай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Чучулян</w:t>
      </w:r>
      <w:r w:rsidR="000E6798">
        <w:rPr>
          <w:rFonts w:ascii="Times New Roman" w:hAnsi="Times New Roman" w:cs="Times New Roman"/>
          <w:b/>
          <w:bCs/>
          <w:sz w:val="28"/>
          <w:szCs w:val="28"/>
        </w:rPr>
        <w:t>у Ольга Георгиевна – педагог МБ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ДО «ЦДТ» с. Александров-Гай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0B">
        <w:rPr>
          <w:rFonts w:ascii="Times New Roman" w:hAnsi="Times New Roman" w:cs="Times New Roman"/>
          <w:sz w:val="28"/>
          <w:szCs w:val="28"/>
        </w:rPr>
        <w:t xml:space="preserve">В национальной образовательной инициативе "Наша новая школа" говорится о формировании принципиально новой системы непрерывного образования, о роли и месте в ней дополнительного образования.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0B">
        <w:rPr>
          <w:rFonts w:ascii="Times New Roman" w:hAnsi="Times New Roman" w:cs="Times New Roman"/>
          <w:sz w:val="28"/>
          <w:szCs w:val="28"/>
        </w:rPr>
        <w:t xml:space="preserve">В современных условиях возникла настоятельная необходимость в том, чтобы  школа, если она действительно хочет обеспечить подрастающему поколению новое качество образования, начала строить принципиально иную функциональную модель своей деятельности, базирующуюся на принципе полноты образования. Последнее означает, что в российской школе впервые общее и дополнительное образование могли бы стать равноправными, взаимодополняющими друг друга компонентами и тем самым создать единое образовательное пространство, необходимое для полноценного личностного развития каждого ребенка. 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0B">
        <w:rPr>
          <w:rFonts w:ascii="Times New Roman" w:hAnsi="Times New Roman" w:cs="Times New Roman"/>
          <w:sz w:val="28"/>
          <w:szCs w:val="28"/>
        </w:rPr>
        <w:t xml:space="preserve">        Интеграция общего и дополнительного  образования, несомненно, становится важным условием перехода на  новый стандарт.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0B">
        <w:rPr>
          <w:rFonts w:ascii="Times New Roman" w:hAnsi="Times New Roman" w:cs="Times New Roman"/>
          <w:sz w:val="28"/>
          <w:szCs w:val="28"/>
        </w:rPr>
        <w:t xml:space="preserve">Наша общая задача - педагогов основного и дополнительного образования лучше узнать особенности работы друг друга, оценить те или иные преимущества в каждом виде образования и научиться </w:t>
      </w:r>
      <w:proofErr w:type="gramStart"/>
      <w:r w:rsidRPr="00EE5A0B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EE5A0B">
        <w:rPr>
          <w:rFonts w:ascii="Times New Roman" w:hAnsi="Times New Roman" w:cs="Times New Roman"/>
          <w:sz w:val="28"/>
          <w:szCs w:val="28"/>
        </w:rPr>
        <w:t xml:space="preserve"> пользоваться ими. При этом надо помнить, что все это нужно, прежде всего, нашим детям.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0B">
        <w:rPr>
          <w:rFonts w:ascii="Times New Roman" w:hAnsi="Times New Roman" w:cs="Times New Roman"/>
          <w:sz w:val="28"/>
          <w:szCs w:val="28"/>
        </w:rPr>
        <w:t>Вз</w:t>
      </w:r>
      <w:r w:rsidR="000E6798">
        <w:rPr>
          <w:rFonts w:ascii="Times New Roman" w:hAnsi="Times New Roman" w:cs="Times New Roman"/>
          <w:sz w:val="28"/>
          <w:szCs w:val="28"/>
        </w:rPr>
        <w:t>аимовыгодное сотрудничество  МБ</w:t>
      </w:r>
      <w:r w:rsidRPr="00EE5A0B">
        <w:rPr>
          <w:rFonts w:ascii="Times New Roman" w:hAnsi="Times New Roman" w:cs="Times New Roman"/>
          <w:sz w:val="28"/>
          <w:szCs w:val="28"/>
        </w:rPr>
        <w:t>У ДО «ЦДТ» с. Александров-Гай  с образовательными учреждениями района осуществляется в следующих направлениях: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1. Совместная разработка и реализация образовательных, развивающих, досуговых и игровых программ в школах и учреждениях дополнительного образования 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2. Совместная работа школьных учителей, педагогов дополнительного образования, специалистов психологических служб с различными социальными группами: одаренными и талантливыми детьми, детьми «группы риска»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«Центр Детского Творчества» с. Александров-Гай  является своеобразной методической площадкой для организации эффективной интеграции общего и дополнительного образования. Работа  методической службы «Центра Детского Творчества», направленная на организацию </w:t>
      </w:r>
      <w:r w:rsidRPr="00EE5A0B">
        <w:rPr>
          <w:rFonts w:ascii="Times New Roman" w:hAnsi="Times New Roman" w:cs="Times New Roman"/>
          <w:bCs/>
          <w:sz w:val="28"/>
          <w:szCs w:val="28"/>
        </w:rPr>
        <w:lastRenderedPageBreak/>
        <w:t>меж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ведомственного сотрудничества 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включает пять  направлений работы и адресована всем участникам воспитательно-образовательного процесса:    </w:t>
      </w:r>
    </w:p>
    <w:p w:rsidR="00EE5A0B" w:rsidRPr="00EE5A0B" w:rsidRDefault="00EE5A0B" w:rsidP="007936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>1. Формирование нормативно-правовой, организационно-методической  базы.</w:t>
      </w:r>
    </w:p>
    <w:p w:rsidR="00EE5A0B" w:rsidRPr="00EE5A0B" w:rsidRDefault="00EE5A0B" w:rsidP="007936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2. Совершенствование профессионального мастерства педагогических работников </w:t>
      </w:r>
    </w:p>
    <w:p w:rsidR="00EE5A0B" w:rsidRPr="00EE5A0B" w:rsidRDefault="00EE5A0B" w:rsidP="007936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3. Организация услуг на дополнительное образование </w:t>
      </w:r>
    </w:p>
    <w:p w:rsidR="00EE5A0B" w:rsidRPr="00EE5A0B" w:rsidRDefault="00EE5A0B" w:rsidP="007936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4. Организация культурно-досуговой деятельности </w:t>
      </w:r>
    </w:p>
    <w:p w:rsidR="00EE5A0B" w:rsidRPr="00EE5A0B" w:rsidRDefault="00EE5A0B" w:rsidP="007936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5.  Анализ и перспективы деятельности </w:t>
      </w:r>
    </w:p>
    <w:p w:rsid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/>
          <w:bCs/>
          <w:sz w:val="28"/>
          <w:szCs w:val="28"/>
        </w:rPr>
        <w:t>Формирование нормативно-правовой базы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является первым и важным этапом развития сотрудничества, на котором были заключены договора  о сотрудничестве с образовательными, общественными  и др. учреждениями района, изучены социокультурные возможности среды, создан банк педагогических материалов, разработаны  методики изучения запросов  обучающихся, родителей, педагогов общеобразовательных учреждений на услуги дополнительного образования.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/>
          <w:bCs/>
          <w:sz w:val="28"/>
          <w:szCs w:val="28"/>
        </w:rPr>
        <w:t xml:space="preserve"> «Совершенствование профессионального мастерства педагогических работников» -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не менее важный этап </w:t>
      </w:r>
      <w:proofErr w:type="gramStart"/>
      <w:r w:rsidRPr="00EE5A0B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которого проведены следующие мероприятия. 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974"/>
        <w:gridCol w:w="5091"/>
      </w:tblGrid>
      <w:tr w:rsidR="00EE5A0B" w:rsidRPr="00EE5A0B" w:rsidTr="00EE5A0B">
        <w:trPr>
          <w:trHeight w:val="675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Уровень, кому адресовано</w:t>
            </w:r>
          </w:p>
        </w:tc>
      </w:tr>
      <w:tr w:rsidR="00EE5A0B" w:rsidRPr="00EE5A0B" w:rsidTr="00EE5A0B">
        <w:trPr>
          <w:trHeight w:val="1114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Теоретико-методологический семинар «Технология разработки </w:t>
            </w: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ДОП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ПДО, педагогам школ района. </w:t>
            </w:r>
          </w:p>
        </w:tc>
      </w:tr>
      <w:tr w:rsidR="00EE5A0B" w:rsidRPr="00EE5A0B" w:rsidTr="00EE5A0B">
        <w:trPr>
          <w:trHeight w:val="1114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Творческая лаборатория «Специфика дополнительных образовательных программ и программ внеурочной деятельности»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ПДО, педагогам школ района. </w:t>
            </w:r>
          </w:p>
        </w:tc>
      </w:tr>
      <w:tr w:rsidR="00EE5A0B" w:rsidRPr="00EE5A0B" w:rsidTr="00EE5A0B">
        <w:trPr>
          <w:trHeight w:val="648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Муниципальный смотр-конкурс  творческих объединений  «Планета детства»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обучающиеся  и педагоги школ района, ПДО </w:t>
            </w:r>
          </w:p>
        </w:tc>
      </w:tr>
      <w:tr w:rsidR="00EE5A0B" w:rsidRPr="00EE5A0B" w:rsidTr="00EE5A0B">
        <w:trPr>
          <w:trHeight w:val="466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«Аукцион педагогических идей. Нетрадиционные формы работы </w:t>
            </w: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УДОД»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Учрежденческий, ПДО </w:t>
            </w:r>
          </w:p>
        </w:tc>
      </w:tr>
      <w:tr w:rsidR="00EE5A0B" w:rsidRPr="00EE5A0B" w:rsidTr="00EE5A0B">
        <w:trPr>
          <w:trHeight w:val="687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Муниципальная конференция «Дополнительное образование: традиции и инновации»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ПДО, обучающиеся  и педагоги школ района, ПДО </w:t>
            </w:r>
          </w:p>
        </w:tc>
      </w:tr>
      <w:tr w:rsidR="00EE5A0B" w:rsidRPr="00EE5A0B" w:rsidTr="00EE5A0B">
        <w:trPr>
          <w:trHeight w:val="427"/>
        </w:trPr>
        <w:tc>
          <w:tcPr>
            <w:tcW w:w="567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974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М/семинар</w:t>
            </w:r>
            <w:proofErr w:type="gramStart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«Т</w:t>
            </w:r>
            <w:proofErr w:type="gramEnd"/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ребования к занятиям по внеурочной деятельности в условиях </w:t>
            </w: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реализации ФГОС» </w:t>
            </w:r>
          </w:p>
        </w:tc>
        <w:tc>
          <w:tcPr>
            <w:tcW w:w="5091" w:type="dxa"/>
            <w:hideMark/>
          </w:tcPr>
          <w:p w:rsidR="00EE5A0B" w:rsidRPr="00EE5A0B" w:rsidRDefault="00EE5A0B" w:rsidP="00793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0B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Учрежденческий, ПДО </w:t>
            </w:r>
          </w:p>
        </w:tc>
      </w:tr>
    </w:tbl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lastRenderedPageBreak/>
        <w:t>В связи с переходом на новые Стандарты педагогическому коллективу Центра  Детского Творчества пришлось многое переосмыслить и поменять. И прежде всего, представление о новых образовательных результатах в системе дополнительного образования. Педагоги нашего Центра в свои образовательные программы нового поколения заложили формирование универсальных учебных действий, как один из компонентов нового образовательного результата. В системе дополнительного образования мы работаем над формированием нравственного сознания личности.  А формирование коммуникативных способностей обеспечивают нашим детям социальную компетентность. Новые дополнительные общеобразовательные  общеразвивающие программы реализуются педагогами  Центра в целях организации внеурочной деятельности обучающихся на базе  школ с. Александров-Гай.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E5A0B" w:rsidRPr="00EE5A0B" w:rsidTr="00683ECB">
        <w:tc>
          <w:tcPr>
            <w:tcW w:w="534" w:type="dxa"/>
          </w:tcPr>
          <w:p w:rsidR="00EE5A0B" w:rsidRPr="00EE5A0B" w:rsidRDefault="00EE5A0B" w:rsidP="007936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A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E5A0B" w:rsidRPr="00EE5A0B" w:rsidRDefault="00EE5A0B" w:rsidP="007936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A0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EE5A0B" w:rsidRPr="00EE5A0B" w:rsidRDefault="00EE5A0B" w:rsidP="007936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A0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EE5A0B" w:rsidRPr="00EE5A0B" w:rsidTr="00683ECB">
        <w:tc>
          <w:tcPr>
            <w:tcW w:w="534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3191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 xml:space="preserve">«Дошколенок» </w:t>
            </w:r>
          </w:p>
        </w:tc>
      </w:tr>
      <w:tr w:rsidR="00EE5A0B" w:rsidRPr="00EE5A0B" w:rsidTr="00683ECB">
        <w:tc>
          <w:tcPr>
            <w:tcW w:w="534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3191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«Исток», «Зеленый патруль», «Театр кукол»</w:t>
            </w:r>
          </w:p>
        </w:tc>
      </w:tr>
      <w:tr w:rsidR="00EE5A0B" w:rsidRPr="00EE5A0B" w:rsidTr="00683ECB">
        <w:tc>
          <w:tcPr>
            <w:tcW w:w="534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3191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 xml:space="preserve">«Зеленый патруль», «Театр кукол», «Юный художник» </w:t>
            </w:r>
          </w:p>
        </w:tc>
      </w:tr>
      <w:tr w:rsidR="00EE5A0B" w:rsidRPr="00EE5A0B" w:rsidTr="00683ECB">
        <w:tc>
          <w:tcPr>
            <w:tcW w:w="534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gramStart"/>
            <w:r w:rsidRPr="00EE5A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E5A0B">
              <w:rPr>
                <w:rFonts w:ascii="Times New Roman" w:hAnsi="Times New Roman"/>
                <w:sz w:val="28"/>
                <w:szCs w:val="28"/>
              </w:rPr>
              <w:t>. Новоалександровка</w:t>
            </w:r>
          </w:p>
        </w:tc>
        <w:tc>
          <w:tcPr>
            <w:tcW w:w="3191" w:type="dxa"/>
          </w:tcPr>
          <w:p w:rsidR="00EE5A0B" w:rsidRPr="00EE5A0B" w:rsidRDefault="00EE5A0B" w:rsidP="007936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A0B">
              <w:rPr>
                <w:rFonts w:ascii="Times New Roman" w:hAnsi="Times New Roman"/>
                <w:sz w:val="28"/>
                <w:szCs w:val="28"/>
              </w:rPr>
              <w:t>«Креативное рукоделие»</w:t>
            </w:r>
          </w:p>
        </w:tc>
      </w:tr>
    </w:tbl>
    <w:p w:rsid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Следующим важным этапом организации интеграции основного и дополнительного образования является организация культурно-досуговой деятельности.  Методической службой «Центра Детского Творчества»  разработаны воспитательные, досуговые, развивающие  программы: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«Корни»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- организация взаимодействия семьи, школы и Центра (диагностическая работа, культурный досуг, просвещение родителей, совместные творческие дела);</w:t>
      </w:r>
    </w:p>
    <w:p w:rsid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«Наследие»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- возрождение  культурных и духовных традиций нашей Родины (проведение фестивалей народного творчества, мастер-классов, рождественских встреч, фольклорных праздников, социально-полезных акций</w:t>
      </w:r>
      <w:r w:rsidR="00DB5408">
        <w:rPr>
          <w:rFonts w:ascii="Times New Roman" w:hAnsi="Times New Roman" w:cs="Times New Roman"/>
          <w:bCs/>
          <w:sz w:val="28"/>
          <w:szCs w:val="28"/>
        </w:rPr>
        <w:t>);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«Мой выбор здоровый образ жизни»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- пропаганда здорового образа жизни (спортивные праздники, туриады, профилактические беседы, конкурсы);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«Зеленый патруль»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- формирование экологической культуры </w:t>
      </w:r>
      <w:proofErr w:type="gramStart"/>
      <w:r w:rsidRPr="00EE5A0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E5A0B">
        <w:rPr>
          <w:rFonts w:ascii="Times New Roman" w:hAnsi="Times New Roman" w:cs="Times New Roman"/>
          <w:bCs/>
          <w:sz w:val="28"/>
          <w:szCs w:val="28"/>
        </w:rPr>
        <w:t xml:space="preserve"> (экологические акции, трудовой десант, мероприятия, конкурсы);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«Одаренный ребенок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» - обеспечение благоприятных условий для поддержки одаренных детей, развития и реализации их потенциальных возможностей (проведение муниципальных конкурсов, фестивалей, турниров, создание банка данных одаренных детей) 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5A0B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«Ура, каникулы»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- организация досуга детей в каникулярное время, профилактика асоциального поведения.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5A0B">
        <w:rPr>
          <w:rFonts w:ascii="Times New Roman" w:hAnsi="Times New Roman" w:cs="Times New Roman"/>
          <w:bCs/>
          <w:sz w:val="28"/>
          <w:szCs w:val="28"/>
        </w:rPr>
        <w:t xml:space="preserve">Итогом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«Центра Детского Творчества»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общеобразовательных учреждения района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стало  проведение муниципальной конференции «Дополнительное образование: традиции и инновации»  21 ноября 2014 года. </w:t>
      </w:r>
      <w:proofErr w:type="gramEnd"/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 xml:space="preserve">Работа конференции была организованна по 4 секциям: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5A0B">
        <w:rPr>
          <w:rFonts w:ascii="Times New Roman" w:hAnsi="Times New Roman"/>
          <w:b/>
          <w:sz w:val="28"/>
          <w:szCs w:val="28"/>
          <w:u w:val="single"/>
        </w:rPr>
        <w:t xml:space="preserve">1. СЕКЦИЯ </w:t>
      </w:r>
      <w:r w:rsidRPr="00EE5A0B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EE5A0B">
        <w:rPr>
          <w:rFonts w:ascii="Times New Roman" w:hAnsi="Times New Roman"/>
          <w:b/>
          <w:sz w:val="28"/>
          <w:szCs w:val="28"/>
          <w:u w:val="single"/>
        </w:rPr>
        <w:t>«Традиции и инновации в дополнительном образовании»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Работа секции  организована по следующим темам: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0B">
        <w:rPr>
          <w:rFonts w:ascii="Times New Roman" w:hAnsi="Times New Roman" w:cs="Times New Roman"/>
          <w:sz w:val="28"/>
          <w:szCs w:val="28"/>
        </w:rPr>
        <w:t>-  «Внеурочная деятельность обучающихся в условиях реализации ФГОС общего образования»</w:t>
      </w:r>
      <w:proofErr w:type="gramEnd"/>
    </w:p>
    <w:p w:rsidR="00EE5A0B" w:rsidRPr="00EE5A0B" w:rsidRDefault="00EE5A0B" w:rsidP="0079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-  «Современные педагогические технологии   в системе дополнительного образования» </w:t>
      </w:r>
      <w:r w:rsidRPr="00EE5A0B">
        <w:rPr>
          <w:rFonts w:ascii="Times New Roman" w:hAnsi="Times New Roman"/>
          <w:sz w:val="28"/>
          <w:szCs w:val="28"/>
        </w:rPr>
        <w:tab/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- «Организация внеурочной деятельности в условиях межведомственного взаимодействия»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- «Программное обеспечение внеурочной деятельности </w:t>
      </w:r>
      <w:proofErr w:type="gramStart"/>
      <w:r w:rsidRPr="00EE5A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5A0B">
        <w:rPr>
          <w:rFonts w:ascii="Times New Roman" w:hAnsi="Times New Roman"/>
          <w:sz w:val="28"/>
          <w:szCs w:val="28"/>
        </w:rPr>
        <w:t xml:space="preserve">»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В секции приняли участие заместители директоров, педагоги  школ и Центра Детского Творчества, которые представили доклады по предлагаемым темам.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5A0B">
        <w:rPr>
          <w:rFonts w:ascii="Times New Roman" w:hAnsi="Times New Roman"/>
          <w:b/>
          <w:sz w:val="28"/>
          <w:szCs w:val="28"/>
          <w:u w:val="single"/>
        </w:rPr>
        <w:t>2 СЕКЦИЯ –  «Творческое развитие детей средствами декоративно-прикладного творчества</w:t>
      </w:r>
      <w:r w:rsidRPr="00EE5A0B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Данная секция была представлена мастер </w:t>
      </w:r>
      <w:proofErr w:type="gramStart"/>
      <w:r w:rsidRPr="00EE5A0B">
        <w:rPr>
          <w:rFonts w:ascii="Times New Roman" w:hAnsi="Times New Roman"/>
          <w:sz w:val="28"/>
          <w:szCs w:val="28"/>
        </w:rPr>
        <w:t>–к</w:t>
      </w:r>
      <w:proofErr w:type="gramEnd"/>
      <w:r w:rsidRPr="00EE5A0B">
        <w:rPr>
          <w:rFonts w:ascii="Times New Roman" w:hAnsi="Times New Roman"/>
          <w:sz w:val="28"/>
          <w:szCs w:val="28"/>
        </w:rPr>
        <w:t xml:space="preserve">лассами  для обучающихся школ района (5-7 классы)  по темам: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-  «Топиарий из нетканных  вискозных салфеток» - Голубкова Н.В., педагог дополнител</w:t>
      </w:r>
      <w:r w:rsidR="000E6798">
        <w:rPr>
          <w:rFonts w:ascii="Times New Roman" w:hAnsi="Times New Roman"/>
          <w:sz w:val="28"/>
          <w:szCs w:val="28"/>
        </w:rPr>
        <w:t>ьного образования МБ</w:t>
      </w:r>
      <w:r w:rsidRPr="00EE5A0B">
        <w:rPr>
          <w:rFonts w:ascii="Times New Roman" w:hAnsi="Times New Roman"/>
          <w:sz w:val="28"/>
          <w:szCs w:val="28"/>
        </w:rPr>
        <w:t xml:space="preserve">У ДО «ЦДТ» 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- «Пейп-арт» - Сагинова А.А., педагог</w:t>
      </w:r>
      <w:r w:rsidR="000E6798">
        <w:rPr>
          <w:rFonts w:ascii="Times New Roman" w:hAnsi="Times New Roman"/>
          <w:sz w:val="28"/>
          <w:szCs w:val="28"/>
        </w:rPr>
        <w:t xml:space="preserve"> дополнительного образования МБ</w:t>
      </w:r>
      <w:r w:rsidRPr="00EE5A0B">
        <w:rPr>
          <w:rFonts w:ascii="Times New Roman" w:hAnsi="Times New Roman"/>
          <w:sz w:val="28"/>
          <w:szCs w:val="28"/>
        </w:rPr>
        <w:t xml:space="preserve">У ДО «ЦДТ» </w:t>
      </w:r>
    </w:p>
    <w:p w:rsidR="00EE5A0B" w:rsidRPr="00EE5A0B" w:rsidRDefault="00EE5A0B" w:rsidP="0079365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5A0B">
        <w:rPr>
          <w:rFonts w:ascii="Times New Roman" w:hAnsi="Times New Roman"/>
          <w:b/>
          <w:sz w:val="28"/>
          <w:szCs w:val="28"/>
          <w:u w:val="single"/>
        </w:rPr>
        <w:t>3 СЕКЦИЯ -  «Визитная карточка  творческого объединения»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В секции  принимали  участие детские творческие  объединения образовательных учреждений культурологической, художественно-эстетической, туристско-краеведческой, эколого-биологической, социально-педагогической    направленностей, которые реализуют дополнительные </w:t>
      </w:r>
      <w:r w:rsidRPr="00EE5A0B">
        <w:rPr>
          <w:rFonts w:ascii="Times New Roman" w:hAnsi="Times New Roman"/>
          <w:sz w:val="28"/>
          <w:szCs w:val="28"/>
        </w:rPr>
        <w:lastRenderedPageBreak/>
        <w:t xml:space="preserve">образовательные  программы, программы внеурочной деятельности  с продолжительностью обучения не менее двух лет. </w:t>
      </w:r>
    </w:p>
    <w:p w:rsidR="00EE5A0B" w:rsidRPr="00EE5A0B" w:rsidRDefault="00EE5A0B" w:rsidP="00793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Участники  представили  творческие отчеты о деятельности творческого объединения в форме презентации. Всего поступило 26 конкурсных материалов, но наиболее яркими оказались визитные карточки следующих объединений: «Юные друзья полиции», казачий ансамбль «Кураж», вокальный ансамбль «Родничок», краеведческое объединение «Поиск».</w:t>
      </w:r>
    </w:p>
    <w:p w:rsidR="00EE5A0B" w:rsidRPr="00EE5A0B" w:rsidRDefault="00EE5A0B" w:rsidP="0079365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5A0B">
        <w:rPr>
          <w:rFonts w:ascii="Times New Roman" w:hAnsi="Times New Roman"/>
          <w:b/>
          <w:sz w:val="28"/>
          <w:szCs w:val="28"/>
          <w:u w:val="single"/>
        </w:rPr>
        <w:t>4 СЕКЦИЯ -  «Лучшая методическая разработка внеурочного занятия»</w:t>
      </w:r>
    </w:p>
    <w:p w:rsidR="00EE5A0B" w:rsidRPr="00EE5A0B" w:rsidRDefault="00EE5A0B" w:rsidP="0079365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Участники секции – педагоги образовательных учреждений всех типов и видов, организующие внеурочную деятельность, педагоги дополнительного образования, представляющие  на конкурс методическую разработку внеурочного занятия любой направленности в соответствии с целями конкурсами. Работа именно данной секции  позволила выявить проблемы с планированием внеурочных занятий и  определить пути решения данной проблемы. Лучшими были признаны методические разработки  педагогов Центра – «Путешествие по крестьянской избе», «Волшебные краски», третье место разделили учителя  школ, которые представили разработки занятий в объединениях «Шахматы» и «Юный исследователь» </w:t>
      </w:r>
    </w:p>
    <w:p w:rsidR="00EE5A0B" w:rsidRPr="00EE5A0B" w:rsidRDefault="00EE5A0B" w:rsidP="0079365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>Финалом конференции стал фестиваль детского творчества «Россыпи талантов»,   в котором приняли участие обучающиеся Центра и школ района с яркими  концертными номерами. Веселые игры, клоуны, яркие выступления ребят, награждение победителей, вот чем запомнился этот фестиваль всем его участникам.  «Снова в этом зале звезды засияли» - эти слова финальной песни ярко характеризуют то,  для чего было проведено это мероприятие – для того, чтобы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0B">
        <w:rPr>
          <w:rFonts w:ascii="Times New Roman" w:hAnsi="Times New Roman"/>
          <w:sz w:val="28"/>
          <w:szCs w:val="28"/>
        </w:rPr>
        <w:t xml:space="preserve">нашем районе загорались все новые и новые звездочки. </w:t>
      </w:r>
    </w:p>
    <w:p w:rsidR="00EE5A0B" w:rsidRPr="00EE5A0B" w:rsidRDefault="00EE5A0B" w:rsidP="0079365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0B">
        <w:rPr>
          <w:rFonts w:ascii="Times New Roman" w:hAnsi="Times New Roman"/>
          <w:sz w:val="28"/>
          <w:szCs w:val="28"/>
        </w:rPr>
        <w:t xml:space="preserve">На конференции были рассмотрены не только  проблемы интеграции  общего и дополнительного образования, но и определены пути развития этих отношений в целях всестороннего развития детей. </w:t>
      </w:r>
    </w:p>
    <w:p w:rsidR="00EE5A0B" w:rsidRDefault="00EE5A0B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0B">
        <w:rPr>
          <w:rFonts w:ascii="Times New Roman" w:hAnsi="Times New Roman" w:cs="Times New Roman"/>
          <w:bCs/>
          <w:sz w:val="28"/>
          <w:szCs w:val="28"/>
        </w:rPr>
        <w:t>Таким образом, существуют как теоретические, так и практические обоснования возможности взаимодействия основного и дополнительного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в данном направлении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   показала, что взаимодействие основного и дополнительного образования помогает обеспечивать непрерывность образования, осуществлять социально- психологическую адаптацию учащихся, развивать их творческие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A0B">
        <w:rPr>
          <w:rFonts w:ascii="Times New Roman" w:hAnsi="Times New Roman" w:cs="Times New Roman"/>
          <w:bCs/>
          <w:sz w:val="28"/>
          <w:szCs w:val="28"/>
        </w:rPr>
        <w:t xml:space="preserve">способности, проводить профориентацию среди школьников. Взаимопроникновение этих двух сфер обеспечивает целостность образования, её многообразие и развитие. Сложившийся опыт взаимодействия основного и дополнительного </w:t>
      </w:r>
      <w:r w:rsidRPr="00EE5A0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подтверждает, что найден путь органичного соединения урочной и внеурочной работы. Он состоит в том, чтобы усилить воспитательный потенциал основного образования, создать условия для использования личностно-деятельностных технологий на уроках и одновременно повысить познавательные, общеобразовательные возможности занятий по интересам.</w:t>
      </w:r>
    </w:p>
    <w:p w:rsidR="00F544F1" w:rsidRDefault="00F544F1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4F1" w:rsidRPr="00EE5A0B" w:rsidRDefault="00F544F1" w:rsidP="007936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E28" w:rsidRDefault="00F544F1" w:rsidP="0079365E">
      <w:pPr>
        <w:spacing w:after="0"/>
      </w:pPr>
      <w:r w:rsidRPr="00F544F1">
        <w:t>http://nsportal.ru/shkola/dopolnitelnoe-obrazovanie/library/2013/07/07/missiya-dopolnitelnogo-obrazovaniya-v</w:t>
      </w:r>
    </w:p>
    <w:sectPr w:rsidR="00920E28" w:rsidSect="002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5A0B"/>
    <w:rsid w:val="00012613"/>
    <w:rsid w:val="000E6798"/>
    <w:rsid w:val="002376BD"/>
    <w:rsid w:val="002663C8"/>
    <w:rsid w:val="002802BB"/>
    <w:rsid w:val="00336A55"/>
    <w:rsid w:val="00586B06"/>
    <w:rsid w:val="00611316"/>
    <w:rsid w:val="006125AE"/>
    <w:rsid w:val="006711DC"/>
    <w:rsid w:val="006D248B"/>
    <w:rsid w:val="0076544C"/>
    <w:rsid w:val="0079365E"/>
    <w:rsid w:val="009D2FE9"/>
    <w:rsid w:val="00A17DE9"/>
    <w:rsid w:val="00A37A1C"/>
    <w:rsid w:val="00AA71F8"/>
    <w:rsid w:val="00B1104F"/>
    <w:rsid w:val="00B72B1F"/>
    <w:rsid w:val="00B9750A"/>
    <w:rsid w:val="00D66970"/>
    <w:rsid w:val="00DB5408"/>
    <w:rsid w:val="00E0345B"/>
    <w:rsid w:val="00EA3563"/>
    <w:rsid w:val="00EA406A"/>
    <w:rsid w:val="00EE5A0B"/>
    <w:rsid w:val="00F544F1"/>
    <w:rsid w:val="00FB5A94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A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2015-03-16T08:56:00Z</dcterms:created>
  <dcterms:modified xsi:type="dcterms:W3CDTF">2015-04-22T07:13:00Z</dcterms:modified>
</cp:coreProperties>
</file>