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61" w:rsidRDefault="00E15461" w:rsidP="00DD2DB0">
      <w:pPr>
        <w:spacing w:line="360" w:lineRule="auto"/>
        <w:ind w:left="4248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49D5" w:rsidRDefault="006D49D5" w:rsidP="00DD2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9D5" w:rsidRDefault="006D49D5" w:rsidP="00DD2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9D5" w:rsidRDefault="006D49D5" w:rsidP="00DD2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D49D5" w:rsidRDefault="006D49D5" w:rsidP="00DD2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456" w:rsidRPr="00282850" w:rsidRDefault="00723456" w:rsidP="00DD2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850">
        <w:rPr>
          <w:rFonts w:ascii="Times New Roman" w:hAnsi="Times New Roman" w:cs="Times New Roman"/>
          <w:b/>
          <w:sz w:val="28"/>
          <w:szCs w:val="28"/>
        </w:rPr>
        <w:t>Просветительск</w:t>
      </w:r>
      <w:r w:rsidR="000546E6">
        <w:rPr>
          <w:rFonts w:ascii="Times New Roman" w:hAnsi="Times New Roman" w:cs="Times New Roman"/>
          <w:b/>
          <w:sz w:val="28"/>
          <w:szCs w:val="28"/>
        </w:rPr>
        <w:t>ий</w:t>
      </w:r>
      <w:r w:rsidRPr="00282850">
        <w:rPr>
          <w:rFonts w:ascii="Times New Roman" w:hAnsi="Times New Roman" w:cs="Times New Roman"/>
          <w:b/>
          <w:sz w:val="28"/>
          <w:szCs w:val="28"/>
        </w:rPr>
        <w:t>творческ</w:t>
      </w:r>
      <w:r w:rsidR="005D1D76">
        <w:rPr>
          <w:rFonts w:ascii="Times New Roman" w:hAnsi="Times New Roman" w:cs="Times New Roman"/>
          <w:b/>
          <w:sz w:val="28"/>
          <w:szCs w:val="28"/>
        </w:rPr>
        <w:t>ий</w:t>
      </w:r>
      <w:r w:rsidRPr="00282850">
        <w:rPr>
          <w:rFonts w:ascii="Times New Roman" w:hAnsi="Times New Roman" w:cs="Times New Roman"/>
          <w:b/>
          <w:sz w:val="28"/>
          <w:szCs w:val="28"/>
        </w:rPr>
        <w:t xml:space="preserve"> проект –</w:t>
      </w:r>
      <w:r w:rsidR="00282850" w:rsidRPr="00282850">
        <w:rPr>
          <w:rFonts w:ascii="Times New Roman" w:hAnsi="Times New Roman" w:cs="Times New Roman"/>
          <w:b/>
          <w:sz w:val="28"/>
          <w:szCs w:val="28"/>
        </w:rPr>
        <w:t xml:space="preserve"> как од</w:t>
      </w:r>
      <w:r w:rsidR="00A8374A">
        <w:rPr>
          <w:rFonts w:ascii="Times New Roman" w:hAnsi="Times New Roman" w:cs="Times New Roman"/>
          <w:b/>
          <w:sz w:val="28"/>
          <w:szCs w:val="28"/>
        </w:rPr>
        <w:t>ин</w:t>
      </w:r>
      <w:r w:rsidR="00282850" w:rsidRPr="00282850">
        <w:rPr>
          <w:rFonts w:ascii="Times New Roman" w:hAnsi="Times New Roman" w:cs="Times New Roman"/>
          <w:b/>
          <w:sz w:val="28"/>
          <w:szCs w:val="28"/>
        </w:rPr>
        <w:t xml:space="preserve"> из стратегических видов деятельности в </w:t>
      </w:r>
      <w:r w:rsidR="005804BF" w:rsidRPr="00282850">
        <w:rPr>
          <w:rFonts w:ascii="Times New Roman" w:hAnsi="Times New Roman" w:cs="Times New Roman"/>
          <w:b/>
          <w:sz w:val="28"/>
          <w:szCs w:val="28"/>
        </w:rPr>
        <w:t>современн</w:t>
      </w:r>
      <w:r w:rsidR="00282850" w:rsidRPr="00282850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5804BF" w:rsidRPr="00282850">
        <w:rPr>
          <w:rFonts w:ascii="Times New Roman" w:hAnsi="Times New Roman" w:cs="Times New Roman"/>
          <w:b/>
          <w:sz w:val="28"/>
          <w:szCs w:val="28"/>
        </w:rPr>
        <w:t>музыкально</w:t>
      </w:r>
      <w:r w:rsidR="00282850" w:rsidRPr="00282850">
        <w:rPr>
          <w:rFonts w:ascii="Times New Roman" w:hAnsi="Times New Roman" w:cs="Times New Roman"/>
          <w:b/>
          <w:sz w:val="28"/>
          <w:szCs w:val="28"/>
        </w:rPr>
        <w:t>м</w:t>
      </w:r>
      <w:r w:rsidR="005804BF" w:rsidRPr="00282850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282850" w:rsidRPr="00282850">
        <w:rPr>
          <w:rFonts w:ascii="Times New Roman" w:hAnsi="Times New Roman" w:cs="Times New Roman"/>
          <w:b/>
          <w:sz w:val="28"/>
          <w:szCs w:val="28"/>
        </w:rPr>
        <w:t>и</w:t>
      </w:r>
      <w:r w:rsidRPr="00A8374A">
        <w:rPr>
          <w:rFonts w:ascii="Times New Roman" w:hAnsi="Times New Roman" w:cs="Times New Roman"/>
          <w:b/>
          <w:sz w:val="28"/>
          <w:szCs w:val="28"/>
        </w:rPr>
        <w:t>(на примере регионального проекта «Созвучие»</w:t>
      </w:r>
      <w:r w:rsidRPr="00282850">
        <w:rPr>
          <w:rFonts w:ascii="Times New Roman" w:hAnsi="Times New Roman" w:cs="Times New Roman"/>
          <w:b/>
          <w:sz w:val="28"/>
          <w:szCs w:val="28"/>
        </w:rPr>
        <w:t>).</w:t>
      </w:r>
    </w:p>
    <w:p w:rsidR="00A8374A" w:rsidRDefault="00A8374A" w:rsidP="00DD2DB0">
      <w:pPr>
        <w:spacing w:line="36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9D5" w:rsidRDefault="006D49D5" w:rsidP="006D49D5">
      <w:pPr>
        <w:spacing w:line="360" w:lineRule="auto"/>
        <w:ind w:left="4248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49D5" w:rsidRPr="00E15461" w:rsidRDefault="006D49D5" w:rsidP="006D49D5">
      <w:pPr>
        <w:spacing w:line="360" w:lineRule="auto"/>
        <w:ind w:left="424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461">
        <w:rPr>
          <w:rFonts w:ascii="Times New Roman" w:hAnsi="Times New Roman" w:cs="Times New Roman"/>
          <w:i/>
          <w:sz w:val="28"/>
          <w:szCs w:val="28"/>
        </w:rPr>
        <w:t xml:space="preserve">Травина </w:t>
      </w:r>
      <w:r>
        <w:rPr>
          <w:rFonts w:ascii="Times New Roman" w:hAnsi="Times New Roman" w:cs="Times New Roman"/>
          <w:i/>
          <w:sz w:val="28"/>
          <w:szCs w:val="28"/>
        </w:rPr>
        <w:t>Галина Александровна</w:t>
      </w:r>
      <w:r w:rsidRPr="00E15461">
        <w:rPr>
          <w:rFonts w:ascii="Times New Roman" w:hAnsi="Times New Roman" w:cs="Times New Roman"/>
          <w:i/>
          <w:sz w:val="28"/>
          <w:szCs w:val="28"/>
        </w:rPr>
        <w:t>, преподаватель дисциплины «Общий курс фортепиано»</w:t>
      </w:r>
      <w:r w:rsidR="007174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9D5">
        <w:rPr>
          <w:rFonts w:ascii="Times New Roman" w:hAnsi="Times New Roman" w:cs="Times New Roman"/>
          <w:i/>
          <w:sz w:val="28"/>
          <w:szCs w:val="28"/>
        </w:rPr>
        <w:t>Государственно</w:t>
      </w:r>
      <w:r>
        <w:rPr>
          <w:rFonts w:ascii="Times New Roman" w:hAnsi="Times New Roman" w:cs="Times New Roman"/>
          <w:i/>
          <w:sz w:val="28"/>
          <w:szCs w:val="28"/>
        </w:rPr>
        <w:t>го профессионального образовательного учреждения</w:t>
      </w:r>
      <w:r w:rsidRPr="006D49D5">
        <w:rPr>
          <w:rFonts w:ascii="Times New Roman" w:hAnsi="Times New Roman" w:cs="Times New Roman"/>
          <w:i/>
          <w:sz w:val="28"/>
          <w:szCs w:val="28"/>
        </w:rPr>
        <w:t xml:space="preserve"> «Саратовский областной колледж искусств»</w:t>
      </w:r>
      <w:r>
        <w:rPr>
          <w:rFonts w:ascii="Times New Roman" w:hAnsi="Times New Roman" w:cs="Times New Roman"/>
          <w:i/>
          <w:sz w:val="28"/>
          <w:szCs w:val="28"/>
        </w:rPr>
        <w:t xml:space="preserve"> (410028, г. Саратов, </w:t>
      </w:r>
      <w:r w:rsidRPr="006D49D5">
        <w:rPr>
          <w:rFonts w:ascii="Times New Roman" w:hAnsi="Times New Roman" w:cs="Times New Roman"/>
          <w:i/>
          <w:sz w:val="28"/>
          <w:szCs w:val="28"/>
        </w:rPr>
        <w:t>ул. им. Радищева А.Н., д. 22)</w:t>
      </w:r>
      <w:r>
        <w:rPr>
          <w:rFonts w:ascii="Times New Roman" w:hAnsi="Times New Roman" w:cs="Times New Roman"/>
          <w:i/>
          <w:sz w:val="28"/>
          <w:szCs w:val="28"/>
        </w:rPr>
        <w:t>, педагогический стаж 17 лет, высшая квалификационная категория</w:t>
      </w:r>
    </w:p>
    <w:p w:rsidR="006D49D5" w:rsidRDefault="006D49D5" w:rsidP="00DD2DB0">
      <w:pPr>
        <w:spacing w:line="36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9D5" w:rsidRDefault="006D49D5" w:rsidP="00DD2DB0">
      <w:pPr>
        <w:spacing w:line="36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9D5" w:rsidRDefault="006D49D5" w:rsidP="00DD2DB0">
      <w:pPr>
        <w:spacing w:line="36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9D5" w:rsidRDefault="006D49D5" w:rsidP="00DD2DB0">
      <w:pPr>
        <w:spacing w:line="36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9D5" w:rsidRDefault="006D49D5" w:rsidP="00DD2DB0">
      <w:pPr>
        <w:spacing w:line="36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67F" w:rsidRDefault="00723456" w:rsidP="00DD2DB0">
      <w:pPr>
        <w:spacing w:line="36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«Общество должно быть посредником и проводником настоящих, высоких, передовых научных знаний от специалистов к народу».</w:t>
      </w:r>
    </w:p>
    <w:p w:rsidR="00723456" w:rsidRPr="006D49D5" w:rsidRDefault="00723456" w:rsidP="00A8374A">
      <w:pPr>
        <w:spacing w:line="360" w:lineRule="auto"/>
        <w:ind w:left="7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D49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49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Вавилов</w:t>
      </w:r>
      <w:r w:rsidR="00806F38" w:rsidRPr="006D49D5">
        <w:rPr>
          <w:rFonts w:ascii="Times New Roman" w:hAnsi="Times New Roman" w:cs="Times New Roman"/>
          <w:sz w:val="28"/>
          <w:szCs w:val="28"/>
        </w:rPr>
        <w:t>[1]</w:t>
      </w:r>
    </w:p>
    <w:p w:rsidR="000066F7" w:rsidRPr="00723456" w:rsidRDefault="00FA1988" w:rsidP="00DD2DB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В последнее время в сфере культуры</w:t>
      </w:r>
      <w:r w:rsidR="00E15461">
        <w:rPr>
          <w:rFonts w:ascii="Times New Roman" w:hAnsi="Times New Roman"/>
          <w:sz w:val="28"/>
          <w:szCs w:val="16"/>
        </w:rPr>
        <w:t xml:space="preserve"> и искусства</w:t>
      </w:r>
      <w:r>
        <w:rPr>
          <w:rFonts w:ascii="Times New Roman" w:hAnsi="Times New Roman"/>
          <w:sz w:val="28"/>
          <w:szCs w:val="16"/>
        </w:rPr>
        <w:t xml:space="preserve"> активно развивается проектная деятельность.</w:t>
      </w:r>
      <w:r w:rsidR="008847CD" w:rsidRPr="00723456">
        <w:rPr>
          <w:rFonts w:ascii="Times New Roman" w:hAnsi="Times New Roman"/>
          <w:sz w:val="28"/>
          <w:szCs w:val="16"/>
        </w:rPr>
        <w:t>Проект (в переводе с латинского) – брошенный вперед; разработанный план сооружения; предварительный текст какого-либо документа; замысел, план.</w:t>
      </w:r>
    </w:p>
    <w:p w:rsidR="004D495C" w:rsidRPr="00723456" w:rsidRDefault="008847CD" w:rsidP="00DD2DB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723456">
        <w:rPr>
          <w:rFonts w:ascii="Times New Roman" w:hAnsi="Times New Roman"/>
          <w:sz w:val="28"/>
          <w:szCs w:val="16"/>
        </w:rPr>
        <w:t>Учебный проект – с</w:t>
      </w:r>
      <w:r w:rsidR="004A5903">
        <w:rPr>
          <w:rFonts w:ascii="Times New Roman" w:hAnsi="Times New Roman"/>
          <w:sz w:val="28"/>
          <w:szCs w:val="16"/>
        </w:rPr>
        <w:t>овместная учебно-познавательная</w:t>
      </w:r>
      <w:r w:rsidRPr="00723456">
        <w:rPr>
          <w:rFonts w:ascii="Times New Roman" w:hAnsi="Times New Roman"/>
          <w:sz w:val="28"/>
          <w:szCs w:val="16"/>
        </w:rPr>
        <w:t xml:space="preserve">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 проекта. </w:t>
      </w:r>
    </w:p>
    <w:p w:rsidR="00E47F38" w:rsidRPr="00806F38" w:rsidRDefault="00E47F38" w:rsidP="00DD2DB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723456">
        <w:rPr>
          <w:rFonts w:ascii="Times New Roman" w:hAnsi="Times New Roman"/>
          <w:sz w:val="28"/>
          <w:szCs w:val="16"/>
        </w:rPr>
        <w:t>Главная цель любого проекта – формирование различных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мобилизировать их в необходимой ситуации.</w:t>
      </w:r>
      <w:r w:rsidR="00806F38" w:rsidRPr="00806F38">
        <w:rPr>
          <w:rFonts w:ascii="Times New Roman" w:hAnsi="Times New Roman"/>
          <w:sz w:val="28"/>
          <w:szCs w:val="16"/>
        </w:rPr>
        <w:t xml:space="preserve"> [2]</w:t>
      </w:r>
    </w:p>
    <w:p w:rsidR="00723456" w:rsidRDefault="00FA1988" w:rsidP="00DD2DB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Творческие культурно-просветительские проекты представляют собой социальные некоммерческие проектыв области обеспечения более полного и каче</w:t>
      </w:r>
      <w:r w:rsidR="00806F38">
        <w:rPr>
          <w:rFonts w:ascii="Times New Roman" w:hAnsi="Times New Roman"/>
          <w:sz w:val="28"/>
          <w:szCs w:val="16"/>
        </w:rPr>
        <w:t>ственного доступа к информации.</w:t>
      </w:r>
      <w:r w:rsidR="008663A6">
        <w:rPr>
          <w:rFonts w:ascii="Times New Roman" w:hAnsi="Times New Roman"/>
          <w:sz w:val="28"/>
          <w:szCs w:val="16"/>
        </w:rPr>
        <w:t>Концепция просветительской деятельности сводится к тому, что обобщается имеющийся опыт теоретического и практического значения актуального для широкого круга пользователей и выносится на широк</w:t>
      </w:r>
      <w:r w:rsidR="00FF05D2">
        <w:rPr>
          <w:rFonts w:ascii="Times New Roman" w:hAnsi="Times New Roman"/>
          <w:sz w:val="28"/>
          <w:szCs w:val="16"/>
        </w:rPr>
        <w:t>ий круг</w:t>
      </w:r>
      <w:r w:rsidR="008663A6">
        <w:rPr>
          <w:rFonts w:ascii="Times New Roman" w:hAnsi="Times New Roman"/>
          <w:sz w:val="28"/>
          <w:szCs w:val="16"/>
        </w:rPr>
        <w:t xml:space="preserve"> аудитори</w:t>
      </w:r>
      <w:r w:rsidR="00FF05D2">
        <w:rPr>
          <w:rFonts w:ascii="Times New Roman" w:hAnsi="Times New Roman"/>
          <w:sz w:val="28"/>
          <w:szCs w:val="16"/>
        </w:rPr>
        <w:t>и</w:t>
      </w:r>
      <w:r w:rsidR="008663A6">
        <w:rPr>
          <w:rFonts w:ascii="Times New Roman" w:hAnsi="Times New Roman"/>
          <w:sz w:val="28"/>
          <w:szCs w:val="16"/>
        </w:rPr>
        <w:t>.</w:t>
      </w:r>
    </w:p>
    <w:p w:rsidR="00FA4C9B" w:rsidRDefault="008663A6" w:rsidP="00DD2DB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 xml:space="preserve">В настоящее время возникла острая необходимость на базе каждого </w:t>
      </w:r>
      <w:r w:rsidR="00265483">
        <w:rPr>
          <w:rFonts w:ascii="Times New Roman" w:hAnsi="Times New Roman"/>
          <w:sz w:val="28"/>
          <w:szCs w:val="16"/>
        </w:rPr>
        <w:t xml:space="preserve">музыкального </w:t>
      </w:r>
      <w:r w:rsidR="00FF05D2">
        <w:rPr>
          <w:rFonts w:ascii="Times New Roman" w:hAnsi="Times New Roman"/>
          <w:sz w:val="28"/>
          <w:szCs w:val="16"/>
        </w:rPr>
        <w:t>образовательногоучреждения</w:t>
      </w:r>
      <w:r w:rsidR="00265483">
        <w:rPr>
          <w:rFonts w:ascii="Times New Roman" w:hAnsi="Times New Roman"/>
          <w:sz w:val="28"/>
          <w:szCs w:val="16"/>
        </w:rPr>
        <w:t xml:space="preserve">заниматься не только учебной деятельностью как таковой, но и просветительской. Используя современные ресурсы и технологии, имеющийся профессиональный опыт необходимо </w:t>
      </w:r>
      <w:r w:rsidR="00265483">
        <w:rPr>
          <w:rFonts w:ascii="Times New Roman" w:hAnsi="Times New Roman"/>
          <w:sz w:val="28"/>
          <w:szCs w:val="16"/>
        </w:rPr>
        <w:lastRenderedPageBreak/>
        <w:t xml:space="preserve">сделать доступным для аудитории широкого круга понимание настоящего искусства. Такая необходимость возникла в виду очевидного неблагополучия нравственной среды, сложившейся в нашей стране к концу второго десятилетия </w:t>
      </w:r>
      <w:r w:rsidR="00265483">
        <w:rPr>
          <w:rFonts w:ascii="Times New Roman" w:hAnsi="Times New Roman"/>
          <w:sz w:val="28"/>
          <w:szCs w:val="16"/>
          <w:lang w:val="en-US"/>
        </w:rPr>
        <w:t>XXI</w:t>
      </w:r>
      <w:r w:rsidR="00265483">
        <w:rPr>
          <w:rFonts w:ascii="Times New Roman" w:hAnsi="Times New Roman"/>
          <w:sz w:val="28"/>
          <w:szCs w:val="16"/>
        </w:rPr>
        <w:t xml:space="preserve"> века. Глубочайшее социальное ра</w:t>
      </w:r>
      <w:r w:rsidR="001C01B5">
        <w:rPr>
          <w:rFonts w:ascii="Times New Roman" w:hAnsi="Times New Roman"/>
          <w:sz w:val="28"/>
          <w:szCs w:val="16"/>
        </w:rPr>
        <w:t>сслоение, которое наблюдается сейчас в нашем обществе, коррупция практически во всех сферах жизни и деятельности, тяжелые социально-экономические</w:t>
      </w:r>
      <w:r w:rsidR="00FA4C9B">
        <w:rPr>
          <w:rFonts w:ascii="Times New Roman" w:hAnsi="Times New Roman"/>
          <w:sz w:val="28"/>
          <w:szCs w:val="16"/>
        </w:rPr>
        <w:t xml:space="preserve"> условия жизни людей, задвинули на задний план потребность культурного развития населения</w:t>
      </w:r>
      <w:r w:rsidR="00727916">
        <w:rPr>
          <w:rFonts w:ascii="Times New Roman" w:hAnsi="Times New Roman"/>
          <w:sz w:val="28"/>
          <w:szCs w:val="16"/>
        </w:rPr>
        <w:t>.</w:t>
      </w:r>
    </w:p>
    <w:p w:rsidR="00123945" w:rsidRDefault="00123945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 w:rsidRPr="000E79FF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Изменения, которые происходят в нашей стране в экономике, политике, социальной сфере, непосредственным образом отражаются на сфере духовной. Жизненные реформы последних лет расставили иные акценты в духовных предпочтениях россиян. </w:t>
      </w:r>
    </w:p>
    <w:p w:rsidR="00FA4C9B" w:rsidRDefault="00FA4C9B" w:rsidP="00DD2DB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 xml:space="preserve">Значительная часть </w:t>
      </w:r>
      <w:r w:rsidR="000B724F">
        <w:rPr>
          <w:rFonts w:ascii="Times New Roman" w:hAnsi="Times New Roman"/>
          <w:sz w:val="28"/>
          <w:szCs w:val="16"/>
        </w:rPr>
        <w:t>населения нашей</w:t>
      </w:r>
      <w:r>
        <w:rPr>
          <w:rFonts w:ascii="Times New Roman" w:hAnsi="Times New Roman"/>
          <w:sz w:val="28"/>
          <w:szCs w:val="16"/>
        </w:rPr>
        <w:t xml:space="preserve"> страны находится в состоянии </w:t>
      </w:r>
      <w:r w:rsidR="000B724F">
        <w:rPr>
          <w:rFonts w:ascii="Times New Roman" w:hAnsi="Times New Roman"/>
          <w:sz w:val="28"/>
          <w:szCs w:val="16"/>
        </w:rPr>
        <w:t>«выживания», в постоянной борьбе за «кусок хлеба и крышу над головой», в бесконечной заботе о минимальном достатке для себя и своих близких. При такой ситуации нет ни времени, ни материальной возможности посещать театры, музеи, и другие объекты культуры.</w:t>
      </w:r>
      <w:r w:rsidR="00AC3902">
        <w:rPr>
          <w:rFonts w:ascii="Times New Roman" w:hAnsi="Times New Roman"/>
          <w:sz w:val="28"/>
          <w:szCs w:val="16"/>
        </w:rPr>
        <w:t>П</w:t>
      </w:r>
      <w:r w:rsidR="000B724F">
        <w:rPr>
          <w:rFonts w:ascii="Times New Roman" w:hAnsi="Times New Roman"/>
          <w:sz w:val="28"/>
          <w:szCs w:val="16"/>
        </w:rPr>
        <w:t>отребность в</w:t>
      </w:r>
      <w:r w:rsidR="00727916">
        <w:rPr>
          <w:rFonts w:ascii="Times New Roman" w:hAnsi="Times New Roman"/>
          <w:sz w:val="28"/>
          <w:szCs w:val="16"/>
        </w:rPr>
        <w:t xml:space="preserve"> духовны</w:t>
      </w:r>
      <w:r w:rsidR="000B724F">
        <w:rPr>
          <w:rFonts w:ascii="Times New Roman" w:hAnsi="Times New Roman"/>
          <w:sz w:val="28"/>
          <w:szCs w:val="16"/>
        </w:rPr>
        <w:t>х</w:t>
      </w:r>
      <w:r w:rsidR="00727916">
        <w:rPr>
          <w:rFonts w:ascii="Times New Roman" w:hAnsi="Times New Roman"/>
          <w:sz w:val="28"/>
          <w:szCs w:val="16"/>
        </w:rPr>
        <w:t xml:space="preserve"> и культурны</w:t>
      </w:r>
      <w:r w:rsidR="000B724F">
        <w:rPr>
          <w:rFonts w:ascii="Times New Roman" w:hAnsi="Times New Roman"/>
          <w:sz w:val="28"/>
          <w:szCs w:val="16"/>
        </w:rPr>
        <w:t>х</w:t>
      </w:r>
      <w:r w:rsidR="00727916">
        <w:rPr>
          <w:rFonts w:ascii="Times New Roman" w:hAnsi="Times New Roman"/>
          <w:sz w:val="28"/>
          <w:szCs w:val="16"/>
        </w:rPr>
        <w:t xml:space="preserve"> ценностя</w:t>
      </w:r>
      <w:r w:rsidR="000B724F">
        <w:rPr>
          <w:rFonts w:ascii="Times New Roman" w:hAnsi="Times New Roman"/>
          <w:sz w:val="28"/>
          <w:szCs w:val="16"/>
        </w:rPr>
        <w:t>х</w:t>
      </w:r>
      <w:r w:rsidR="00AC3902">
        <w:rPr>
          <w:rFonts w:ascii="Times New Roman" w:hAnsi="Times New Roman"/>
          <w:sz w:val="28"/>
          <w:szCs w:val="16"/>
        </w:rPr>
        <w:t xml:space="preserve"> если и не отпадает полностью, то уходит как бы на задний план</w:t>
      </w:r>
      <w:r w:rsidR="00727916">
        <w:rPr>
          <w:rFonts w:ascii="Times New Roman" w:hAnsi="Times New Roman"/>
          <w:sz w:val="28"/>
          <w:szCs w:val="16"/>
        </w:rPr>
        <w:t>.</w:t>
      </w:r>
      <w:r w:rsidR="007F32F1">
        <w:rPr>
          <w:rFonts w:ascii="Times New Roman" w:hAnsi="Times New Roman"/>
          <w:sz w:val="28"/>
          <w:szCs w:val="16"/>
        </w:rPr>
        <w:t xml:space="preserve"> Разрушаются </w:t>
      </w:r>
      <w:r w:rsidR="000B724F">
        <w:rPr>
          <w:rFonts w:ascii="Times New Roman" w:hAnsi="Times New Roman"/>
          <w:sz w:val="28"/>
          <w:szCs w:val="16"/>
        </w:rPr>
        <w:t>семейные устои</w:t>
      </w:r>
      <w:r w:rsidR="005D1D76">
        <w:rPr>
          <w:rFonts w:ascii="Times New Roman" w:hAnsi="Times New Roman"/>
          <w:sz w:val="28"/>
          <w:szCs w:val="16"/>
        </w:rPr>
        <w:t xml:space="preserve"> и традиции</w:t>
      </w:r>
      <w:r w:rsidR="007F32F1">
        <w:rPr>
          <w:rFonts w:ascii="Times New Roman" w:hAnsi="Times New Roman"/>
          <w:sz w:val="28"/>
          <w:szCs w:val="16"/>
        </w:rPr>
        <w:t>.</w:t>
      </w:r>
    </w:p>
    <w:p w:rsidR="00F919C3" w:rsidRDefault="00E83BCB" w:rsidP="00DD2D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16"/>
        </w:rPr>
        <w:t>При этом,</w:t>
      </w:r>
      <w:r w:rsidR="00727916">
        <w:rPr>
          <w:rFonts w:ascii="Times New Roman" w:hAnsi="Times New Roman"/>
          <w:sz w:val="28"/>
          <w:szCs w:val="16"/>
        </w:rPr>
        <w:t>политика государства в области общего и профессионального образования</w:t>
      </w:r>
      <w:r>
        <w:rPr>
          <w:rFonts w:ascii="Times New Roman" w:hAnsi="Times New Roman"/>
          <w:sz w:val="28"/>
          <w:szCs w:val="16"/>
        </w:rPr>
        <w:t xml:space="preserve"> ставит перед образовательными учреждениями задачи коммерческого характера, сводимые к самоокупаемости, которые безусловно не могут не влиять на доступность и качество образования. Образование </w:t>
      </w:r>
      <w:r w:rsidR="00AC3902">
        <w:rPr>
          <w:rFonts w:ascii="Times New Roman" w:hAnsi="Times New Roman"/>
          <w:sz w:val="28"/>
          <w:szCs w:val="16"/>
        </w:rPr>
        <w:t>в России стало по факту</w:t>
      </w:r>
      <w:r>
        <w:rPr>
          <w:rFonts w:ascii="Times New Roman" w:hAnsi="Times New Roman"/>
          <w:sz w:val="28"/>
          <w:szCs w:val="16"/>
        </w:rPr>
        <w:t xml:space="preserve"> одной </w:t>
      </w:r>
      <w:r w:rsidR="00AC3902">
        <w:rPr>
          <w:rFonts w:ascii="Times New Roman" w:hAnsi="Times New Roman"/>
          <w:sz w:val="28"/>
          <w:szCs w:val="16"/>
        </w:rPr>
        <w:t xml:space="preserve">из </w:t>
      </w:r>
      <w:r>
        <w:rPr>
          <w:rFonts w:ascii="Times New Roman" w:hAnsi="Times New Roman"/>
          <w:sz w:val="28"/>
          <w:szCs w:val="16"/>
        </w:rPr>
        <w:t xml:space="preserve">услуг для населения, а образовательные учреждения выпускают «грамотных потребителей </w:t>
      </w:r>
      <w:r w:rsidR="00AC3902">
        <w:rPr>
          <w:rFonts w:ascii="Times New Roman" w:hAnsi="Times New Roman"/>
          <w:sz w:val="28"/>
          <w:szCs w:val="16"/>
        </w:rPr>
        <w:t xml:space="preserve">этих </w:t>
      </w:r>
      <w:r>
        <w:rPr>
          <w:rFonts w:ascii="Times New Roman" w:hAnsi="Times New Roman"/>
          <w:sz w:val="28"/>
          <w:szCs w:val="16"/>
        </w:rPr>
        <w:t xml:space="preserve">услуг» и уже не стремятся </w:t>
      </w:r>
      <w:r w:rsidR="00A20659">
        <w:rPr>
          <w:rFonts w:ascii="Times New Roman" w:hAnsi="Times New Roman"/>
          <w:sz w:val="28"/>
          <w:szCs w:val="16"/>
        </w:rPr>
        <w:t>формироватьнравственную, ответственную, самостоятельно мыслящую творческую личность</w:t>
      </w:r>
    </w:p>
    <w:p w:rsidR="00125DF4" w:rsidRDefault="00123945" w:rsidP="00DD2DB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0E79FF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Культура </w:t>
      </w:r>
      <w:r w:rsidR="00E83BCB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давно встала 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на коммерческ</w:t>
      </w:r>
      <w:r w:rsidR="00E83BCB">
        <w:rPr>
          <w:rStyle w:val="fontstyle16"/>
          <w:rFonts w:ascii="Times New Roman" w:hAnsi="Times New Roman"/>
          <w:color w:val="181818"/>
          <w:sz w:val="28"/>
          <w:szCs w:val="20"/>
        </w:rPr>
        <w:t>ий</w:t>
      </w:r>
      <w:r w:rsidRPr="000E79FF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пьедестал, </w:t>
      </w:r>
      <w:r w:rsidR="00F80101">
        <w:rPr>
          <w:rStyle w:val="fontstyle16"/>
          <w:rFonts w:ascii="Times New Roman" w:hAnsi="Times New Roman"/>
          <w:color w:val="181818"/>
          <w:sz w:val="28"/>
          <w:szCs w:val="20"/>
        </w:rPr>
        <w:t>снизился</w:t>
      </w:r>
      <w:r w:rsidRPr="000E79FF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её общий художественный уровень, а истинн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ые</w:t>
      </w:r>
      <w:r w:rsidRPr="000E79FF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ценности классического характера для массового потребителя оказываются недоступными для понимания и восприятия. </w:t>
      </w:r>
      <w:r w:rsidR="00FA4C9B">
        <w:rPr>
          <w:rFonts w:ascii="Times New Roman" w:hAnsi="Times New Roman"/>
          <w:sz w:val="28"/>
          <w:szCs w:val="16"/>
        </w:rPr>
        <w:t xml:space="preserve">На смену истинным ценностям приходят более понятные </w:t>
      </w:r>
      <w:r w:rsidR="00FA4C9B">
        <w:rPr>
          <w:rFonts w:ascii="Times New Roman" w:hAnsi="Times New Roman"/>
          <w:sz w:val="28"/>
          <w:szCs w:val="16"/>
        </w:rPr>
        <w:lastRenderedPageBreak/>
        <w:t xml:space="preserve">большинству </w:t>
      </w:r>
      <w:r w:rsidR="007F32F1">
        <w:rPr>
          <w:rFonts w:ascii="Times New Roman" w:hAnsi="Times New Roman"/>
          <w:sz w:val="28"/>
          <w:szCs w:val="16"/>
        </w:rPr>
        <w:t xml:space="preserve">навязанные </w:t>
      </w:r>
      <w:r w:rsidR="00FA4C9B">
        <w:rPr>
          <w:rFonts w:ascii="Times New Roman" w:hAnsi="Times New Roman"/>
          <w:sz w:val="28"/>
          <w:szCs w:val="16"/>
        </w:rPr>
        <w:t>«заменители» искусства, эрзац, так называемое низкопробное и доступное для понимания широк</w:t>
      </w:r>
      <w:r w:rsidR="00767EC5">
        <w:rPr>
          <w:rFonts w:ascii="Times New Roman" w:hAnsi="Times New Roman"/>
          <w:sz w:val="28"/>
          <w:szCs w:val="16"/>
        </w:rPr>
        <w:t>ойаудиторией</w:t>
      </w:r>
      <w:r w:rsidR="00FF05D2">
        <w:rPr>
          <w:rFonts w:ascii="Times New Roman" w:hAnsi="Times New Roman"/>
          <w:sz w:val="28"/>
          <w:szCs w:val="16"/>
        </w:rPr>
        <w:t>«</w:t>
      </w:r>
      <w:r w:rsidR="00FA4C9B">
        <w:rPr>
          <w:rFonts w:ascii="Times New Roman" w:hAnsi="Times New Roman"/>
          <w:sz w:val="28"/>
          <w:szCs w:val="16"/>
        </w:rPr>
        <w:t>творчество</w:t>
      </w:r>
      <w:r w:rsidR="00FF05D2">
        <w:rPr>
          <w:rFonts w:ascii="Times New Roman" w:hAnsi="Times New Roman"/>
          <w:sz w:val="28"/>
          <w:szCs w:val="16"/>
        </w:rPr>
        <w:t>»</w:t>
      </w:r>
      <w:r w:rsidR="00FA4C9B">
        <w:rPr>
          <w:rFonts w:ascii="Times New Roman" w:hAnsi="Times New Roman"/>
          <w:sz w:val="28"/>
          <w:szCs w:val="16"/>
        </w:rPr>
        <w:t xml:space="preserve"> представителей </w:t>
      </w:r>
      <w:r w:rsidR="00E83BCB">
        <w:rPr>
          <w:rFonts w:ascii="Times New Roman" w:hAnsi="Times New Roman"/>
          <w:sz w:val="28"/>
          <w:szCs w:val="16"/>
        </w:rPr>
        <w:t>шоу бизнеса</w:t>
      </w:r>
      <w:r w:rsidR="007F32F1">
        <w:rPr>
          <w:rFonts w:ascii="Times New Roman" w:hAnsi="Times New Roman"/>
          <w:sz w:val="28"/>
          <w:szCs w:val="16"/>
        </w:rPr>
        <w:t xml:space="preserve">, насаждаемые Интернет и </w:t>
      </w:r>
      <w:r w:rsidR="00E83BCB">
        <w:rPr>
          <w:rFonts w:ascii="Times New Roman" w:hAnsi="Times New Roman"/>
          <w:sz w:val="28"/>
          <w:szCs w:val="16"/>
        </w:rPr>
        <w:t>медиа пространствами</w:t>
      </w:r>
      <w:r w:rsidR="007F32F1">
        <w:rPr>
          <w:rFonts w:ascii="Times New Roman" w:hAnsi="Times New Roman"/>
          <w:sz w:val="28"/>
          <w:szCs w:val="16"/>
        </w:rPr>
        <w:t>.</w:t>
      </w:r>
    </w:p>
    <w:p w:rsidR="00FA4C9B" w:rsidRPr="00806F38" w:rsidRDefault="00125DF4" w:rsidP="00DD2DB0">
      <w:pPr>
        <w:spacing w:line="360" w:lineRule="auto"/>
        <w:ind w:firstLine="709"/>
        <w:contextualSpacing/>
        <w:jc w:val="both"/>
        <w:rPr>
          <w:rStyle w:val="a7"/>
        </w:rPr>
      </w:pPr>
      <w:r>
        <w:rPr>
          <w:rFonts w:ascii="Times New Roman" w:hAnsi="Times New Roman"/>
          <w:sz w:val="28"/>
          <w:szCs w:val="16"/>
        </w:rPr>
        <w:t>«</w:t>
      </w:r>
      <w:r w:rsidRPr="00125DF4">
        <w:rPr>
          <w:rFonts w:ascii="Times New Roman" w:hAnsi="Times New Roman"/>
          <w:sz w:val="28"/>
          <w:szCs w:val="16"/>
        </w:rPr>
        <w:t>Министерство культуры должно стать важнейшим из всех министерств. А первоочередная задача — перестать подчинять культуру коммерции</w:t>
      </w:r>
      <w:r>
        <w:rPr>
          <w:rFonts w:ascii="Times New Roman" w:hAnsi="Times New Roman"/>
          <w:sz w:val="28"/>
          <w:szCs w:val="16"/>
        </w:rPr>
        <w:t>», - такими словами выразился Сергей Капица по поводу глубокого кризиса в сфере культуры.</w:t>
      </w:r>
      <w:r w:rsidR="005804BF">
        <w:t>«</w:t>
      </w:r>
      <w:r w:rsidR="005804BF" w:rsidRPr="005804BF">
        <w:rPr>
          <w:rFonts w:ascii="Times New Roman" w:hAnsi="Times New Roman"/>
          <w:sz w:val="28"/>
          <w:szCs w:val="16"/>
        </w:rPr>
        <w:t>Вопрос развития культуры — это вопрос будущего страны. Государство не сможет существовать, если не будет опираться на культуру</w:t>
      </w:r>
      <w:r w:rsidR="005804BF" w:rsidRPr="00806F38">
        <w:rPr>
          <w:rFonts w:ascii="Times New Roman" w:hAnsi="Times New Roman"/>
          <w:sz w:val="28"/>
          <w:szCs w:val="16"/>
        </w:rPr>
        <w:t>»</w:t>
      </w:r>
      <w:r w:rsidR="005804BF" w:rsidRPr="00806F38">
        <w:rPr>
          <w:rFonts w:ascii="Times New Roman" w:hAnsi="Times New Roman"/>
          <w:bCs/>
          <w:sz w:val="28"/>
          <w:szCs w:val="16"/>
        </w:rPr>
        <w:t>.</w:t>
      </w:r>
      <w:r w:rsidR="00806F38" w:rsidRPr="00806F38">
        <w:rPr>
          <w:rFonts w:ascii="Times New Roman" w:hAnsi="Times New Roman"/>
          <w:bCs/>
          <w:sz w:val="28"/>
          <w:szCs w:val="16"/>
        </w:rPr>
        <w:t>[4]</w:t>
      </w:r>
    </w:p>
    <w:p w:rsidR="00F80101" w:rsidRPr="00806F38" w:rsidRDefault="007F32F1" w:rsidP="00DD2DB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Именно поэтому возникла необходимость в «спасательных» мероприятиях</w:t>
      </w:r>
      <w:r w:rsidR="00FF05D2">
        <w:rPr>
          <w:rFonts w:ascii="Times New Roman" w:hAnsi="Times New Roman"/>
          <w:sz w:val="28"/>
          <w:szCs w:val="16"/>
        </w:rPr>
        <w:t>,культурно-просветительских проектах</w:t>
      </w:r>
      <w:r w:rsidR="00E63F79">
        <w:rPr>
          <w:rFonts w:ascii="Times New Roman" w:hAnsi="Times New Roman"/>
          <w:sz w:val="28"/>
          <w:szCs w:val="16"/>
        </w:rPr>
        <w:t>, лишенных ком</w:t>
      </w:r>
      <w:r w:rsidR="00E83BCB">
        <w:rPr>
          <w:rFonts w:ascii="Times New Roman" w:hAnsi="Times New Roman"/>
          <w:sz w:val="28"/>
          <w:szCs w:val="16"/>
        </w:rPr>
        <w:t>мерческой привлекательности</w:t>
      </w:r>
      <w:r w:rsidR="00FF05D2">
        <w:rPr>
          <w:rFonts w:ascii="Times New Roman" w:hAnsi="Times New Roman"/>
          <w:sz w:val="28"/>
          <w:szCs w:val="16"/>
        </w:rPr>
        <w:t>. Они в определенной степенидолжны</w:t>
      </w:r>
      <w:r>
        <w:rPr>
          <w:rFonts w:ascii="Times New Roman" w:hAnsi="Times New Roman"/>
          <w:sz w:val="28"/>
          <w:szCs w:val="16"/>
        </w:rPr>
        <w:t xml:space="preserve"> явиться противовесом </w:t>
      </w:r>
      <w:r w:rsidR="00FF05D2">
        <w:rPr>
          <w:rFonts w:ascii="Times New Roman" w:hAnsi="Times New Roman"/>
          <w:sz w:val="28"/>
          <w:szCs w:val="16"/>
        </w:rPr>
        <w:t xml:space="preserve">мощно закрученной машине, </w:t>
      </w:r>
      <w:r w:rsidR="00FB2052">
        <w:rPr>
          <w:rFonts w:ascii="Times New Roman" w:hAnsi="Times New Roman"/>
          <w:sz w:val="28"/>
          <w:szCs w:val="16"/>
        </w:rPr>
        <w:t xml:space="preserve">намеренно </w:t>
      </w:r>
      <w:r>
        <w:rPr>
          <w:rFonts w:ascii="Times New Roman" w:hAnsi="Times New Roman"/>
          <w:sz w:val="28"/>
          <w:szCs w:val="16"/>
        </w:rPr>
        <w:t>разрушающей</w:t>
      </w:r>
      <w:r w:rsidR="00FB2052">
        <w:rPr>
          <w:rFonts w:ascii="Times New Roman" w:hAnsi="Times New Roman"/>
          <w:sz w:val="28"/>
          <w:szCs w:val="16"/>
        </w:rPr>
        <w:t xml:space="preserve"> изнутринашу великую страну</w:t>
      </w:r>
      <w:r>
        <w:rPr>
          <w:rFonts w:ascii="Times New Roman" w:hAnsi="Times New Roman"/>
          <w:sz w:val="28"/>
          <w:szCs w:val="16"/>
        </w:rPr>
        <w:t xml:space="preserve">, которую </w:t>
      </w:r>
      <w:r w:rsidR="00FB2052">
        <w:rPr>
          <w:rFonts w:ascii="Times New Roman" w:hAnsi="Times New Roman"/>
          <w:sz w:val="28"/>
          <w:szCs w:val="16"/>
        </w:rPr>
        <w:t>как показала история, обычными войнами покорить невозможно.</w:t>
      </w:r>
      <w:r w:rsidR="00AC3902">
        <w:rPr>
          <w:rFonts w:ascii="Times New Roman" w:hAnsi="Times New Roman"/>
          <w:sz w:val="28"/>
          <w:szCs w:val="16"/>
        </w:rPr>
        <w:t>В подтверждение сказанного можно привести слова «железного канцлера» Германии Отто фон Бисмарка: «</w:t>
      </w:r>
      <w:r w:rsidR="00AC3902" w:rsidRPr="00AC3902">
        <w:rPr>
          <w:rFonts w:ascii="Times New Roman" w:hAnsi="Times New Roman"/>
          <w:sz w:val="28"/>
          <w:szCs w:val="16"/>
        </w:rPr>
        <w:t>Русских невозможно победить, мы убедились в этом за сотни лет. Но русским можно привить лживые ценности и тогда они победят сами себя</w:t>
      </w:r>
      <w:r w:rsidR="00125DF4">
        <w:rPr>
          <w:rFonts w:ascii="Times New Roman" w:hAnsi="Times New Roman"/>
          <w:sz w:val="28"/>
          <w:szCs w:val="16"/>
        </w:rPr>
        <w:t>»</w:t>
      </w:r>
      <w:r w:rsidR="00AC3902" w:rsidRPr="00AC3902">
        <w:rPr>
          <w:rFonts w:ascii="Times New Roman" w:hAnsi="Times New Roman"/>
          <w:sz w:val="28"/>
          <w:szCs w:val="16"/>
        </w:rPr>
        <w:t>.</w:t>
      </w:r>
      <w:r w:rsidR="00806F38" w:rsidRPr="00806F38">
        <w:rPr>
          <w:rFonts w:ascii="Times New Roman" w:hAnsi="Times New Roman"/>
          <w:sz w:val="28"/>
          <w:szCs w:val="16"/>
        </w:rPr>
        <w:t>[5]</w:t>
      </w:r>
    </w:p>
    <w:p w:rsidR="00F80101" w:rsidRDefault="00F80101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 w:rsidRPr="00806F38">
        <w:rPr>
          <w:rFonts w:ascii="Times New Roman" w:hAnsi="Times New Roman"/>
          <w:sz w:val="28"/>
          <w:szCs w:val="16"/>
        </w:rPr>
        <w:t>Актуальность таких проектов была продиктована еще и тем, что общий</w:t>
      </w:r>
      <w:r w:rsidRPr="00806F38">
        <w:rPr>
          <w:rStyle w:val="fontstyle16"/>
          <w:rFonts w:ascii="Times New Roman" w:hAnsi="Times New Roman"/>
          <w:color w:val="181818"/>
          <w:sz w:val="28"/>
          <w:szCs w:val="20"/>
        </w:rPr>
        <w:t>уровень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музыкальной подготовки студентов, поступивших в средние образовательные учреждения</w:t>
      </w:r>
      <w:r w:rsidR="00F919C3">
        <w:rPr>
          <w:rStyle w:val="fontstyle16"/>
          <w:rFonts w:ascii="Times New Roman" w:hAnsi="Times New Roman"/>
          <w:color w:val="181818"/>
          <w:sz w:val="28"/>
          <w:szCs w:val="20"/>
        </w:rPr>
        <w:t>,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резко снизился. Часто это связано с тем, что приходится принимать абитуриентов на некоторые специальности без музыкальной подготовки, то есть при полном отсутствии первого начального звена в трехступенчатой системе музыкального образования. </w:t>
      </w:r>
    </w:p>
    <w:p w:rsidR="00E80014" w:rsidRDefault="00E80014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>
        <w:rPr>
          <w:rStyle w:val="fontstyle16"/>
          <w:rFonts w:ascii="Times New Roman" w:hAnsi="Times New Roman"/>
          <w:color w:val="181818"/>
          <w:sz w:val="28"/>
          <w:szCs w:val="20"/>
        </w:rPr>
        <w:t>Стало очевидным, что р</w:t>
      </w:r>
      <w:r w:rsidRPr="00D40F36">
        <w:rPr>
          <w:rStyle w:val="fontstyle16"/>
          <w:rFonts w:ascii="Times New Roman" w:hAnsi="Times New Roman"/>
          <w:color w:val="181818"/>
          <w:sz w:val="28"/>
          <w:szCs w:val="20"/>
        </w:rPr>
        <w:t>еш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ить такие</w:t>
      </w:r>
      <w:r w:rsidRPr="00D40F36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проблемы невозможно лишь т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радиционными приемами обучения. </w:t>
      </w:r>
    </w:p>
    <w:p w:rsidR="00AD55B4" w:rsidRDefault="00E63F79" w:rsidP="00DD2DB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 xml:space="preserve">Так возникла идея создания творческого проекта, способного </w:t>
      </w:r>
      <w:r w:rsidR="00AD55B4">
        <w:rPr>
          <w:rFonts w:ascii="Times New Roman" w:hAnsi="Times New Roman"/>
          <w:sz w:val="28"/>
          <w:szCs w:val="16"/>
        </w:rPr>
        <w:t>осуществить цели и задачи, связанные с популяризацией культуры и искусства, поддержку одаренных детей,</w:t>
      </w:r>
      <w:r w:rsidR="00AD55B4" w:rsidRPr="0022293D">
        <w:rPr>
          <w:rFonts w:ascii="Times New Roman" w:hAnsi="Times New Roman"/>
          <w:iCs/>
          <w:color w:val="181818"/>
          <w:sz w:val="28"/>
        </w:rPr>
        <w:t>возрождению престижа учебных заведений культуры и искусства</w:t>
      </w:r>
      <w:r w:rsidR="0040562E">
        <w:rPr>
          <w:rFonts w:ascii="Times New Roman" w:hAnsi="Times New Roman"/>
          <w:iCs/>
          <w:color w:val="181818"/>
          <w:sz w:val="28"/>
        </w:rPr>
        <w:t>, просветительской деятельностью</w:t>
      </w:r>
      <w:r w:rsidR="00AD55B4">
        <w:rPr>
          <w:rFonts w:ascii="Times New Roman" w:hAnsi="Times New Roman"/>
          <w:iCs/>
          <w:color w:val="181818"/>
          <w:sz w:val="28"/>
        </w:rPr>
        <w:t xml:space="preserve"> и преемственности обучения в трехзвенной системе музыкального образования.</w:t>
      </w:r>
    </w:p>
    <w:p w:rsidR="00DC6B40" w:rsidRDefault="00323E39" w:rsidP="00DD2DB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lastRenderedPageBreak/>
        <w:t xml:space="preserve">Проект «Созвучие» - очень масштабное творческое мероприятие, которое в течение трех лет существовало на базе </w:t>
      </w:r>
      <w:r w:rsidR="00DC6B40">
        <w:rPr>
          <w:rFonts w:ascii="Times New Roman" w:hAnsi="Times New Roman"/>
          <w:sz w:val="28"/>
          <w:szCs w:val="16"/>
        </w:rPr>
        <w:t xml:space="preserve">ГОУ СПО «Саратовский областной колледж культуры им. Е.Н. Курганова». Его уникальность в том, что в нем принимали участие практически все преподаватели, коллективы и студенты данного учебного заведения совместно с учащимися и преподавателями </w:t>
      </w:r>
      <w:r w:rsidR="003A5876">
        <w:rPr>
          <w:rFonts w:ascii="Times New Roman" w:hAnsi="Times New Roman"/>
          <w:sz w:val="28"/>
          <w:szCs w:val="16"/>
        </w:rPr>
        <w:t>иных</w:t>
      </w:r>
      <w:r w:rsidR="00DC6B40">
        <w:rPr>
          <w:rFonts w:ascii="Times New Roman" w:hAnsi="Times New Roman"/>
          <w:sz w:val="28"/>
          <w:szCs w:val="16"/>
        </w:rPr>
        <w:t xml:space="preserve"> учебных заведений города и области (Детские школы искусств, Музыкально-Эстетический лицей города Энгельса, Саратовская Государственная Консерватория им. Л.В. Собинова).</w:t>
      </w:r>
    </w:p>
    <w:p w:rsidR="003A5876" w:rsidRDefault="003A5876" w:rsidP="00DD2DB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Проект смог объединить в одной аудитории очень широкий круг музыкантов – от больших профессионалов</w:t>
      </w:r>
      <w:r w:rsidR="00AD55B4">
        <w:rPr>
          <w:rFonts w:ascii="Times New Roman" w:hAnsi="Times New Roman"/>
          <w:sz w:val="28"/>
          <w:szCs w:val="16"/>
        </w:rPr>
        <w:t xml:space="preserve"> и</w:t>
      </w:r>
      <w:r>
        <w:rPr>
          <w:rFonts w:ascii="Times New Roman" w:hAnsi="Times New Roman"/>
          <w:sz w:val="28"/>
          <w:szCs w:val="16"/>
        </w:rPr>
        <w:t xml:space="preserve"> учащихся разных ступеней музыкального образования до просто неравнодушных к музыке людей. </w:t>
      </w:r>
    </w:p>
    <w:p w:rsidR="007125E2" w:rsidRPr="0022293D" w:rsidRDefault="007125E2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 w:rsidRPr="0022293D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В рамках проекта 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проводились</w:t>
      </w:r>
      <w:r w:rsidRPr="0022293D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фестивал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и</w:t>
      </w:r>
      <w:r w:rsidR="000E79FF">
        <w:rPr>
          <w:rStyle w:val="fontstyle16"/>
          <w:rFonts w:ascii="Times New Roman" w:hAnsi="Times New Roman"/>
          <w:color w:val="181818"/>
          <w:sz w:val="28"/>
          <w:szCs w:val="20"/>
        </w:rPr>
        <w:t>-лекции</w:t>
      </w:r>
      <w:r w:rsidRPr="0022293D">
        <w:rPr>
          <w:rStyle w:val="fontstyle16"/>
          <w:rFonts w:ascii="Times New Roman" w:hAnsi="Times New Roman"/>
          <w:color w:val="181818"/>
          <w:sz w:val="28"/>
          <w:szCs w:val="20"/>
        </w:rPr>
        <w:t>, конкурс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ы</w:t>
      </w:r>
      <w:r w:rsidRPr="0022293D">
        <w:rPr>
          <w:rStyle w:val="fontstyle16"/>
          <w:rFonts w:ascii="Times New Roman" w:hAnsi="Times New Roman"/>
          <w:color w:val="181818"/>
          <w:sz w:val="28"/>
          <w:szCs w:val="20"/>
        </w:rPr>
        <w:t>, творчески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е встречи, </w:t>
      </w:r>
      <w:r w:rsidRPr="0022293D">
        <w:rPr>
          <w:rStyle w:val="fontstyle16"/>
          <w:rFonts w:ascii="Times New Roman" w:hAnsi="Times New Roman"/>
          <w:color w:val="181818"/>
          <w:sz w:val="28"/>
          <w:szCs w:val="20"/>
        </w:rPr>
        <w:t>и ины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е</w:t>
      </w:r>
      <w:r w:rsidRPr="0022293D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мероприяти</w:t>
      </w:r>
      <w:r w:rsidR="0040562E">
        <w:rPr>
          <w:rStyle w:val="fontstyle16"/>
          <w:rFonts w:ascii="Times New Roman" w:hAnsi="Times New Roman"/>
          <w:color w:val="181818"/>
          <w:sz w:val="28"/>
          <w:szCs w:val="20"/>
        </w:rPr>
        <w:t>я</w:t>
      </w:r>
      <w:r w:rsidRPr="0022293D">
        <w:rPr>
          <w:rStyle w:val="fontstyle16"/>
          <w:rFonts w:ascii="Times New Roman" w:hAnsi="Times New Roman"/>
          <w:color w:val="181818"/>
          <w:sz w:val="28"/>
          <w:szCs w:val="20"/>
        </w:rPr>
        <w:t>, направленны</w:t>
      </w:r>
      <w:r w:rsidR="0040562E">
        <w:rPr>
          <w:rStyle w:val="fontstyle16"/>
          <w:rFonts w:ascii="Times New Roman" w:hAnsi="Times New Roman"/>
          <w:color w:val="181818"/>
          <w:sz w:val="28"/>
          <w:szCs w:val="20"/>
        </w:rPr>
        <w:t>е</w:t>
      </w:r>
      <w:r w:rsidRPr="0022293D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на развитие устойчивого роста профессиональных компетенций, развитие и активизации</w:t>
      </w:r>
      <w:r w:rsidR="00AD55B4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познавательных навыков и</w:t>
      </w:r>
      <w:r w:rsidRPr="0022293D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творческих задатков участников проекта</w:t>
      </w:r>
      <w:r w:rsidR="005D6FCD">
        <w:rPr>
          <w:rStyle w:val="fontstyle16"/>
          <w:rFonts w:ascii="Times New Roman" w:hAnsi="Times New Roman"/>
          <w:color w:val="181818"/>
          <w:sz w:val="28"/>
          <w:szCs w:val="20"/>
        </w:rPr>
        <w:t>.</w:t>
      </w:r>
    </w:p>
    <w:p w:rsidR="005D6FCD" w:rsidRPr="005D6FCD" w:rsidRDefault="005D6FCD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>
        <w:rPr>
          <w:rStyle w:val="fontstyle16"/>
          <w:rFonts w:ascii="Times New Roman" w:hAnsi="Times New Roman"/>
          <w:color w:val="181818"/>
          <w:sz w:val="28"/>
          <w:szCs w:val="20"/>
        </w:rPr>
        <w:t>Учредителями</w:t>
      </w:r>
      <w:r w:rsidR="007125E2" w:rsidRPr="005D6FCD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проекта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являлись</w:t>
      </w:r>
      <w:r w:rsidR="007125E2" w:rsidRPr="005D6FCD">
        <w:rPr>
          <w:rStyle w:val="fontstyle16"/>
          <w:rFonts w:ascii="Times New Roman" w:hAnsi="Times New Roman"/>
          <w:color w:val="181818"/>
          <w:sz w:val="28"/>
          <w:szCs w:val="20"/>
        </w:rPr>
        <w:t>:</w:t>
      </w:r>
    </w:p>
    <w:p w:rsidR="007125E2" w:rsidRDefault="007125E2" w:rsidP="00DD2DB0">
      <w:pPr>
        <w:pStyle w:val="a6"/>
        <w:numPr>
          <w:ilvl w:val="0"/>
          <w:numId w:val="9"/>
        </w:num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2293D">
        <w:rPr>
          <w:rFonts w:cs="Times New Roman"/>
          <w:sz w:val="28"/>
          <w:szCs w:val="28"/>
        </w:rPr>
        <w:t>ГОУ СПО «Саратовск</w:t>
      </w:r>
      <w:r>
        <w:rPr>
          <w:rFonts w:cs="Times New Roman"/>
          <w:sz w:val="28"/>
          <w:szCs w:val="28"/>
        </w:rPr>
        <w:t>ий</w:t>
      </w:r>
      <w:r w:rsidRPr="0022293D">
        <w:rPr>
          <w:rFonts w:cs="Times New Roman"/>
          <w:sz w:val="28"/>
          <w:szCs w:val="28"/>
        </w:rPr>
        <w:t xml:space="preserve"> областн</w:t>
      </w:r>
      <w:r>
        <w:rPr>
          <w:rFonts w:cs="Times New Roman"/>
          <w:sz w:val="28"/>
          <w:szCs w:val="28"/>
        </w:rPr>
        <w:t>ой</w:t>
      </w:r>
      <w:r w:rsidRPr="0022293D">
        <w:rPr>
          <w:rFonts w:cs="Times New Roman"/>
          <w:sz w:val="28"/>
          <w:szCs w:val="28"/>
        </w:rPr>
        <w:t xml:space="preserve"> колледж </w:t>
      </w:r>
      <w:r w:rsidR="00A8374A">
        <w:rPr>
          <w:rFonts w:cs="Times New Roman"/>
          <w:sz w:val="28"/>
          <w:szCs w:val="28"/>
        </w:rPr>
        <w:t xml:space="preserve">культуры </w:t>
      </w:r>
      <w:r w:rsidRPr="0022293D">
        <w:rPr>
          <w:rFonts w:cs="Times New Roman"/>
          <w:sz w:val="28"/>
          <w:szCs w:val="28"/>
        </w:rPr>
        <w:t>им</w:t>
      </w:r>
      <w:r>
        <w:rPr>
          <w:rFonts w:cs="Times New Roman"/>
          <w:sz w:val="28"/>
          <w:szCs w:val="28"/>
        </w:rPr>
        <w:t>ени</w:t>
      </w:r>
      <w:r w:rsidRPr="0022293D">
        <w:rPr>
          <w:rFonts w:cs="Times New Roman"/>
          <w:sz w:val="28"/>
          <w:szCs w:val="28"/>
        </w:rPr>
        <w:t xml:space="preserve"> Е.Н. Курганова»;</w:t>
      </w:r>
    </w:p>
    <w:p w:rsidR="007125E2" w:rsidRDefault="007125E2" w:rsidP="00DD2DB0">
      <w:pPr>
        <w:pStyle w:val="a6"/>
        <w:numPr>
          <w:ilvl w:val="0"/>
          <w:numId w:val="9"/>
        </w:num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2293D">
        <w:rPr>
          <w:rFonts w:cs="Times New Roman"/>
          <w:sz w:val="28"/>
          <w:szCs w:val="28"/>
        </w:rPr>
        <w:t xml:space="preserve">МБОУ </w:t>
      </w:r>
      <w:r>
        <w:rPr>
          <w:rFonts w:cs="Times New Roman"/>
          <w:sz w:val="28"/>
          <w:szCs w:val="28"/>
        </w:rPr>
        <w:t>«</w:t>
      </w:r>
      <w:r w:rsidRPr="0022293D">
        <w:rPr>
          <w:rFonts w:cs="Times New Roman"/>
          <w:sz w:val="28"/>
          <w:szCs w:val="28"/>
        </w:rPr>
        <w:t>Музыкально-эстетическ</w:t>
      </w:r>
      <w:r>
        <w:rPr>
          <w:rFonts w:cs="Times New Roman"/>
          <w:sz w:val="28"/>
          <w:szCs w:val="28"/>
        </w:rPr>
        <w:t>ий</w:t>
      </w:r>
      <w:r w:rsidRPr="0022293D">
        <w:rPr>
          <w:rFonts w:cs="Times New Roman"/>
          <w:sz w:val="28"/>
          <w:szCs w:val="28"/>
        </w:rPr>
        <w:t xml:space="preserve"> л</w:t>
      </w:r>
      <w:r>
        <w:rPr>
          <w:rFonts w:cs="Times New Roman"/>
          <w:sz w:val="28"/>
          <w:szCs w:val="28"/>
        </w:rPr>
        <w:t>ицей им. А.Г. Шнитке», г. Энгельс Саратовской области;</w:t>
      </w:r>
    </w:p>
    <w:p w:rsidR="007125E2" w:rsidRPr="00C67269" w:rsidRDefault="007125E2" w:rsidP="00DD2DB0">
      <w:pPr>
        <w:pStyle w:val="a6"/>
        <w:numPr>
          <w:ilvl w:val="0"/>
          <w:numId w:val="9"/>
        </w:num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ГБОУ СПО «Борисоглебское музыкальное училище», г. Борисоглебск </w:t>
      </w:r>
      <w:r w:rsidRPr="00242F22">
        <w:rPr>
          <w:color w:val="auto"/>
          <w:sz w:val="28"/>
        </w:rPr>
        <w:t>Воронежск</w:t>
      </w:r>
      <w:r>
        <w:rPr>
          <w:color w:val="auto"/>
          <w:sz w:val="28"/>
        </w:rPr>
        <w:t>ой</w:t>
      </w:r>
      <w:r w:rsidRPr="00242F22">
        <w:rPr>
          <w:color w:val="auto"/>
          <w:sz w:val="28"/>
        </w:rPr>
        <w:t xml:space="preserve"> област</w:t>
      </w:r>
      <w:r>
        <w:rPr>
          <w:color w:val="auto"/>
          <w:sz w:val="28"/>
        </w:rPr>
        <w:t>и.</w:t>
      </w:r>
    </w:p>
    <w:p w:rsidR="003A5876" w:rsidRDefault="003A5876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 w:rsidRPr="003A5876">
        <w:rPr>
          <w:rStyle w:val="fontstyle16"/>
          <w:rFonts w:ascii="Times New Roman" w:hAnsi="Times New Roman"/>
          <w:color w:val="181818"/>
          <w:sz w:val="28"/>
          <w:szCs w:val="20"/>
        </w:rPr>
        <w:t>А</w:t>
      </w:r>
      <w:r w:rsidR="007125E2" w:rsidRPr="003A5876">
        <w:rPr>
          <w:rStyle w:val="fontstyle16"/>
          <w:rFonts w:ascii="Times New Roman" w:hAnsi="Times New Roman"/>
          <w:color w:val="181818"/>
          <w:sz w:val="28"/>
          <w:szCs w:val="20"/>
        </w:rPr>
        <w:t>втор</w:t>
      </w:r>
      <w:r w:rsidRPr="003A5876">
        <w:rPr>
          <w:rStyle w:val="fontstyle16"/>
          <w:rFonts w:ascii="Times New Roman" w:hAnsi="Times New Roman"/>
          <w:color w:val="181818"/>
          <w:sz w:val="28"/>
          <w:szCs w:val="20"/>
        </w:rPr>
        <w:t>ами</w:t>
      </w:r>
      <w:r w:rsidR="000E79FF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и инициаторами</w:t>
      </w:r>
      <w:r w:rsidR="007125E2" w:rsidRPr="003A5876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проекта</w:t>
      </w:r>
      <w:r w:rsidRPr="003A5876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являлись преподаватели </w:t>
      </w:r>
      <w:r w:rsidR="000E79FF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общего курса фортепиано и теоретических дисциплин </w:t>
      </w:r>
      <w:r w:rsidRPr="003A5876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на тот моментГОУ СПО «Саратовский областной колледж </w:t>
      </w:r>
      <w:r w:rsidR="00A8374A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культуры </w:t>
      </w:r>
      <w:r w:rsidRPr="003A5876">
        <w:rPr>
          <w:rStyle w:val="fontstyle16"/>
          <w:rFonts w:ascii="Times New Roman" w:hAnsi="Times New Roman"/>
          <w:color w:val="181818"/>
          <w:sz w:val="28"/>
          <w:szCs w:val="20"/>
        </w:rPr>
        <w:t>имени Е.Н. Курганова» (нын</w:t>
      </w:r>
      <w:r w:rsidR="00FB2052">
        <w:rPr>
          <w:rStyle w:val="fontstyle16"/>
          <w:rFonts w:ascii="Times New Roman" w:hAnsi="Times New Roman"/>
          <w:color w:val="181818"/>
          <w:sz w:val="28"/>
          <w:szCs w:val="20"/>
        </w:rPr>
        <w:t>е</w:t>
      </w:r>
      <w:r w:rsidRPr="003A5876">
        <w:rPr>
          <w:rStyle w:val="fontstyle16"/>
          <w:rFonts w:ascii="Times New Roman" w:hAnsi="Times New Roman"/>
          <w:color w:val="181818"/>
          <w:sz w:val="28"/>
          <w:szCs w:val="20"/>
        </w:rPr>
        <w:t>ГПОУ «Саратовский областной колледж искусств») Травина Галина Александровна и Подшивалова Ольга Анатольевна.</w:t>
      </w:r>
    </w:p>
    <w:p w:rsidR="00C67269" w:rsidRPr="00112125" w:rsidRDefault="00C67269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>
        <w:rPr>
          <w:rStyle w:val="fontstyle16"/>
          <w:rFonts w:ascii="Times New Roman" w:hAnsi="Times New Roman"/>
          <w:color w:val="181818"/>
          <w:sz w:val="28"/>
          <w:szCs w:val="20"/>
        </w:rPr>
        <w:t>В рамках проекта проводились следующие мероприятия:</w:t>
      </w:r>
    </w:p>
    <w:p w:rsidR="00C67269" w:rsidRPr="00E9286E" w:rsidRDefault="00C67269" w:rsidP="00DD2DB0">
      <w:pPr>
        <w:pStyle w:val="a6"/>
        <w:numPr>
          <w:ilvl w:val="0"/>
          <w:numId w:val="7"/>
        </w:num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>Клуб любителей фортепианной музыки «Пианист»;</w:t>
      </w:r>
    </w:p>
    <w:p w:rsidR="00C67269" w:rsidRPr="00055FE0" w:rsidRDefault="00C67269" w:rsidP="00DD2DB0">
      <w:pPr>
        <w:pStyle w:val="a6"/>
        <w:numPr>
          <w:ilvl w:val="0"/>
          <w:numId w:val="7"/>
        </w:num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Фестивали-лекции</w:t>
      </w:r>
      <w:r w:rsidRPr="00923F1B">
        <w:rPr>
          <w:sz w:val="28"/>
          <w:szCs w:val="28"/>
        </w:rPr>
        <w:t xml:space="preserve"> «Все о танце», «Музыкальные путешествия»;</w:t>
      </w:r>
    </w:p>
    <w:p w:rsidR="00C67269" w:rsidRPr="00055FE0" w:rsidRDefault="00C67269" w:rsidP="00DD2DB0">
      <w:pPr>
        <w:pStyle w:val="a6"/>
        <w:numPr>
          <w:ilvl w:val="0"/>
          <w:numId w:val="7"/>
        </w:num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55FE0">
        <w:rPr>
          <w:sz w:val="28"/>
          <w:szCs w:val="28"/>
        </w:rPr>
        <w:t>Творческий турнир «Музыкальное настроение».</w:t>
      </w:r>
    </w:p>
    <w:p w:rsidR="006B13D4" w:rsidRDefault="00AD55B4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>
        <w:rPr>
          <w:rStyle w:val="fontstyle16"/>
          <w:rFonts w:ascii="Times New Roman" w:hAnsi="Times New Roman"/>
          <w:color w:val="181818"/>
          <w:sz w:val="28"/>
          <w:szCs w:val="20"/>
        </w:rPr>
        <w:t>Была создана</w:t>
      </w:r>
      <w:r w:rsidR="004A5903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открыт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ая</w:t>
      </w:r>
      <w:r w:rsidR="004A5903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площадк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а</w:t>
      </w:r>
      <w:r w:rsidR="004A5903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, на которой все желающие могли бы 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познакомиться с</w:t>
      </w:r>
      <w:r w:rsidR="004A5903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лекци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ями</w:t>
      </w:r>
      <w:r w:rsidR="004A5903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преподавателей о музыке, иллюстрированные хорошо поставленными концертными номерами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,</w:t>
      </w:r>
      <w:r w:rsidR="006B13D4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посоревноваться друг с другом в исполнительском мастерстве, </w:t>
      </w:r>
      <w:r w:rsidR="004A5903">
        <w:rPr>
          <w:rStyle w:val="fontstyle16"/>
          <w:rFonts w:ascii="Times New Roman" w:hAnsi="Times New Roman"/>
          <w:color w:val="181818"/>
          <w:sz w:val="28"/>
          <w:szCs w:val="20"/>
        </w:rPr>
        <w:t>встретиться с известными музыкантами Саратова, зарядиться атмосферой творчества и позитива</w:t>
      </w:r>
      <w:r w:rsidR="007125E2" w:rsidRPr="00D40F36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. </w:t>
      </w:r>
    </w:p>
    <w:p w:rsidR="00953AD7" w:rsidRDefault="000E5FB0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>
        <w:rPr>
          <w:rStyle w:val="fontstyle16"/>
          <w:rFonts w:ascii="Times New Roman" w:hAnsi="Times New Roman"/>
          <w:color w:val="181818"/>
          <w:sz w:val="28"/>
          <w:szCs w:val="20"/>
        </w:rPr>
        <w:t>Ф</w:t>
      </w:r>
      <w:r w:rsidR="006B13D4" w:rsidRPr="006B13D4">
        <w:rPr>
          <w:rStyle w:val="fontstyle16"/>
          <w:rFonts w:ascii="Times New Roman" w:hAnsi="Times New Roman"/>
          <w:color w:val="181818"/>
          <w:sz w:val="28"/>
          <w:szCs w:val="20"/>
        </w:rPr>
        <w:t>естивал</w:t>
      </w:r>
      <w:r w:rsidR="00953AD7">
        <w:rPr>
          <w:rStyle w:val="fontstyle16"/>
          <w:rFonts w:ascii="Times New Roman" w:hAnsi="Times New Roman"/>
          <w:color w:val="181818"/>
          <w:sz w:val="28"/>
          <w:szCs w:val="20"/>
        </w:rPr>
        <w:t>и</w:t>
      </w:r>
      <w:r w:rsidR="006B13D4" w:rsidRPr="006B13D4">
        <w:rPr>
          <w:rStyle w:val="fontstyle16"/>
          <w:rFonts w:ascii="Times New Roman" w:hAnsi="Times New Roman"/>
          <w:color w:val="181818"/>
          <w:sz w:val="28"/>
          <w:szCs w:val="20"/>
        </w:rPr>
        <w:t>-лекци</w:t>
      </w:r>
      <w:r w:rsidR="00953AD7">
        <w:rPr>
          <w:rStyle w:val="fontstyle16"/>
          <w:rFonts w:ascii="Times New Roman" w:hAnsi="Times New Roman"/>
          <w:color w:val="181818"/>
          <w:sz w:val="28"/>
          <w:szCs w:val="20"/>
        </w:rPr>
        <w:t>и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проекта</w:t>
      </w:r>
      <w:r w:rsidR="006B13D4" w:rsidRPr="006B13D4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— это форма творческого соревнования обучающихся младшего, среднего и старшего звеньев, имеющая образовательные и просветительские функции, позволяющая выявлять степень одаренности учащихся, формировать их творческие и профессиональные компетенции.</w:t>
      </w:r>
    </w:p>
    <w:p w:rsidR="000E5FB0" w:rsidRDefault="000E5FB0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>
        <w:rPr>
          <w:rStyle w:val="fontstyle16"/>
          <w:rFonts w:ascii="Times New Roman" w:hAnsi="Times New Roman"/>
          <w:color w:val="181818"/>
          <w:sz w:val="28"/>
          <w:szCs w:val="20"/>
        </w:rPr>
        <w:t>Большие информационные блоки тематических лекций были разделены на этапы и проводились единожды в полугодие. К примеру, фестиваль-лекция «Все о танце» состояла из двух частей: «Посвящение старинному танцу» и «Танцевальная музыка 19-20 веков», которые проводились в первом и втором полугодиях учебного года.</w:t>
      </w:r>
    </w:p>
    <w:p w:rsidR="006B13D4" w:rsidRPr="006B13D4" w:rsidRDefault="00953AD7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>
        <w:rPr>
          <w:rStyle w:val="fontstyle16"/>
          <w:rFonts w:ascii="Times New Roman" w:hAnsi="Times New Roman"/>
          <w:color w:val="181818"/>
          <w:sz w:val="28"/>
          <w:szCs w:val="20"/>
        </w:rPr>
        <w:t>Фестиваль-лекци</w:t>
      </w:r>
      <w:r w:rsidR="000E5FB0">
        <w:rPr>
          <w:rStyle w:val="fontstyle16"/>
          <w:rFonts w:ascii="Times New Roman" w:hAnsi="Times New Roman"/>
          <w:color w:val="181818"/>
          <w:sz w:val="28"/>
          <w:szCs w:val="20"/>
        </w:rPr>
        <w:t>ю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«Музыкальные путешествия» тоже решили разделить на две части: «Путешествие по Ев</w:t>
      </w:r>
      <w:r w:rsidR="000E5FB0">
        <w:rPr>
          <w:rStyle w:val="fontstyle16"/>
          <w:rFonts w:ascii="Times New Roman" w:hAnsi="Times New Roman"/>
          <w:color w:val="181818"/>
          <w:sz w:val="28"/>
          <w:szCs w:val="20"/>
        </w:rPr>
        <w:t>ропе» и «Путешествие по России», и провели таким же образом в следующем учебном году.</w:t>
      </w:r>
    </w:p>
    <w:p w:rsidR="006B13D4" w:rsidRPr="006B13D4" w:rsidRDefault="006B13D4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 w:rsidRPr="006B13D4">
        <w:rPr>
          <w:rStyle w:val="fontstyle16"/>
          <w:rFonts w:ascii="Times New Roman" w:hAnsi="Times New Roman"/>
          <w:color w:val="181818"/>
          <w:sz w:val="28"/>
          <w:szCs w:val="20"/>
        </w:rPr>
        <w:t>Подведение итогов и награждение победителей осуществля</w:t>
      </w:r>
      <w:r w:rsidR="000E5FB0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лось </w:t>
      </w:r>
      <w:r w:rsidRPr="006B13D4">
        <w:rPr>
          <w:rStyle w:val="fontstyle16"/>
          <w:rFonts w:ascii="Times New Roman" w:hAnsi="Times New Roman"/>
          <w:color w:val="181818"/>
          <w:sz w:val="28"/>
          <w:szCs w:val="20"/>
        </w:rPr>
        <w:t>мобильным жюри</w:t>
      </w:r>
      <w:r w:rsidR="00953AD7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во главе с приглашенным независимым экспертом</w:t>
      </w:r>
      <w:r w:rsidR="000E5FB0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– чаще всего </w:t>
      </w:r>
      <w:r w:rsidR="00C67269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это были </w:t>
      </w:r>
      <w:r w:rsidR="000E5FB0">
        <w:rPr>
          <w:rStyle w:val="fontstyle16"/>
          <w:rFonts w:ascii="Times New Roman" w:hAnsi="Times New Roman"/>
          <w:color w:val="181818"/>
          <w:sz w:val="28"/>
          <w:szCs w:val="20"/>
        </w:rPr>
        <w:t>преподавател</w:t>
      </w:r>
      <w:r w:rsidR="00C67269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и </w:t>
      </w:r>
      <w:r w:rsidR="000E5FB0">
        <w:rPr>
          <w:rStyle w:val="fontstyle16"/>
          <w:rFonts w:ascii="Times New Roman" w:hAnsi="Times New Roman"/>
          <w:color w:val="181818"/>
          <w:sz w:val="28"/>
          <w:szCs w:val="20"/>
        </w:rPr>
        <w:t>Саратовской консерватории</w:t>
      </w:r>
      <w:r w:rsidRPr="006B13D4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. </w:t>
      </w:r>
      <w:r w:rsidR="00E04B66">
        <w:rPr>
          <w:rStyle w:val="fontstyle16"/>
          <w:rFonts w:ascii="Times New Roman" w:hAnsi="Times New Roman"/>
          <w:color w:val="181818"/>
          <w:sz w:val="28"/>
          <w:szCs w:val="20"/>
        </w:rPr>
        <w:t>Благодаря проекту</w:t>
      </w:r>
      <w:r w:rsidR="000E5FB0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, </w:t>
      </w:r>
      <w:r w:rsidR="00C67269">
        <w:rPr>
          <w:rStyle w:val="fontstyle16"/>
          <w:rFonts w:ascii="Times New Roman" w:hAnsi="Times New Roman"/>
          <w:color w:val="181818"/>
          <w:sz w:val="28"/>
          <w:szCs w:val="20"/>
        </w:rPr>
        <w:t>участники познакомились с</w:t>
      </w:r>
      <w:r w:rsidR="001005C5">
        <w:rPr>
          <w:rStyle w:val="fontstyle16"/>
          <w:rFonts w:ascii="Times New Roman" w:hAnsi="Times New Roman"/>
          <w:color w:val="181818"/>
          <w:sz w:val="28"/>
          <w:szCs w:val="20"/>
        </w:rPr>
        <w:t>Ханецк</w:t>
      </w:r>
      <w:r w:rsidR="00C67269">
        <w:rPr>
          <w:rStyle w:val="fontstyle16"/>
          <w:rFonts w:ascii="Times New Roman" w:hAnsi="Times New Roman"/>
          <w:color w:val="181818"/>
          <w:sz w:val="28"/>
          <w:szCs w:val="20"/>
        </w:rPr>
        <w:t>ой</w:t>
      </w:r>
      <w:r w:rsidR="001005C5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Натали</w:t>
      </w:r>
      <w:r w:rsidR="00C67269">
        <w:rPr>
          <w:rStyle w:val="fontstyle16"/>
          <w:rFonts w:ascii="Times New Roman" w:hAnsi="Times New Roman"/>
          <w:color w:val="181818"/>
          <w:sz w:val="28"/>
          <w:szCs w:val="20"/>
        </w:rPr>
        <w:t>ей</w:t>
      </w:r>
      <w:r w:rsidR="001005C5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Владимировн</w:t>
      </w:r>
      <w:r w:rsidR="00C67269">
        <w:rPr>
          <w:rStyle w:val="fontstyle16"/>
          <w:rFonts w:ascii="Times New Roman" w:hAnsi="Times New Roman"/>
          <w:color w:val="181818"/>
          <w:sz w:val="28"/>
          <w:szCs w:val="20"/>
        </w:rPr>
        <w:t>ой</w:t>
      </w:r>
      <w:r w:rsidR="00E04B66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- </w:t>
      </w:r>
      <w:r w:rsidR="001005C5">
        <w:rPr>
          <w:rStyle w:val="fontstyle16"/>
          <w:rFonts w:ascii="Times New Roman" w:hAnsi="Times New Roman"/>
          <w:color w:val="181818"/>
          <w:sz w:val="28"/>
          <w:szCs w:val="20"/>
        </w:rPr>
        <w:t>профессор</w:t>
      </w:r>
      <w:r w:rsidR="00C67269">
        <w:rPr>
          <w:rStyle w:val="fontstyle16"/>
          <w:rFonts w:ascii="Times New Roman" w:hAnsi="Times New Roman"/>
          <w:color w:val="181818"/>
          <w:sz w:val="28"/>
          <w:szCs w:val="20"/>
        </w:rPr>
        <w:t>ом</w:t>
      </w:r>
      <w:r w:rsidR="001005C5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кафедры фортепиано Саратовско</w:t>
      </w:r>
      <w:r w:rsidR="00C67269">
        <w:rPr>
          <w:rStyle w:val="fontstyle16"/>
          <w:rFonts w:ascii="Times New Roman" w:hAnsi="Times New Roman"/>
          <w:color w:val="181818"/>
          <w:sz w:val="28"/>
          <w:szCs w:val="20"/>
        </w:rPr>
        <w:t>й государственной консерватории</w:t>
      </w:r>
      <w:r w:rsidR="00E04B66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, </w:t>
      </w:r>
      <w:r w:rsidR="001005C5">
        <w:rPr>
          <w:rStyle w:val="fontstyle16"/>
          <w:rFonts w:ascii="Times New Roman" w:hAnsi="Times New Roman"/>
          <w:color w:val="181818"/>
          <w:sz w:val="28"/>
          <w:szCs w:val="20"/>
        </w:rPr>
        <w:t>Мишле Владимир</w:t>
      </w:r>
      <w:r w:rsidR="00C67269">
        <w:rPr>
          <w:rStyle w:val="fontstyle16"/>
          <w:rFonts w:ascii="Times New Roman" w:hAnsi="Times New Roman"/>
          <w:color w:val="181818"/>
          <w:sz w:val="28"/>
          <w:szCs w:val="20"/>
        </w:rPr>
        <w:t>ом</w:t>
      </w:r>
      <w:r w:rsidR="001005C5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Станиславович</w:t>
      </w:r>
      <w:r w:rsidR="00C67269">
        <w:rPr>
          <w:rStyle w:val="fontstyle16"/>
          <w:rFonts w:ascii="Times New Roman" w:hAnsi="Times New Roman"/>
          <w:color w:val="181818"/>
          <w:sz w:val="28"/>
          <w:szCs w:val="20"/>
        </w:rPr>
        <w:t>ем</w:t>
      </w:r>
      <w:r w:rsidR="00E04B66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-</w:t>
      </w:r>
      <w:r w:rsidR="001005C5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доцент</w:t>
      </w:r>
      <w:r w:rsidR="00C67269">
        <w:rPr>
          <w:rStyle w:val="fontstyle16"/>
          <w:rFonts w:ascii="Times New Roman" w:hAnsi="Times New Roman"/>
          <w:color w:val="181818"/>
          <w:sz w:val="28"/>
          <w:szCs w:val="20"/>
        </w:rPr>
        <w:t>ом</w:t>
      </w:r>
      <w:r w:rsidR="001005C5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кафедры истории музыки </w:t>
      </w:r>
      <w:r w:rsidR="0000754A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и композиции </w:t>
      </w:r>
      <w:r w:rsidR="001005C5">
        <w:rPr>
          <w:rStyle w:val="fontstyle16"/>
          <w:rFonts w:ascii="Times New Roman" w:hAnsi="Times New Roman"/>
          <w:color w:val="181818"/>
          <w:sz w:val="28"/>
          <w:szCs w:val="20"/>
        </w:rPr>
        <w:t>Саратовской государственной консерватории</w:t>
      </w:r>
      <w:r w:rsidR="0000754A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, членом Союза </w:t>
      </w:r>
      <w:r w:rsidR="0000754A">
        <w:rPr>
          <w:rStyle w:val="fontstyle16"/>
          <w:rFonts w:ascii="Times New Roman" w:hAnsi="Times New Roman"/>
          <w:color w:val="181818"/>
          <w:sz w:val="28"/>
          <w:szCs w:val="20"/>
        </w:rPr>
        <w:lastRenderedPageBreak/>
        <w:t>композиторов России</w:t>
      </w:r>
      <w:r w:rsidR="001005C5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. </w:t>
      </w:r>
      <w:r w:rsidRPr="006B13D4">
        <w:rPr>
          <w:rStyle w:val="fontstyle16"/>
          <w:rFonts w:ascii="Times New Roman" w:hAnsi="Times New Roman"/>
          <w:color w:val="181818"/>
          <w:sz w:val="28"/>
          <w:szCs w:val="20"/>
        </w:rPr>
        <w:t>В состав жюри вход</w:t>
      </w:r>
      <w:r w:rsidR="00953AD7">
        <w:rPr>
          <w:rStyle w:val="fontstyle16"/>
          <w:rFonts w:ascii="Times New Roman" w:hAnsi="Times New Roman"/>
          <w:color w:val="181818"/>
          <w:sz w:val="28"/>
          <w:szCs w:val="20"/>
        </w:rPr>
        <w:t>или</w:t>
      </w:r>
      <w:r w:rsidR="001005C5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также</w:t>
      </w:r>
      <w:r w:rsidRPr="006B13D4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по одному представителю от организаций-участников, включая студентов и детей. </w:t>
      </w:r>
    </w:p>
    <w:p w:rsidR="006B13D4" w:rsidRDefault="006B13D4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 w:rsidRPr="006B13D4">
        <w:rPr>
          <w:rStyle w:val="fontstyle16"/>
          <w:rFonts w:ascii="Times New Roman" w:hAnsi="Times New Roman"/>
          <w:color w:val="181818"/>
          <w:sz w:val="28"/>
          <w:szCs w:val="20"/>
        </w:rPr>
        <w:t>Награждение проводи</w:t>
      </w:r>
      <w:r w:rsidR="00953AD7">
        <w:rPr>
          <w:rStyle w:val="fontstyle16"/>
          <w:rFonts w:ascii="Times New Roman" w:hAnsi="Times New Roman"/>
          <w:color w:val="181818"/>
          <w:sz w:val="28"/>
          <w:szCs w:val="20"/>
        </w:rPr>
        <w:t>лось</w:t>
      </w:r>
      <w:r w:rsidRPr="006B13D4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по номинациям: «Профессионализм», «Лучшая коллективная работа», «Творческий энтузиазм», «Самый юный участник» и т.п. Участники</w:t>
      </w:r>
      <w:r w:rsidR="00953AD7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и преподаватели</w:t>
      </w:r>
      <w:r w:rsidRPr="006B13D4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получа</w:t>
      </w:r>
      <w:r w:rsidR="00953AD7">
        <w:rPr>
          <w:rStyle w:val="fontstyle16"/>
          <w:rFonts w:ascii="Times New Roman" w:hAnsi="Times New Roman"/>
          <w:color w:val="181818"/>
          <w:sz w:val="28"/>
          <w:szCs w:val="20"/>
        </w:rPr>
        <w:t>ли</w:t>
      </w:r>
      <w:r w:rsidRPr="006B13D4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сертификаты.</w:t>
      </w:r>
    </w:p>
    <w:p w:rsidR="007125E2" w:rsidRDefault="007125E2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 w:rsidRPr="00D40F36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Совместная работа преподавателей, студентов и учащихся разных образовательных ступеней </w:t>
      </w:r>
      <w:r w:rsidR="00C835F7">
        <w:rPr>
          <w:rStyle w:val="fontstyle16"/>
          <w:rFonts w:ascii="Times New Roman" w:hAnsi="Times New Roman"/>
          <w:color w:val="181818"/>
          <w:sz w:val="28"/>
          <w:szCs w:val="20"/>
        </w:rPr>
        <w:t>способствовала</w:t>
      </w:r>
      <w:r w:rsidRPr="00D40F36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активизации творческого роста участников, мотивации в процессе обучения, формирования необходим</w:t>
      </w:r>
      <w:r w:rsidR="006B13D4">
        <w:rPr>
          <w:rStyle w:val="fontstyle16"/>
          <w:rFonts w:ascii="Times New Roman" w:hAnsi="Times New Roman"/>
          <w:color w:val="181818"/>
          <w:sz w:val="28"/>
          <w:szCs w:val="20"/>
        </w:rPr>
        <w:t>ых профессиональных компетенций.</w:t>
      </w:r>
    </w:p>
    <w:p w:rsidR="00220695" w:rsidRDefault="00220695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 w:rsidRPr="00220695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Клуб любителей фортепианной музыки «ПИАНИСТ» на базе ГОУ СПО «Саратовского областного колледжа </w:t>
      </w:r>
      <w:r w:rsidR="004646EA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культуры имени Е.Н. Курганова» </w:t>
      </w:r>
      <w:r w:rsidRPr="00220695">
        <w:rPr>
          <w:rStyle w:val="fontstyle16"/>
          <w:rFonts w:ascii="Times New Roman" w:hAnsi="Times New Roman"/>
          <w:color w:val="181818"/>
          <w:sz w:val="28"/>
          <w:szCs w:val="20"/>
        </w:rPr>
        <w:t>явля</w:t>
      </w:r>
      <w:r w:rsidR="004646EA">
        <w:rPr>
          <w:rStyle w:val="fontstyle16"/>
          <w:rFonts w:ascii="Times New Roman" w:hAnsi="Times New Roman"/>
          <w:color w:val="181818"/>
          <w:sz w:val="28"/>
          <w:szCs w:val="20"/>
        </w:rPr>
        <w:t>л</w:t>
      </w:r>
      <w:r w:rsidRPr="00220695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ся творческим объединением студентов и преподавателей 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общего курса фортепиано.</w:t>
      </w:r>
      <w:r w:rsidR="00842568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Это объединение было создано с главной целью – пробудить интерес обучающихся к предмету Фортепиано и повысить их общую </w:t>
      </w:r>
      <w:r w:rsidR="00A20659">
        <w:rPr>
          <w:rStyle w:val="fontstyle16"/>
          <w:rFonts w:ascii="Times New Roman" w:hAnsi="Times New Roman"/>
          <w:color w:val="181818"/>
          <w:sz w:val="28"/>
          <w:szCs w:val="20"/>
        </w:rPr>
        <w:t>музыкальную грамотность, преодолевая тенденцию снижения интеллектуального и культурного уровней.</w:t>
      </w:r>
    </w:p>
    <w:p w:rsidR="0009355A" w:rsidRDefault="0009355A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В </w:t>
      </w:r>
      <w:r w:rsidR="00055FE0">
        <w:rPr>
          <w:rStyle w:val="fontstyle16"/>
          <w:rFonts w:ascii="Times New Roman" w:hAnsi="Times New Roman"/>
          <w:color w:val="181818"/>
          <w:sz w:val="28"/>
          <w:szCs w:val="20"/>
        </w:rPr>
        <w:t>ходе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работы клуба проводились концерты фортепианной музыки, лекции-концерты, творческие встречи с известными музыкантами города Саратова. Одна из таких встреч </w:t>
      </w:r>
      <w:r w:rsidR="0000754A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состоялась с 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профессором</w:t>
      </w:r>
      <w:r w:rsidR="0000754A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кафедры специального фортепиано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, директором музея Саратовской консерватории</w:t>
      </w:r>
      <w:r w:rsidR="00E04B66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- </w:t>
      </w:r>
      <w:r w:rsidR="0000754A">
        <w:rPr>
          <w:rStyle w:val="fontstyle16"/>
          <w:rFonts w:ascii="Times New Roman" w:hAnsi="Times New Roman"/>
          <w:color w:val="181818"/>
          <w:sz w:val="28"/>
          <w:szCs w:val="20"/>
        </w:rPr>
        <w:t>Ханецким Валентином Евгеньевичем</w:t>
      </w:r>
      <w:r w:rsidR="00E04B66">
        <w:rPr>
          <w:rStyle w:val="fontstyle16"/>
          <w:rFonts w:ascii="Times New Roman" w:hAnsi="Times New Roman"/>
          <w:color w:val="181818"/>
          <w:sz w:val="28"/>
          <w:szCs w:val="20"/>
        </w:rPr>
        <w:t>,</w:t>
      </w:r>
      <w:r w:rsidR="0000754A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и была 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посвящена 100-летию Саратовской Государственной консерватории им. Л.В. Собинова</w:t>
      </w:r>
      <w:r w:rsidR="0000754A">
        <w:rPr>
          <w:rStyle w:val="fontstyle16"/>
          <w:rFonts w:ascii="Times New Roman" w:hAnsi="Times New Roman"/>
          <w:color w:val="181818"/>
          <w:sz w:val="28"/>
          <w:szCs w:val="20"/>
        </w:rPr>
        <w:t>.</w:t>
      </w:r>
    </w:p>
    <w:p w:rsidR="00931F8D" w:rsidRDefault="00A81B7B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>
        <w:rPr>
          <w:rStyle w:val="fontstyle16"/>
          <w:rFonts w:ascii="Times New Roman" w:hAnsi="Times New Roman"/>
          <w:color w:val="181818"/>
          <w:sz w:val="28"/>
          <w:szCs w:val="20"/>
        </w:rPr>
        <w:t>Из мероприятий, которые проводились клубом</w:t>
      </w:r>
      <w:r w:rsidR="00F919C3">
        <w:rPr>
          <w:rStyle w:val="fontstyle16"/>
          <w:rFonts w:ascii="Times New Roman" w:hAnsi="Times New Roman"/>
          <w:color w:val="181818"/>
          <w:sz w:val="28"/>
          <w:szCs w:val="20"/>
        </w:rPr>
        <w:t>,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хотелось бы </w:t>
      </w:r>
      <w:r w:rsidR="003069DA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также 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отметить лекцию – концерт «Рождение фортепиано. От истоков до современности», которую проводили </w:t>
      </w:r>
      <w:r w:rsidR="0000754A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преподаватели отделения общего курса Фортепиано вместе со студентами </w:t>
      </w:r>
      <w:r w:rsidR="003069DA">
        <w:rPr>
          <w:rStyle w:val="fontstyle16"/>
          <w:rFonts w:ascii="Times New Roman" w:hAnsi="Times New Roman"/>
          <w:color w:val="181818"/>
          <w:sz w:val="28"/>
          <w:szCs w:val="20"/>
        </w:rPr>
        <w:t>хореографического отделения. Студенты и преподаватели совместно подготовили интересные доклады, отражающие путь фортепиано с момента его появления на свет до сегодняшнего времени. Различные стилевые направления фортепианного искусства были иллюстрированы живым исполнением преподавателей и гостей колледжа.</w:t>
      </w:r>
    </w:p>
    <w:p w:rsidR="003069DA" w:rsidRDefault="00055FE0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>
        <w:rPr>
          <w:rStyle w:val="fontstyle16"/>
          <w:rFonts w:ascii="Times New Roman" w:hAnsi="Times New Roman"/>
          <w:color w:val="181818"/>
          <w:sz w:val="28"/>
          <w:szCs w:val="20"/>
        </w:rPr>
        <w:lastRenderedPageBreak/>
        <w:t>Областной творческий турнир «Музыкальное настроение» - необычное соревнование для учащихся старших классов ДШИ и ДМШ города Саратова и области, изучающих предмет «Общее фортепиано». Турнир проводился в два этапа: 1) домашнее задание (исполнение одного произведения сольно или в ансамбле); 2)</w:t>
      </w:r>
      <w:r w:rsidR="008C6218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мини-викторина «Я - эрудит» (написание небольшого теста по музыкальной грамотности). Это мероприятие проводилось при поддержке Министерства культуры Саратовской области.</w:t>
      </w:r>
    </w:p>
    <w:p w:rsidR="00D95B99" w:rsidRDefault="00D95B99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 w:rsidRPr="00806F38">
        <w:rPr>
          <w:rStyle w:val="fontstyle16"/>
          <w:rFonts w:ascii="Times New Roman" w:hAnsi="Times New Roman"/>
          <w:color w:val="181818"/>
          <w:sz w:val="28"/>
          <w:szCs w:val="20"/>
        </w:rPr>
        <w:t>Результат</w:t>
      </w:r>
      <w:r w:rsidR="00806F38" w:rsidRPr="00806F38">
        <w:rPr>
          <w:rStyle w:val="fontstyle16"/>
          <w:rFonts w:ascii="Times New Roman" w:hAnsi="Times New Roman"/>
          <w:color w:val="181818"/>
          <w:sz w:val="28"/>
          <w:szCs w:val="20"/>
        </w:rPr>
        <w:t>ом</w:t>
      </w:r>
      <w:r w:rsidRPr="00806F38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 творческого регионального проекта «Созвучие» </w:t>
      </w:r>
      <w:r w:rsidR="00806F38" w:rsidRPr="00806F38">
        <w:rPr>
          <w:rStyle w:val="fontstyle16"/>
          <w:rFonts w:ascii="Times New Roman" w:hAnsi="Times New Roman"/>
          <w:color w:val="181818"/>
          <w:sz w:val="28"/>
          <w:szCs w:val="20"/>
        </w:rPr>
        <w:t>стал ряд достижений. В частности</w:t>
      </w:r>
      <w:r w:rsidRPr="00806F38">
        <w:rPr>
          <w:rStyle w:val="fontstyle16"/>
          <w:rFonts w:ascii="Times New Roman" w:hAnsi="Times New Roman"/>
          <w:color w:val="181818"/>
          <w:sz w:val="28"/>
          <w:szCs w:val="20"/>
        </w:rPr>
        <w:t>:</w:t>
      </w:r>
    </w:p>
    <w:p w:rsidR="00D95B99" w:rsidRDefault="00D95B99" w:rsidP="00DD2DB0">
      <w:pPr>
        <w:pStyle w:val="a6"/>
        <w:numPr>
          <w:ilvl w:val="0"/>
          <w:numId w:val="6"/>
        </w:num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</w:t>
      </w:r>
      <w:r w:rsidR="00163860">
        <w:rPr>
          <w:rFonts w:cs="Times New Roman"/>
          <w:sz w:val="28"/>
          <w:szCs w:val="28"/>
        </w:rPr>
        <w:t xml:space="preserve">силсяинтерес к предмету Фортепиано и </w:t>
      </w:r>
      <w:r>
        <w:rPr>
          <w:rFonts w:cs="Times New Roman"/>
          <w:sz w:val="28"/>
          <w:szCs w:val="28"/>
        </w:rPr>
        <w:t>уров</w:t>
      </w:r>
      <w:r w:rsidR="00163860">
        <w:rPr>
          <w:rFonts w:cs="Times New Roman"/>
          <w:sz w:val="28"/>
          <w:szCs w:val="28"/>
        </w:rPr>
        <w:t>ень</w:t>
      </w:r>
      <w:r>
        <w:rPr>
          <w:rFonts w:cs="Times New Roman"/>
          <w:sz w:val="28"/>
          <w:szCs w:val="28"/>
        </w:rPr>
        <w:t xml:space="preserve"> исполнительского мастерства </w:t>
      </w:r>
      <w:r w:rsidR="00163860">
        <w:rPr>
          <w:rFonts w:cs="Times New Roman"/>
          <w:sz w:val="28"/>
          <w:szCs w:val="28"/>
        </w:rPr>
        <w:t>среди учащихся колледжа</w:t>
      </w:r>
      <w:r>
        <w:rPr>
          <w:rFonts w:cs="Times New Roman"/>
          <w:sz w:val="28"/>
          <w:szCs w:val="28"/>
        </w:rPr>
        <w:t>;</w:t>
      </w:r>
    </w:p>
    <w:p w:rsidR="00D95B99" w:rsidRDefault="00D95B99" w:rsidP="00DD2DB0">
      <w:pPr>
        <w:pStyle w:val="a6"/>
        <w:numPr>
          <w:ilvl w:val="0"/>
          <w:numId w:val="6"/>
        </w:num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установ</w:t>
      </w:r>
      <w:r w:rsidR="00163860">
        <w:rPr>
          <w:rFonts w:cs="Times New Roman"/>
          <w:sz w:val="28"/>
          <w:szCs w:val="28"/>
        </w:rPr>
        <w:t>илисьдружеские</w:t>
      </w:r>
      <w:r>
        <w:rPr>
          <w:rFonts w:cs="Times New Roman"/>
          <w:sz w:val="28"/>
          <w:szCs w:val="28"/>
        </w:rPr>
        <w:t xml:space="preserve"> и </w:t>
      </w:r>
      <w:r w:rsidR="00163860">
        <w:rPr>
          <w:rFonts w:cs="Times New Roman"/>
          <w:sz w:val="28"/>
          <w:szCs w:val="28"/>
        </w:rPr>
        <w:t>творческо-</w:t>
      </w:r>
      <w:r>
        <w:rPr>
          <w:rFonts w:cs="Times New Roman"/>
          <w:sz w:val="28"/>
          <w:szCs w:val="28"/>
        </w:rPr>
        <w:t>профессиональн</w:t>
      </w:r>
      <w:r w:rsidR="00163860">
        <w:rPr>
          <w:rFonts w:cs="Times New Roman"/>
          <w:sz w:val="28"/>
          <w:szCs w:val="28"/>
        </w:rPr>
        <w:t>ые</w:t>
      </w:r>
      <w:r>
        <w:rPr>
          <w:rFonts w:cs="Times New Roman"/>
          <w:sz w:val="28"/>
          <w:szCs w:val="28"/>
        </w:rPr>
        <w:t xml:space="preserve"> связ</w:t>
      </w:r>
      <w:r w:rsidR="00163860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>между организациями</w:t>
      </w:r>
      <w:r w:rsidR="00163860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участниками</w:t>
      </w:r>
      <w:r w:rsidR="00163860">
        <w:rPr>
          <w:rFonts w:cs="Times New Roman"/>
          <w:sz w:val="28"/>
          <w:szCs w:val="28"/>
        </w:rPr>
        <w:t xml:space="preserve"> проекта</w:t>
      </w:r>
      <w:r>
        <w:rPr>
          <w:rFonts w:cs="Times New Roman"/>
          <w:sz w:val="28"/>
          <w:szCs w:val="28"/>
        </w:rPr>
        <w:t>;</w:t>
      </w:r>
    </w:p>
    <w:p w:rsidR="00D95B99" w:rsidRPr="005C1ADD" w:rsidRDefault="00163860" w:rsidP="00DD2DB0">
      <w:pPr>
        <w:pStyle w:val="a6"/>
        <w:numPr>
          <w:ilvl w:val="0"/>
          <w:numId w:val="6"/>
        </w:num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63860">
        <w:rPr>
          <w:rFonts w:cs="Times New Roman"/>
          <w:sz w:val="28"/>
          <w:szCs w:val="28"/>
        </w:rPr>
        <w:t xml:space="preserve">привлечение целевых аудиторий способствовал </w:t>
      </w:r>
      <w:r w:rsidR="00D95B99" w:rsidRPr="00163860">
        <w:rPr>
          <w:rFonts w:cs="Times New Roman"/>
          <w:sz w:val="28"/>
          <w:szCs w:val="28"/>
        </w:rPr>
        <w:t>повыш</w:t>
      </w:r>
      <w:r w:rsidRPr="00163860">
        <w:rPr>
          <w:rFonts w:cs="Times New Roman"/>
          <w:sz w:val="28"/>
          <w:szCs w:val="28"/>
        </w:rPr>
        <w:t xml:space="preserve">ению </w:t>
      </w:r>
      <w:r w:rsidR="00D95B99" w:rsidRPr="00163860">
        <w:rPr>
          <w:iCs/>
          <w:color w:val="181818"/>
          <w:sz w:val="28"/>
        </w:rPr>
        <w:t>престиж</w:t>
      </w:r>
      <w:r w:rsidRPr="00163860">
        <w:rPr>
          <w:iCs/>
          <w:color w:val="181818"/>
          <w:sz w:val="28"/>
        </w:rPr>
        <w:t xml:space="preserve">а </w:t>
      </w:r>
      <w:r w:rsidR="00D95B99" w:rsidRPr="00163860">
        <w:rPr>
          <w:iCs/>
          <w:color w:val="181818"/>
          <w:sz w:val="28"/>
        </w:rPr>
        <w:t>учебн</w:t>
      </w:r>
      <w:r w:rsidRPr="00163860">
        <w:rPr>
          <w:iCs/>
          <w:color w:val="181818"/>
          <w:sz w:val="28"/>
        </w:rPr>
        <w:t>ого</w:t>
      </w:r>
      <w:r w:rsidR="00D95B99" w:rsidRPr="00163860">
        <w:rPr>
          <w:iCs/>
          <w:color w:val="181818"/>
          <w:sz w:val="28"/>
        </w:rPr>
        <w:t xml:space="preserve"> заведен</w:t>
      </w:r>
      <w:r w:rsidRPr="00163860">
        <w:rPr>
          <w:iCs/>
          <w:color w:val="181818"/>
          <w:sz w:val="28"/>
        </w:rPr>
        <w:t>ия – организатора проекта</w:t>
      </w:r>
      <w:r>
        <w:rPr>
          <w:iCs/>
          <w:color w:val="181818"/>
          <w:sz w:val="28"/>
        </w:rPr>
        <w:t>.</w:t>
      </w:r>
    </w:p>
    <w:p w:rsidR="005C1ADD" w:rsidRPr="000546E6" w:rsidRDefault="005C1ADD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 w:rsidRPr="005C1ADD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В заключение, хочется сказать о том, что уникальная 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трех</w:t>
      </w:r>
      <w:r w:rsidR="002C7A97">
        <w:rPr>
          <w:rStyle w:val="fontstyle16"/>
          <w:rFonts w:ascii="Times New Roman" w:hAnsi="Times New Roman"/>
          <w:color w:val="181818"/>
          <w:sz w:val="28"/>
          <w:szCs w:val="20"/>
        </w:rPr>
        <w:t>ступенчатая</w:t>
      </w:r>
      <w:r w:rsidRPr="005C1ADD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российская система 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музыкального образования не имеет аналогов в Европе</w:t>
      </w:r>
      <w:r w:rsidR="00530FB0">
        <w:rPr>
          <w:rStyle w:val="fontstyle16"/>
          <w:rFonts w:ascii="Times New Roman" w:hAnsi="Times New Roman"/>
          <w:color w:val="181818"/>
          <w:sz w:val="28"/>
          <w:szCs w:val="20"/>
        </w:rPr>
        <w:t>, да и во всем мире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. И наша задача, как педагогов, совместно с Министерством культуры РФ, состоит в том, чтобы сохранить эту систему. Попытки разрушения музыкального образования привели к тому, что на лицо </w:t>
      </w:r>
      <w:r w:rsidR="0042352D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уже 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острый дефицит </w:t>
      </w:r>
      <w:r w:rsidR="0042352D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молодых профессиональных </w:t>
      </w:r>
      <w:r>
        <w:rPr>
          <w:rStyle w:val="fontstyle16"/>
          <w:rFonts w:ascii="Times New Roman" w:hAnsi="Times New Roman"/>
          <w:color w:val="181818"/>
          <w:sz w:val="28"/>
          <w:szCs w:val="20"/>
        </w:rPr>
        <w:t>кадров, уменьшение количества учащихся</w:t>
      </w:r>
      <w:r w:rsidR="0042352D">
        <w:rPr>
          <w:rStyle w:val="fontstyle16"/>
          <w:rFonts w:ascii="Times New Roman" w:hAnsi="Times New Roman"/>
          <w:color w:val="181818"/>
          <w:sz w:val="28"/>
          <w:szCs w:val="20"/>
        </w:rPr>
        <w:t xml:space="preserve">, снижение качества профессионального образования. Конечно, без достойной государственной поддержки выжить культуре и искусству практически невозможно, но если вопреки всем обстоятельствам, в учебном процессе будет присутствовать просветительское направление, выходящее за границы и рамки образовательного процесса и учебного заведения, то возможна попытка </w:t>
      </w:r>
      <w:r w:rsidR="002C7A97">
        <w:rPr>
          <w:rStyle w:val="fontstyle16"/>
          <w:rFonts w:ascii="Times New Roman" w:hAnsi="Times New Roman"/>
          <w:color w:val="181818"/>
          <w:sz w:val="28"/>
          <w:szCs w:val="20"/>
        </w:rPr>
        <w:t>сохранениялучших музыкально - образовательных традиций, возрождение престижа учебных заведений культуры и искусства на всех трех уровнях.</w:t>
      </w:r>
      <w:r w:rsidR="002C7A97" w:rsidRPr="002C7A97">
        <w:rPr>
          <w:rStyle w:val="fontstyle16"/>
          <w:rFonts w:ascii="Times New Roman" w:hAnsi="Times New Roman"/>
          <w:color w:val="181818"/>
          <w:sz w:val="28"/>
          <w:szCs w:val="20"/>
        </w:rPr>
        <w:t>(</w:t>
      </w:r>
      <w:r w:rsidR="002C7A97">
        <w:rPr>
          <w:rStyle w:val="fontstyle16"/>
          <w:rFonts w:ascii="Times New Roman" w:hAnsi="Times New Roman"/>
          <w:color w:val="181818"/>
          <w:sz w:val="28"/>
          <w:szCs w:val="20"/>
          <w:lang w:val="en-US"/>
        </w:rPr>
        <w:t>cyberleninka</w:t>
      </w:r>
      <w:r w:rsidR="002C7A97" w:rsidRPr="002C7A97">
        <w:rPr>
          <w:rStyle w:val="fontstyle16"/>
          <w:rFonts w:ascii="Times New Roman" w:hAnsi="Times New Roman"/>
          <w:color w:val="181818"/>
          <w:sz w:val="28"/>
          <w:szCs w:val="20"/>
        </w:rPr>
        <w:t>.</w:t>
      </w:r>
      <w:r w:rsidR="002C7A97">
        <w:rPr>
          <w:rStyle w:val="fontstyle16"/>
          <w:rFonts w:ascii="Times New Roman" w:hAnsi="Times New Roman"/>
          <w:color w:val="181818"/>
          <w:sz w:val="28"/>
          <w:szCs w:val="20"/>
          <w:lang w:val="en-US"/>
        </w:rPr>
        <w:t>ru</w:t>
      </w:r>
      <w:r w:rsidR="002C7A97" w:rsidRPr="002C7A97">
        <w:rPr>
          <w:rStyle w:val="fontstyle16"/>
          <w:rFonts w:ascii="Times New Roman" w:hAnsi="Times New Roman"/>
          <w:color w:val="181818"/>
          <w:sz w:val="28"/>
          <w:szCs w:val="20"/>
        </w:rPr>
        <w:t>)</w:t>
      </w:r>
    </w:p>
    <w:p w:rsidR="00787C1C" w:rsidRPr="000546E6" w:rsidRDefault="00787C1C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</w:p>
    <w:p w:rsidR="00787C1C" w:rsidRDefault="00787C1C" w:rsidP="00DD2DB0">
      <w:pPr>
        <w:spacing w:line="360" w:lineRule="auto"/>
        <w:ind w:firstLine="709"/>
        <w:contextualSpacing/>
        <w:jc w:val="both"/>
        <w:rPr>
          <w:rStyle w:val="fontstyle16"/>
          <w:rFonts w:ascii="Times New Roman" w:hAnsi="Times New Roman"/>
          <w:color w:val="181818"/>
          <w:sz w:val="28"/>
          <w:szCs w:val="20"/>
        </w:rPr>
      </w:pPr>
      <w:r>
        <w:rPr>
          <w:rStyle w:val="fontstyle16"/>
          <w:rFonts w:ascii="Times New Roman" w:hAnsi="Times New Roman"/>
          <w:color w:val="181818"/>
          <w:sz w:val="28"/>
          <w:szCs w:val="20"/>
        </w:rPr>
        <w:t>Список литературы:</w:t>
      </w:r>
    </w:p>
    <w:p w:rsidR="00F919C3" w:rsidRPr="00806F38" w:rsidRDefault="00F919C3" w:rsidP="00F919C3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06F38">
        <w:rPr>
          <w:rFonts w:ascii="Times New Roman" w:hAnsi="Times New Roman" w:cs="Times New Roman"/>
          <w:sz w:val="28"/>
          <w:szCs w:val="28"/>
        </w:rPr>
        <w:t>http://openlearning.ru/otkrytaya-akademiya-prosveshcheniya/kontseptsiya-prosveshcheniya.html</w:t>
      </w:r>
    </w:p>
    <w:p w:rsidR="00F919C3" w:rsidRPr="00806F38" w:rsidRDefault="00F919C3" w:rsidP="00F919C3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06F38">
        <w:rPr>
          <w:rFonts w:ascii="Times New Roman" w:hAnsi="Times New Roman" w:cs="Times New Roman"/>
          <w:sz w:val="28"/>
          <w:szCs w:val="28"/>
        </w:rPr>
        <w:t>https://ru.wikipedia.org/wiki/%D0%A3%D1%87%D0%B5%D0%B1%D0%BD%D1%8B%D0%B9_%D0%BF%D1%80%D0%BE%D0%B5%D0%BA%D1%82</w:t>
      </w:r>
    </w:p>
    <w:p w:rsidR="00F919C3" w:rsidRPr="00806F38" w:rsidRDefault="00F919C3" w:rsidP="00F919C3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06F38">
        <w:rPr>
          <w:rFonts w:ascii="Times New Roman" w:hAnsi="Times New Roman" w:cs="Times New Roman"/>
          <w:sz w:val="28"/>
          <w:szCs w:val="28"/>
        </w:rPr>
        <w:t>http://mpgu.su/ob-mpgu/struktura/biblioteka/kulturno-prosvetitelskie-proektyi/</w:t>
      </w:r>
    </w:p>
    <w:p w:rsidR="00F919C3" w:rsidRPr="00806F38" w:rsidRDefault="00F919C3" w:rsidP="00F919C3">
      <w:pPr>
        <w:pStyle w:val="a4"/>
        <w:numPr>
          <w:ilvl w:val="0"/>
          <w:numId w:val="12"/>
        </w:numPr>
        <w:spacing w:line="360" w:lineRule="auto"/>
        <w:jc w:val="both"/>
        <w:rPr>
          <w:rStyle w:val="a7"/>
          <w:rFonts w:ascii="Times New Roman" w:hAnsi="Times New Roman" w:cs="Times New Roman"/>
          <w:color w:val="181818"/>
          <w:sz w:val="28"/>
          <w:szCs w:val="28"/>
          <w:u w:val="none"/>
        </w:rPr>
      </w:pPr>
      <w:r w:rsidRPr="00806F38">
        <w:rPr>
          <w:rFonts w:ascii="Times New Roman" w:hAnsi="Times New Roman" w:cs="Times New Roman"/>
          <w:sz w:val="28"/>
          <w:szCs w:val="28"/>
        </w:rPr>
        <w:t>https://moiarussia.ru/sergei-kapitca-o-rossii/</w:t>
      </w:r>
    </w:p>
    <w:p w:rsidR="00F919C3" w:rsidRPr="00806F38" w:rsidRDefault="00F919C3" w:rsidP="00F919C3">
      <w:pPr>
        <w:pStyle w:val="a4"/>
        <w:numPr>
          <w:ilvl w:val="0"/>
          <w:numId w:val="12"/>
        </w:numPr>
        <w:spacing w:line="360" w:lineRule="auto"/>
        <w:jc w:val="both"/>
        <w:rPr>
          <w:rStyle w:val="a7"/>
          <w:rFonts w:ascii="Times New Roman" w:hAnsi="Times New Roman" w:cs="Times New Roman"/>
          <w:color w:val="181818"/>
          <w:sz w:val="28"/>
          <w:szCs w:val="28"/>
          <w:u w:val="none"/>
        </w:rPr>
      </w:pPr>
      <w:r w:rsidRPr="00806F38">
        <w:rPr>
          <w:rFonts w:ascii="Times New Roman" w:hAnsi="Times New Roman" w:cs="Times New Roman"/>
          <w:sz w:val="28"/>
          <w:szCs w:val="28"/>
        </w:rPr>
        <w:t>https://moiarussia.ru/bismark-o-rossii-i-russkih-mysli-zheleznogo-kantslera/</w:t>
      </w:r>
    </w:p>
    <w:sectPr w:rsidR="00F919C3" w:rsidRPr="00806F38" w:rsidSect="006D49D5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474" w:rsidRDefault="00642474" w:rsidP="00986DF2">
      <w:pPr>
        <w:spacing w:after="0"/>
      </w:pPr>
      <w:r>
        <w:separator/>
      </w:r>
    </w:p>
  </w:endnote>
  <w:endnote w:type="continuationSeparator" w:id="1">
    <w:p w:rsidR="00642474" w:rsidRDefault="00642474" w:rsidP="00986D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6994"/>
      <w:docPartObj>
        <w:docPartGallery w:val="Page Numbers (Bottom of Page)"/>
        <w:docPartUnique/>
      </w:docPartObj>
    </w:sdtPr>
    <w:sdtContent>
      <w:p w:rsidR="00986DF2" w:rsidRDefault="006934A4">
        <w:pPr>
          <w:pStyle w:val="ab"/>
        </w:pPr>
        <w:r>
          <w:fldChar w:fldCharType="begin"/>
        </w:r>
        <w:r w:rsidR="0068160C">
          <w:instrText xml:space="preserve"> PAGE   \* MERGEFORMAT </w:instrText>
        </w:r>
        <w:r>
          <w:fldChar w:fldCharType="separate"/>
        </w:r>
        <w:r w:rsidR="009B0C4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86DF2" w:rsidRDefault="00986DF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474" w:rsidRDefault="00642474" w:rsidP="00986DF2">
      <w:pPr>
        <w:spacing w:after="0"/>
      </w:pPr>
      <w:r>
        <w:separator/>
      </w:r>
    </w:p>
  </w:footnote>
  <w:footnote w:type="continuationSeparator" w:id="1">
    <w:p w:rsidR="00642474" w:rsidRDefault="00642474" w:rsidP="00986DF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014"/>
    <w:multiLevelType w:val="hybridMultilevel"/>
    <w:tmpl w:val="1F649C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736DB"/>
    <w:multiLevelType w:val="hybridMultilevel"/>
    <w:tmpl w:val="7348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F1E02"/>
    <w:multiLevelType w:val="hybridMultilevel"/>
    <w:tmpl w:val="C59E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470F4"/>
    <w:multiLevelType w:val="hybridMultilevel"/>
    <w:tmpl w:val="D3D64E70"/>
    <w:lvl w:ilvl="0" w:tplc="EE5CD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38518B"/>
    <w:multiLevelType w:val="hybridMultilevel"/>
    <w:tmpl w:val="580E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61C8B"/>
    <w:multiLevelType w:val="hybridMultilevel"/>
    <w:tmpl w:val="1B68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22C1F"/>
    <w:multiLevelType w:val="hybridMultilevel"/>
    <w:tmpl w:val="DAAA425C"/>
    <w:lvl w:ilvl="0" w:tplc="3536D3E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C1D2E"/>
    <w:multiLevelType w:val="hybridMultilevel"/>
    <w:tmpl w:val="4A646B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63651"/>
    <w:multiLevelType w:val="hybridMultilevel"/>
    <w:tmpl w:val="827A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202BD"/>
    <w:multiLevelType w:val="hybridMultilevel"/>
    <w:tmpl w:val="D72C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D45E1"/>
    <w:multiLevelType w:val="hybridMultilevel"/>
    <w:tmpl w:val="0D48F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33C89"/>
    <w:multiLevelType w:val="multilevel"/>
    <w:tmpl w:val="92180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7CD"/>
    <w:rsid w:val="000066F7"/>
    <w:rsid w:val="0000754A"/>
    <w:rsid w:val="00017241"/>
    <w:rsid w:val="000546E6"/>
    <w:rsid w:val="00055FE0"/>
    <w:rsid w:val="0009355A"/>
    <w:rsid w:val="000B724F"/>
    <w:rsid w:val="000E5FB0"/>
    <w:rsid w:val="000E79FF"/>
    <w:rsid w:val="001005C5"/>
    <w:rsid w:val="00112125"/>
    <w:rsid w:val="00123945"/>
    <w:rsid w:val="00125DF4"/>
    <w:rsid w:val="00162C15"/>
    <w:rsid w:val="00163860"/>
    <w:rsid w:val="001C01B5"/>
    <w:rsid w:val="00220695"/>
    <w:rsid w:val="002471A7"/>
    <w:rsid w:val="00265483"/>
    <w:rsid w:val="00282850"/>
    <w:rsid w:val="002C7A97"/>
    <w:rsid w:val="003069DA"/>
    <w:rsid w:val="00321ABF"/>
    <w:rsid w:val="00323E39"/>
    <w:rsid w:val="0032701B"/>
    <w:rsid w:val="00342FA3"/>
    <w:rsid w:val="00372655"/>
    <w:rsid w:val="00377956"/>
    <w:rsid w:val="003A5876"/>
    <w:rsid w:val="0040562E"/>
    <w:rsid w:val="00415D55"/>
    <w:rsid w:val="0042352D"/>
    <w:rsid w:val="004646EA"/>
    <w:rsid w:val="00495277"/>
    <w:rsid w:val="004A5903"/>
    <w:rsid w:val="004D495C"/>
    <w:rsid w:val="00530FB0"/>
    <w:rsid w:val="005804BF"/>
    <w:rsid w:val="005C1ADD"/>
    <w:rsid w:val="005D1D76"/>
    <w:rsid w:val="005D6FCD"/>
    <w:rsid w:val="006216E0"/>
    <w:rsid w:val="0063727A"/>
    <w:rsid w:val="00642474"/>
    <w:rsid w:val="0068160C"/>
    <w:rsid w:val="006934A4"/>
    <w:rsid w:val="006B13D4"/>
    <w:rsid w:val="006D1D19"/>
    <w:rsid w:val="006D49D5"/>
    <w:rsid w:val="007125E2"/>
    <w:rsid w:val="007174F9"/>
    <w:rsid w:val="00723456"/>
    <w:rsid w:val="00727916"/>
    <w:rsid w:val="00733F47"/>
    <w:rsid w:val="00767EC5"/>
    <w:rsid w:val="00787C1C"/>
    <w:rsid w:val="007F32F1"/>
    <w:rsid w:val="00806F38"/>
    <w:rsid w:val="00842568"/>
    <w:rsid w:val="008663A6"/>
    <w:rsid w:val="008847CD"/>
    <w:rsid w:val="008B0B83"/>
    <w:rsid w:val="008C6218"/>
    <w:rsid w:val="008F367F"/>
    <w:rsid w:val="009240DB"/>
    <w:rsid w:val="00931F8D"/>
    <w:rsid w:val="00947907"/>
    <w:rsid w:val="00953AD7"/>
    <w:rsid w:val="00986DF2"/>
    <w:rsid w:val="009B0C4E"/>
    <w:rsid w:val="00A20659"/>
    <w:rsid w:val="00A81B7B"/>
    <w:rsid w:val="00A8374A"/>
    <w:rsid w:val="00AC3902"/>
    <w:rsid w:val="00AD55B4"/>
    <w:rsid w:val="00BA5043"/>
    <w:rsid w:val="00C00CC4"/>
    <w:rsid w:val="00C46559"/>
    <w:rsid w:val="00C67269"/>
    <w:rsid w:val="00C835F7"/>
    <w:rsid w:val="00CF55DB"/>
    <w:rsid w:val="00CF62F5"/>
    <w:rsid w:val="00D04DEB"/>
    <w:rsid w:val="00D47C8E"/>
    <w:rsid w:val="00D736CF"/>
    <w:rsid w:val="00D76348"/>
    <w:rsid w:val="00D95B99"/>
    <w:rsid w:val="00DC6B40"/>
    <w:rsid w:val="00DD2DB0"/>
    <w:rsid w:val="00E04B66"/>
    <w:rsid w:val="00E15461"/>
    <w:rsid w:val="00E31DDF"/>
    <w:rsid w:val="00E47F38"/>
    <w:rsid w:val="00E63F79"/>
    <w:rsid w:val="00E80014"/>
    <w:rsid w:val="00E83BCB"/>
    <w:rsid w:val="00EA341F"/>
    <w:rsid w:val="00F80101"/>
    <w:rsid w:val="00F919C3"/>
    <w:rsid w:val="00FA1988"/>
    <w:rsid w:val="00FA4C9B"/>
    <w:rsid w:val="00FB2052"/>
    <w:rsid w:val="00FF05D2"/>
    <w:rsid w:val="00FF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5DB"/>
    <w:rPr>
      <w:b/>
      <w:bCs/>
    </w:rPr>
  </w:style>
  <w:style w:type="paragraph" w:styleId="a4">
    <w:name w:val="List Paragraph"/>
    <w:basedOn w:val="a"/>
    <w:uiPriority w:val="34"/>
    <w:qFormat/>
    <w:rsid w:val="00E47F38"/>
    <w:pPr>
      <w:ind w:left="720"/>
      <w:contextualSpacing/>
    </w:pPr>
  </w:style>
  <w:style w:type="table" w:styleId="a5">
    <w:name w:val="Table Grid"/>
    <w:basedOn w:val="a1"/>
    <w:uiPriority w:val="59"/>
    <w:rsid w:val="007125E2"/>
    <w:pPr>
      <w:spacing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7125E2"/>
    <w:pPr>
      <w:tabs>
        <w:tab w:val="left" w:pos="708"/>
      </w:tabs>
      <w:suppressAutoHyphens/>
      <w:spacing w:line="276" w:lineRule="auto"/>
      <w:jc w:val="lef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fontstyle16">
    <w:name w:val="fontstyle16"/>
    <w:basedOn w:val="a0"/>
    <w:rsid w:val="007125E2"/>
  </w:style>
  <w:style w:type="character" w:styleId="a7">
    <w:name w:val="Hyperlink"/>
    <w:basedOn w:val="a0"/>
    <w:uiPriority w:val="99"/>
    <w:unhideWhenUsed/>
    <w:rsid w:val="007125E2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125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9">
    <w:name w:val="header"/>
    <w:basedOn w:val="a"/>
    <w:link w:val="aa"/>
    <w:uiPriority w:val="99"/>
    <w:unhideWhenUsed/>
    <w:rsid w:val="00986DF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986DF2"/>
  </w:style>
  <w:style w:type="paragraph" w:styleId="ab">
    <w:name w:val="footer"/>
    <w:basedOn w:val="a"/>
    <w:link w:val="ac"/>
    <w:uiPriority w:val="99"/>
    <w:unhideWhenUsed/>
    <w:rsid w:val="00986DF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986DF2"/>
  </w:style>
  <w:style w:type="paragraph" w:styleId="ad">
    <w:name w:val="footnote text"/>
    <w:basedOn w:val="a"/>
    <w:link w:val="ae"/>
    <w:uiPriority w:val="99"/>
    <w:semiHidden/>
    <w:unhideWhenUsed/>
    <w:rsid w:val="00F919C3"/>
    <w:pPr>
      <w:spacing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919C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919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8D13-0BD3-4B65-ABB4-2D3D5C20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2019-11-14T18:06:00Z</cp:lastPrinted>
  <dcterms:created xsi:type="dcterms:W3CDTF">2020-01-23T09:30:00Z</dcterms:created>
  <dcterms:modified xsi:type="dcterms:W3CDTF">2020-01-23T09:30:00Z</dcterms:modified>
</cp:coreProperties>
</file>