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93" w:rsidRPr="00CB0BA5" w:rsidRDefault="00373393" w:rsidP="00373393">
      <w:pPr>
        <w:pStyle w:val="a3"/>
        <w:rPr>
          <w:color w:val="000000"/>
          <w:sz w:val="28"/>
          <w:szCs w:val="28"/>
        </w:rPr>
      </w:pPr>
      <w:r w:rsidRPr="00CB0BA5">
        <w:rPr>
          <w:color w:val="000000"/>
          <w:sz w:val="28"/>
          <w:szCs w:val="28"/>
        </w:rPr>
        <w:t xml:space="preserve">МУНИЦИПАЛЬНОЕ АВТОНОМНОЕ ДОШКОЛЬНОЕ ОБРАЗОВАТЕЛЬНОЕ УЧРЕЖДЕНИЕ «ДЕТСКИЙ САД № 75» </w:t>
      </w:r>
      <w:proofErr w:type="spellStart"/>
      <w:r w:rsidRPr="00CB0BA5">
        <w:rPr>
          <w:color w:val="000000"/>
          <w:sz w:val="28"/>
          <w:szCs w:val="28"/>
        </w:rPr>
        <w:t>Энгельсского</w:t>
      </w:r>
      <w:proofErr w:type="spellEnd"/>
      <w:r w:rsidRPr="00CB0BA5">
        <w:rPr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373393" w:rsidRDefault="002B46BE" w:rsidP="002B46BE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 воспитатели</w:t>
      </w:r>
      <w:r w:rsidR="00373393" w:rsidRPr="00CB0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Шишкина Ольга Ивановна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B46BE" w:rsidRDefault="002B46BE" w:rsidP="002B46BE">
      <w:pPr>
        <w:shd w:val="clear" w:color="auto" w:fill="FFFFFF"/>
        <w:spacing w:after="12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Коваль Елена Владимировна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5DA">
        <w:rPr>
          <w:rFonts w:ascii="Times New Roman" w:hAnsi="Times New Roman" w:cs="Times New Roman"/>
          <w:b/>
          <w:bCs/>
          <w:sz w:val="28"/>
          <w:szCs w:val="28"/>
        </w:rPr>
        <w:t>Опытно-экспериментальная проверка модели процесса управления инновационной деятельностью в ДОО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Целью формирующего этапа опытно-экспериментальной работы являлось внедрение разработанной модели процесса управления инновационной деятельностью с соответствующими ему механизмами управления в ДОО.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В соответствии с обозначенной целью были определены следующие конкретные задачи:</w:t>
      </w:r>
    </w:p>
    <w:p w:rsidR="00CD25DA" w:rsidRPr="00CD25DA" w:rsidRDefault="00CD25DA" w:rsidP="00CD25DA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определить основные характеристики комплексных новшеств, планируемых к освоению в образовательных учреждениях;</w:t>
      </w:r>
    </w:p>
    <w:p w:rsidR="00CD25DA" w:rsidRPr="00CD25DA" w:rsidRDefault="00CD25DA" w:rsidP="00CD25DA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реализовать модель процесса управления нововведением в дошкольном и общеобразовательном учреждениях.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Опытно-экспериментальная  проверка модели проводилась с января 20</w:t>
      </w:r>
      <w:r>
        <w:rPr>
          <w:rFonts w:ascii="Times New Roman" w:hAnsi="Times New Roman" w:cs="Times New Roman"/>
          <w:sz w:val="28"/>
          <w:szCs w:val="28"/>
        </w:rPr>
        <w:t>16 года по 2017г</w:t>
      </w:r>
      <w:r w:rsidRPr="00CD25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5DA">
        <w:rPr>
          <w:rFonts w:ascii="Times New Roman" w:hAnsi="Times New Roman" w:cs="Times New Roman"/>
          <w:sz w:val="28"/>
          <w:szCs w:val="28"/>
        </w:rPr>
        <w:t xml:space="preserve"> Ход  и результаты эксперимента описаны по материалам муниципального бюджетного  дошкольного образовательного учреждения «Детский сад №72» </w:t>
      </w:r>
      <w:proofErr w:type="spellStart"/>
      <w:r w:rsidRPr="00CD25DA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CD25DA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proofErr w:type="gramStart"/>
      <w:r w:rsidRPr="00CD25D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D25DA">
        <w:rPr>
          <w:rFonts w:ascii="Times New Roman" w:hAnsi="Times New Roman" w:cs="Times New Roman"/>
          <w:sz w:val="28"/>
          <w:szCs w:val="28"/>
        </w:rPr>
        <w:t>аратовской</w:t>
      </w:r>
      <w:proofErr w:type="spellEnd"/>
      <w:r w:rsidRPr="00CD25DA">
        <w:rPr>
          <w:rFonts w:ascii="Times New Roman" w:hAnsi="Times New Roman" w:cs="Times New Roman"/>
          <w:sz w:val="28"/>
          <w:szCs w:val="28"/>
        </w:rPr>
        <w:t xml:space="preserve"> области (далее – детский сад).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Для справки укажем, что инновации детского сада были разработаны самой организацией на основе анализа и обобщения опыта других дошкольных образовательных организаций. </w:t>
      </w:r>
      <w:proofErr w:type="spellStart"/>
      <w:r w:rsidRPr="00CD25DA">
        <w:rPr>
          <w:rFonts w:ascii="Times New Roman" w:hAnsi="Times New Roman" w:cs="Times New Roman"/>
          <w:sz w:val="28"/>
          <w:szCs w:val="28"/>
        </w:rPr>
        <w:t>Колмплексной</w:t>
      </w:r>
      <w:proofErr w:type="spellEnd"/>
      <w:r w:rsidRPr="00CD25DA">
        <w:rPr>
          <w:rFonts w:ascii="Times New Roman" w:hAnsi="Times New Roman" w:cs="Times New Roman"/>
          <w:sz w:val="28"/>
          <w:szCs w:val="28"/>
        </w:rPr>
        <w:t xml:space="preserve"> инновацией явилась программа «Система воспитания и развития детей дошкольного возраста средствами русской народной культуры».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lastRenderedPageBreak/>
        <w:t>Была сформулирована значимая «ориентирующая» цель введения инноваций: создание условий для укрепления физического и психического здоровья детей средствами народного творчества.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Была сформирована рабочая группа и назначен ее руководитель из числа наиболее квалифицированных педагогов и сотрудников для проведения анализа среды нововведения и выбора его стратегии.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bCs/>
          <w:sz w:val="28"/>
          <w:szCs w:val="28"/>
        </w:rPr>
        <w:t xml:space="preserve">Проведение анализа среды нововведения. </w:t>
      </w:r>
      <w:r w:rsidRPr="00CD25DA">
        <w:rPr>
          <w:rFonts w:ascii="Times New Roman" w:hAnsi="Times New Roman" w:cs="Times New Roman"/>
          <w:sz w:val="28"/>
          <w:szCs w:val="28"/>
        </w:rPr>
        <w:t>В связи с особой значимостью данного этапа в системе управления нововведениями представим его содержание подробно.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Предварительная оценка комплексных новшеств, проведенных рабочими группами по методике В.С. Лазарева, показала, что:</w:t>
      </w:r>
    </w:p>
    <w:p w:rsidR="00CD25DA" w:rsidRPr="00CD25DA" w:rsidRDefault="00CD25DA" w:rsidP="00CD25DA">
      <w:pPr>
        <w:widowControl w:val="0"/>
        <w:numPr>
          <w:ilvl w:val="0"/>
          <w:numId w:val="1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рассматриваемые новшества представляются полезными для ДОО;</w:t>
      </w:r>
    </w:p>
    <w:p w:rsidR="00CD25DA" w:rsidRPr="00CD25DA" w:rsidRDefault="00CD25DA" w:rsidP="00CD25DA">
      <w:pPr>
        <w:widowControl w:val="0"/>
        <w:numPr>
          <w:ilvl w:val="0"/>
          <w:numId w:val="1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степень риска от получения неудовлетворительных результатов незначительная, т.к. на этапе разработки программ развития ДОО идеи нововведений обсуждались на педагогических советах, отдельные элементы новше</w:t>
      </w:r>
      <w:proofErr w:type="gramStart"/>
      <w:r w:rsidRPr="00CD25D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D25DA">
        <w:rPr>
          <w:rFonts w:ascii="Times New Roman" w:hAnsi="Times New Roman" w:cs="Times New Roman"/>
          <w:sz w:val="28"/>
          <w:szCs w:val="28"/>
        </w:rPr>
        <w:t>оработаны, т.е. имеется собственный опыт в сфере нововведений и обобщен передовой опыт других образовательных организаций;</w:t>
      </w:r>
    </w:p>
    <w:p w:rsidR="00CD25DA" w:rsidRPr="00CD25DA" w:rsidRDefault="00CD25DA" w:rsidP="00CD25DA">
      <w:pPr>
        <w:widowControl w:val="0"/>
        <w:numPr>
          <w:ilvl w:val="0"/>
          <w:numId w:val="1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каких-либо серьезных (значительных) </w:t>
      </w:r>
      <w:proofErr w:type="gramStart"/>
      <w:r w:rsidRPr="00CD25DA">
        <w:rPr>
          <w:rFonts w:ascii="Times New Roman" w:hAnsi="Times New Roman" w:cs="Times New Roman"/>
          <w:sz w:val="28"/>
          <w:szCs w:val="28"/>
        </w:rPr>
        <w:t>ограничений, делающих невозможным освоение новшеств не установлено</w:t>
      </w:r>
      <w:proofErr w:type="gramEnd"/>
      <w:r w:rsidRPr="00CD25DA">
        <w:rPr>
          <w:rFonts w:ascii="Times New Roman" w:hAnsi="Times New Roman" w:cs="Times New Roman"/>
          <w:sz w:val="28"/>
          <w:szCs w:val="28"/>
        </w:rPr>
        <w:t>;</w:t>
      </w:r>
    </w:p>
    <w:p w:rsidR="00CD25DA" w:rsidRPr="00CD25DA" w:rsidRDefault="00CD25DA" w:rsidP="00CD25DA">
      <w:pPr>
        <w:widowControl w:val="0"/>
        <w:numPr>
          <w:ilvl w:val="0"/>
          <w:numId w:val="1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общая оценка затрат реализации новшеств в ДОО дана в категории «небольшие».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Результаты предварительной оценки позволили сделать вывод о привлекательности планируемых нововведений для развития ДОО и явились основанием для проведения углубленной оценки новшеств.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Полученные результаты показали, что воспитание и развитие детей средствами русской народной культуры, как комплексное новшество имеет при своей реализации множество факторов внешней среды с позитивной направленностью, среди которых выделены: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lastRenderedPageBreak/>
        <w:t>изменения в уровне и стиле жизни населения (реальных и потенциальных потребителей образовательных услуг);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высокий уровень образования населения;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рост влияния политических партий и течений на формирование системы ценностей;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информационная открытость: высокий уровень технологической оснащенности и информационной обеспеченности населения, организаций, предприятий и учреждений (в том числе образовательных);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формирование открытой информационной среды ОУ страны и высокий уровень использования в образовании научных разработок и лучшего опыта;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изменение отношения непосредственных потребителей и заказчиков образовательных услуг (родителей) к деятельности дошкольных учреждений;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отсутствие угроз для образовательного учреждения со стороны появления новых конкурирующих ОУ и новшеств-заменителей;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влияние поставщиков и существующих конкурентов в лице других дошкольных учреждений стимулирует детский сад к развитию и самосовершенствованию.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Среди факторов, которые могут оказать негативное влияние на нововведение, установлены: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незавершенность переходного периода в образовании (отсутствие четкой политики власти в отношении образования, ограниченность правового поля деятельности дошкольных образовательных организаций, неясность системы ценностей, поддерживаемой государством);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изменения в общем уровне экономического развития страны (кризис производства, расслоение общества по уровню доходов, недостаток в финансовом обеспечении и поддержке образования);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инертность государства (в лице органов власти) и населения (в лице родителей воспитанников) в поддержке инициатив ОУ.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реализация новшеств потребует особого внимания к следующим факторам влияния: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D25DA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D25DA">
        <w:rPr>
          <w:rFonts w:ascii="Times New Roman" w:hAnsi="Times New Roman" w:cs="Times New Roman"/>
          <w:sz w:val="28"/>
          <w:szCs w:val="28"/>
        </w:rPr>
        <w:t xml:space="preserve"> и принятие детьми предлагаемых услуг;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2) уровень взаимодействия, открытости, обмена информацией и опытом заинтересованных сторон (детского сада и родителей);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3) чувствительность родителей к установлению платы за дополнительные услуги, </w:t>
      </w:r>
      <w:proofErr w:type="spellStart"/>
      <w:r w:rsidRPr="00CD25DA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D25DA">
        <w:rPr>
          <w:rFonts w:ascii="Times New Roman" w:hAnsi="Times New Roman" w:cs="Times New Roman"/>
          <w:sz w:val="28"/>
          <w:szCs w:val="28"/>
        </w:rPr>
        <w:t xml:space="preserve"> и понимание родителями предлагаемого нововведения и его возможностей;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4) финансовое обеспечение мероприятий.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Анализ внутренней среды детского сада позволил установить сильные и слабые стороны организации, угрозы и возможности для нее во внешней среде, которые могут оказать влияние на процесс и результат нововведения.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Среди сильных сторон с позитивной направленностью влияния на планируемое изменение выделены: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1) благоприятный микроклимат в коллективе;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2) наличие инновационных способностей у сотрудников (педагогов и специалистов) и возможностей для их реализации;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3) хорошая репутация у потребителей, которая связана с творческим подходом педагогов к отбору содержания образования, организации занятий с детьми, использованию разнообразных методов и приемов воспитания и обучения.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В качестве слабых сторон, рассматривающихся как факторы негативной направленности, указаны: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1) инертность некоторой части коллектива;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2) слабая мотивация труда;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lastRenderedPageBreak/>
        <w:t>3) недостаток знаний предметной области нововведения некоторых педагогов.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Среди возможностей во внешней среде, которые могут быть значимы для осуществления преобразований, выделены: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1) добавление сопутствующих образовательных услуг и результатов;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2) расширение сферы деятельности и выход на новые сегменты рынка образовательных услуг.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Как угрозы для освоения новшества рассматриваются экономическая ситуация; отсутствие четкого планирования деятельности в сфере образования; зависимость от нормативно-правовых тенденций в сфере образования (появление новых требований и норм).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Результаты оценки ресурсного обеспечения свидетельствуют о наличии необходимых для реализации новшеств ресурсов - кадровых, программно-методических и др. Вместе с тем выявлена потребность в проведении необходимых мероприятий по материально-техническому оснащению и финансовому обеспечению планируемых изменений.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Оценка организационной культуры показала, что в детском саду доминирующим типом является клановая организационная культура. Она характеризует организацию как очень дружественное место работы, где у людей много общего, они доверяют друг другу, ценности и цели разделяются всеми. Организация похожа на большую семью, характеризуется соучастием, индивидуальностью и ощущением организации как «мы». Руководитель воспринимается как воспитатель и, возможно, даже как родитель. Организация держится вместе благодаря преданности и традициям. Высока обязательность организации. Она делает акцент на долгосрочной выгоде совершенствования личности, придает значение высокой степени сплоченности коллектива и моральному климату. Успех определяется в терминах здорового внутреннего климата, доброго чувства к потребителям и </w:t>
      </w:r>
      <w:r w:rsidRPr="00CD25DA">
        <w:rPr>
          <w:rFonts w:ascii="Times New Roman" w:hAnsi="Times New Roman" w:cs="Times New Roman"/>
          <w:sz w:val="28"/>
          <w:szCs w:val="28"/>
        </w:rPr>
        <w:lastRenderedPageBreak/>
        <w:t xml:space="preserve">заботы о людях. Поощряется командная работа, участие людей в делах организации и согласие. При этом полученные результаты указывают на значительную долю элементов </w:t>
      </w:r>
      <w:proofErr w:type="spellStart"/>
      <w:r w:rsidRPr="00CD25DA">
        <w:rPr>
          <w:rFonts w:ascii="Times New Roman" w:hAnsi="Times New Roman" w:cs="Times New Roman"/>
          <w:sz w:val="28"/>
          <w:szCs w:val="28"/>
        </w:rPr>
        <w:t>адхократической</w:t>
      </w:r>
      <w:proofErr w:type="spellEnd"/>
      <w:r w:rsidRPr="00CD25DA">
        <w:rPr>
          <w:rFonts w:ascii="Times New Roman" w:hAnsi="Times New Roman" w:cs="Times New Roman"/>
          <w:sz w:val="28"/>
          <w:szCs w:val="28"/>
        </w:rPr>
        <w:t xml:space="preserve"> культуры, которая характеризует образовательное учреждение как организацию динамичную, творческую, ориентированную на изменения.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Оценка текущей и предпочитаемой организационной культуры по параметрам измерений и их сравнение позволило сделать вывод о том, что текущая организационная культура детского сада характеризуется очень незначительной неустойчивостью, что может повлиять на реализацию новшества, а значит, возникает необходимость учета данного параметра и реализации мер по сглаживанию его негативного влияния.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Моделирование альтернатив реализации системы воспитания и развития детей дошкольного возраста средствами русской народной культуры позволило установить, что при использовании возможностей образовательным учреждением во внешней среде (посещение детьми выставок и театрализованных представлений, проведение для них экскурсий и кружковой работы внешними субъектами) детский сад может получить добавочную ценность к планируемым результатам. Она выражается в выходе детского сада  на новые сегменты рынка образовательных услуг за счет расширения сферы деятельности в предметной области нововведения и добавления сопутствующих ей результатов. Вместе с тем, установленные особо значимые факторы влияния - </w:t>
      </w:r>
      <w:proofErr w:type="spellStart"/>
      <w:r w:rsidRPr="00CD25DA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D25DA">
        <w:rPr>
          <w:rFonts w:ascii="Times New Roman" w:hAnsi="Times New Roman" w:cs="Times New Roman"/>
          <w:sz w:val="28"/>
          <w:szCs w:val="28"/>
        </w:rPr>
        <w:t xml:space="preserve"> и принятие предлагаемых изменений детьми и опосредованно родителями; чувствительность родителей к установлению платы за дополнительные образовательные услуги исключают использование образовательным учреждением данных возможностей.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На родительских собраниях были представлены достижения детского сада в развитии и воспитании детей средствами народного творчества, обоснована актуальность комплексного подхода к развитию детей в </w:t>
      </w:r>
      <w:r w:rsidRPr="00CD25DA">
        <w:rPr>
          <w:rFonts w:ascii="Times New Roman" w:hAnsi="Times New Roman" w:cs="Times New Roman"/>
          <w:sz w:val="28"/>
          <w:szCs w:val="28"/>
        </w:rPr>
        <w:lastRenderedPageBreak/>
        <w:t>различных видах деятельности через приобщение к истокам русской народной культуры.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На этапе организации деятельности группы руководителем детского сада была проведена определенная работа:</w:t>
      </w:r>
    </w:p>
    <w:p w:rsidR="00CD25DA" w:rsidRPr="00CD25DA" w:rsidRDefault="00CD25DA" w:rsidP="00CD25DA">
      <w:p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-</w:t>
      </w:r>
      <w:r w:rsidRPr="00CD25DA">
        <w:rPr>
          <w:rFonts w:ascii="Times New Roman" w:hAnsi="Times New Roman" w:cs="Times New Roman"/>
          <w:sz w:val="28"/>
          <w:szCs w:val="28"/>
        </w:rPr>
        <w:tab/>
        <w:t>задана установка по главным направлениям работ (выявить интересы субъектов нововведения и сформировать цель, объединяющую заинтересованных сторон; определить основные направления (проекты, программы  и  планы), которые необходимо заложить в программу нововведения, и группы ресурсов по данным направлениям)   и распределена ответственность по их разработке между членами группы;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определены механизмы взаимодействия членов группы друг с другом (индивидуальное, групповое) и с заинтересованными лицами, определены каналы передачи информации о ходе разработки программы (информационные листки и стенды, родительские собрания, педагогические советы, встречи);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группы ресурсами, необходимыми для разработки программы (выделено помещение, обеспечен доступ к сети </w:t>
      </w:r>
      <w:r w:rsidRPr="00CD25D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CD25DA">
        <w:rPr>
          <w:rFonts w:ascii="Times New Roman" w:hAnsi="Times New Roman" w:cs="Times New Roman"/>
          <w:sz w:val="28"/>
          <w:szCs w:val="28"/>
        </w:rPr>
        <w:t xml:space="preserve"> и предоставление информации по запросам группы);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по формированию механизма мотивации и вовлечения педагогов и специалистов ОУ в процесс разработки программы нововведения, в том числе установление способов организации их участия в процедуре </w:t>
      </w:r>
      <w:proofErr w:type="spellStart"/>
      <w:r w:rsidRPr="00CD25DA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CD25DA">
        <w:rPr>
          <w:rFonts w:ascii="Times New Roman" w:hAnsi="Times New Roman" w:cs="Times New Roman"/>
          <w:sz w:val="28"/>
          <w:szCs w:val="28"/>
        </w:rPr>
        <w:t xml:space="preserve"> и непосредственного участия в разработке программы («открытый микрофон», творческие мастерские, педагогические советы, круглые столы, деловые игры).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Целевые ориентиры инновационной деятельности представлены как: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физическое, психическое и духовно-нравственное развитие детей;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создание развивающей среды, в которой ценности жизни, здоровья и развития ребенка являются приоритетными;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lastRenderedPageBreak/>
        <w:t>привлекательность нововведения для воспитанников и их родителей;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оказание образовательных услуг высокого качества;</w:t>
      </w:r>
    </w:p>
    <w:p w:rsidR="00CD25DA" w:rsidRPr="00CD25DA" w:rsidRDefault="00CD25DA" w:rsidP="00CD25DA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формирование дошкольной образовательной организации, привлекательной для реальных и потенциальных потребителей; соответствие детского сада предъявляемым требованиям.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В содержательном аспекте в инновационной деятельности были определены этапы реализации, в рамках которых установлены основные группы действий, мероприятия, проекты и программы, определены сроки, необходимые ресурсы, закреплена ответственность.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В рамках реализуемых программ были разработаны:</w:t>
      </w:r>
    </w:p>
    <w:p w:rsidR="00CD25DA" w:rsidRPr="00CD25DA" w:rsidRDefault="00CD25DA" w:rsidP="00CD25D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проект   ресурсного   обеспечения </w:t>
      </w:r>
      <w:proofErr w:type="spellStart"/>
      <w:r w:rsidRPr="00CD25DA">
        <w:rPr>
          <w:rFonts w:ascii="Times New Roman" w:hAnsi="Times New Roman" w:cs="Times New Roman"/>
          <w:sz w:val="28"/>
          <w:szCs w:val="28"/>
        </w:rPr>
        <w:t>инновацуионной</w:t>
      </w:r>
      <w:proofErr w:type="spellEnd"/>
      <w:r w:rsidRPr="00CD25DA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CD25DA" w:rsidRPr="00CD25DA" w:rsidRDefault="00CD25DA" w:rsidP="00CD25D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комплексный план реализации образовательной программы «Воспитание и развитие детей в контексте русской народной культуры»;</w:t>
      </w:r>
    </w:p>
    <w:p w:rsidR="00CD25DA" w:rsidRPr="00CD25DA" w:rsidRDefault="00CD25DA" w:rsidP="00CD25D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программа взаимодействия детского сада и родителей по реализации нововведения.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В качестве основных зон внимания были выбраны: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1) работа с педагогическим коллективом по поддержке проводимых изменений,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2) взаимодействие с заинтересованными в нововведении сторонами,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3) организация деятельности творческих коллективов по разработке и реализации проектов, программ и планов в рамках программы нововведения,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4) информационное сопровождение и обеспечение нововведения ресурсами.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Особое значение для реализации программы имела мотивация и вовлечение педагогов в процесс преобразований. 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lastRenderedPageBreak/>
        <w:t>Решение задачи по созданию условий успешной реализации программы было связано с проведением комплекса работ, которые включали:</w:t>
      </w:r>
    </w:p>
    <w:p w:rsidR="00CD25DA" w:rsidRPr="00CD25DA" w:rsidRDefault="00CD25DA" w:rsidP="00CD25D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формирование общественного и педагогического мнения вокруг проблематики содержания осваиваемого новшества, информирование заинтересованных сторон о значении нововведения в плане реализации качественного образования, формирование взгляда на осваиваемое новшество как преимущество ДОО, т.е. формирование устойчивого восприятия и поддержки программы педагогами, детьми, другими субъектами нововведения;</w:t>
      </w:r>
    </w:p>
    <w:p w:rsidR="00CD25DA" w:rsidRPr="00CD25DA" w:rsidRDefault="00CD25DA" w:rsidP="00CD25D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обеспечение проводимых мероприятий (проектов, программ) программы нововведения ресурсами. При необходимости проводилась мобилизация имеющихся ресурсов (кадровых, информационных, материально-технических) или корректировка в их распределении, поиск необходимых ресурсов (например, финансовых), в том числе во внешней среде. Проведение анализа ресурсного обеспечения всех принимаемых решений;</w:t>
      </w:r>
    </w:p>
    <w:p w:rsidR="00CD25DA" w:rsidRPr="00CD25DA" w:rsidRDefault="00CD25DA" w:rsidP="00CD25D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создание условий для заинтересованного вовлечения всех участников в процесс преобразований: участие в принятии решений и разрешении проблем путем дискуссий, обмена мнений, встреч, поддержки конструктивных идей и предложений;</w:t>
      </w:r>
    </w:p>
    <w:p w:rsidR="00CD25DA" w:rsidRPr="00CD25DA" w:rsidRDefault="00CD25DA" w:rsidP="00CD25DA">
      <w:pPr>
        <w:widowControl w:val="0"/>
        <w:numPr>
          <w:ilvl w:val="1"/>
          <w:numId w:val="14"/>
        </w:numPr>
        <w:shd w:val="clear" w:color="auto" w:fill="FFFFFF"/>
        <w:tabs>
          <w:tab w:val="left" w:pos="709"/>
          <w:tab w:val="left" w:pos="965"/>
          <w:tab w:val="left" w:pos="3130"/>
          <w:tab w:val="left" w:pos="5914"/>
          <w:tab w:val="left" w:pos="75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организация информационных каналов, обеспечивающих  своевременную доставку информации до лиц, задействованных в реализации программы. </w:t>
      </w:r>
    </w:p>
    <w:p w:rsidR="00CD25DA" w:rsidRPr="00CD25DA" w:rsidRDefault="00CD25DA" w:rsidP="00CD25D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 xml:space="preserve">пропаганда важности участия родителей и партнеров в проводимых мероприятиях, опора на их целевые установки; соблюдение всех обязательств, взятых на себя ДОО в отношении индивидуальных и коллективных партнеров по реализации новшеств; переход от направляющих воздействий образовательного учреждения на ранних этапах разработки и реализации программы к делегированию </w:t>
      </w:r>
      <w:r w:rsidRPr="00CD25DA">
        <w:rPr>
          <w:rFonts w:ascii="Times New Roman" w:hAnsi="Times New Roman" w:cs="Times New Roman"/>
          <w:sz w:val="28"/>
          <w:szCs w:val="28"/>
        </w:rPr>
        <w:lastRenderedPageBreak/>
        <w:t>полномочий (равноправие в выработке и принятии решений) учащимся (школы), родителям (детского сада и школы), партнерам (школы);</w:t>
      </w:r>
    </w:p>
    <w:p w:rsidR="00CD25DA" w:rsidRPr="00CD25DA" w:rsidRDefault="00CD25DA" w:rsidP="00CD25D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гибкое регулирование хода нововведения (ускорение, замедление) в зависимости от складывающихся условий.</w:t>
      </w:r>
    </w:p>
    <w:p w:rsidR="00CD25DA" w:rsidRPr="00CD25DA" w:rsidRDefault="00CD25DA" w:rsidP="00CD25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5DA">
        <w:rPr>
          <w:rFonts w:ascii="Times New Roman" w:hAnsi="Times New Roman" w:cs="Times New Roman"/>
          <w:sz w:val="28"/>
          <w:szCs w:val="28"/>
        </w:rPr>
        <w:t>Совокупность указанных мер способствовала осуществлению управленческой и педагогической деятельности по освоению инновационной деятельности, созданию условий информационной открытости, целесообразности и особой значимости нововведений для всех заинтересованных сторон.</w:t>
      </w:r>
    </w:p>
    <w:p w:rsidR="00CD25DA" w:rsidRDefault="00CD25DA" w:rsidP="002B46BE">
      <w:pPr>
        <w:shd w:val="clear" w:color="auto" w:fill="FFFFFF"/>
        <w:spacing w:after="12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D25DA" w:rsidSect="0032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E2742"/>
    <w:lvl w:ilvl="0">
      <w:numFmt w:val="bullet"/>
      <w:lvlText w:val="*"/>
      <w:lvlJc w:val="left"/>
    </w:lvl>
  </w:abstractNum>
  <w:abstractNum w:abstractNumId="1">
    <w:nsid w:val="00A612CC"/>
    <w:multiLevelType w:val="singleLevel"/>
    <w:tmpl w:val="29227264"/>
    <w:lvl w:ilvl="0">
      <w:start w:val="1"/>
      <w:numFmt w:val="decimal"/>
      <w:lvlText w:val="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3BFD0A51"/>
    <w:multiLevelType w:val="hybridMultilevel"/>
    <w:tmpl w:val="EBA22B16"/>
    <w:lvl w:ilvl="0" w:tplc="8BEE8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B7219A"/>
    <w:multiLevelType w:val="singleLevel"/>
    <w:tmpl w:val="B7B0919E"/>
    <w:lvl w:ilvl="0">
      <w:start w:val="1"/>
      <w:numFmt w:val="decimal"/>
      <w:lvlText w:val="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58254744"/>
    <w:multiLevelType w:val="hybridMultilevel"/>
    <w:tmpl w:val="8A02DBE4"/>
    <w:lvl w:ilvl="0" w:tplc="8BEE8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92F94"/>
    <w:multiLevelType w:val="singleLevel"/>
    <w:tmpl w:val="D3A4D23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7D224E5E"/>
    <w:multiLevelType w:val="singleLevel"/>
    <w:tmpl w:val="58728F90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7FA360DA"/>
    <w:multiLevelType w:val="hybridMultilevel"/>
    <w:tmpl w:val="967C824A"/>
    <w:lvl w:ilvl="0" w:tplc="8BEE8A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99B"/>
    <w:rsid w:val="000D75D1"/>
    <w:rsid w:val="002B46BE"/>
    <w:rsid w:val="0032762B"/>
    <w:rsid w:val="00373393"/>
    <w:rsid w:val="0084799B"/>
    <w:rsid w:val="008D1D91"/>
    <w:rsid w:val="00CD25DA"/>
    <w:rsid w:val="00F2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2022-06-16T08:40:00Z</dcterms:created>
  <dcterms:modified xsi:type="dcterms:W3CDTF">2022-12-27T05:51:00Z</dcterms:modified>
</cp:coreProperties>
</file>