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E2" w:rsidRDefault="00BB2B35" w:rsidP="00FE063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Подготовка обучающихся девятых классов к </w:t>
      </w:r>
      <w:r w:rsidR="007505E2">
        <w:rPr>
          <w:rFonts w:ascii="Times New Roman" w:hAnsi="Times New Roman" w:cs="Times New Roman"/>
          <w:sz w:val="28"/>
          <w:szCs w:val="28"/>
        </w:rPr>
        <w:t xml:space="preserve">успешной </w:t>
      </w:r>
      <w:r>
        <w:rPr>
          <w:rFonts w:ascii="Times New Roman" w:hAnsi="Times New Roman" w:cs="Times New Roman"/>
          <w:sz w:val="28"/>
          <w:szCs w:val="28"/>
        </w:rPr>
        <w:t>сдаче ОГЭ</w:t>
      </w:r>
      <w:r w:rsidR="00FE0636">
        <w:rPr>
          <w:rFonts w:ascii="Times New Roman" w:hAnsi="Times New Roman" w:cs="Times New Roman"/>
          <w:sz w:val="28"/>
          <w:szCs w:val="28"/>
        </w:rPr>
        <w:t xml:space="preserve"> по географии 9 класс. Учитель  географии  Шавардак Надежда Федоровна ,МОУ-СОШ№6г.Маркса</w:t>
      </w:r>
    </w:p>
    <w:p w:rsidR="00BB2B35" w:rsidRDefault="00BB2B35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17A69" w:rsidRPr="006C38D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t xml:space="preserve">Недостатки географической подготовки за курс основной школы требуют корректировки преподавания географии на всех этапах образовательного процесса: планирования, отработки и закрепления знаний, проверки и оценки знаний. Необходимо четко представлять, какие умения должны быть сформированы. </w:t>
      </w:r>
    </w:p>
    <w:p w:rsidR="00917A69" w:rsidRPr="006C38D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t xml:space="preserve">На этапе планирования результатов обучения по отдельным темам и разделам курсов школьной географии важно четко представлять, какие именно умения должны быть сформированы у учащихся в результате изучения той или иной темы. </w:t>
      </w:r>
    </w:p>
    <w:p w:rsidR="00917A69" w:rsidRPr="006C38D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t xml:space="preserve">Характер выявленных недостатков подготовки выпускников свидетельствует о том, что важные направления совершенствования преподавания географии связаны с этапом объяснения, отработки и закрепления знаний. </w:t>
      </w:r>
    </w:p>
    <w:p w:rsidR="00917A69" w:rsidRPr="006C38D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t xml:space="preserve">Общими для всех групп выпускников являются ошибки, связанные с неумением определить, какая информация является необходимой и достаточной для решения той или иной задачи. </w:t>
      </w:r>
    </w:p>
    <w:p w:rsidR="00917A69" w:rsidRPr="006C38D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самостоятельной работы учащихся, направленной на формирование умений применять знания в измененной ситуации, большое значение имеет актуализация опорных знаний, необходимых для выполнения соответствующих заданий, определения алгоритма их выполнения. </w:t>
      </w:r>
    </w:p>
    <w:p w:rsidR="00917A69" w:rsidRPr="006C38D9" w:rsidRDefault="00917A69" w:rsidP="00CA001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t>При организации контроля усвоения основных понятий рекомендуется уделять больше внимания использованию вопросов и заданий, проверяющих понимание общих понятий, отражающих изучаемые географические объекты и явления, умение привести их примеры, умение применят</w:t>
      </w:r>
      <w:r w:rsidR="00CA0011">
        <w:rPr>
          <w:rFonts w:ascii="Times New Roman" w:hAnsi="Times New Roman" w:cs="Times New Roman"/>
          <w:sz w:val="28"/>
          <w:szCs w:val="28"/>
        </w:rPr>
        <w:t xml:space="preserve">ь их. </w:t>
      </w:r>
    </w:p>
    <w:p w:rsidR="00CA0011" w:rsidRPr="006C38D9" w:rsidRDefault="00CA0011" w:rsidP="00CA001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t xml:space="preserve">Успешность выполнения экзаменационной работы во многом определяется тем, насколько девятиклассники знакомы и умеют выполнять все типы заданий. </w:t>
      </w:r>
      <w:r w:rsidR="002A668D">
        <w:rPr>
          <w:rFonts w:ascii="Times New Roman" w:hAnsi="Times New Roman" w:cs="Times New Roman"/>
          <w:sz w:val="28"/>
          <w:szCs w:val="28"/>
        </w:rPr>
        <w:t xml:space="preserve">Работаю над заданиями ОГЭ и на уроке и на консультациях. </w:t>
      </w:r>
    </w:p>
    <w:p w:rsidR="00CA0011" w:rsidRDefault="00CA0011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выступала по вопросам отработки умения работать с топографической картой и заданиями по теме «Климат». Сейчас меня больше волнует вопрос работы по факторам размещения.</w:t>
      </w:r>
    </w:p>
    <w:p w:rsidR="00BB2B35" w:rsidRDefault="00B9619B" w:rsidP="00B961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619B">
        <w:rPr>
          <w:rFonts w:ascii="Times New Roman" w:hAnsi="Times New Roman" w:cs="Times New Roman"/>
          <w:sz w:val="28"/>
          <w:szCs w:val="28"/>
        </w:rPr>
        <w:t>Ввиду недостаточного уровня сформированности знаний о факторах размещения отдельных производств, например производства азот</w:t>
      </w:r>
      <w:r w:rsidRPr="00B9619B">
        <w:rPr>
          <w:rFonts w:ascii="Times New Roman" w:hAnsi="Times New Roman" w:cs="Times New Roman"/>
          <w:sz w:val="28"/>
          <w:szCs w:val="28"/>
        </w:rPr>
        <w:lastRenderedPageBreak/>
        <w:t>ных удобрений, предприятий передельной металлургии, а</w:t>
      </w:r>
      <w:r>
        <w:rPr>
          <w:rFonts w:ascii="Times New Roman" w:hAnsi="Times New Roman" w:cs="Times New Roman"/>
          <w:sz w:val="28"/>
          <w:szCs w:val="28"/>
        </w:rPr>
        <w:t xml:space="preserve"> также понятия ЭГП</w:t>
      </w:r>
      <w:r w:rsidRPr="00B9619B">
        <w:rPr>
          <w:rFonts w:ascii="Times New Roman" w:hAnsi="Times New Roman" w:cs="Times New Roman"/>
          <w:sz w:val="28"/>
          <w:szCs w:val="28"/>
        </w:rPr>
        <w:t>, требуется больше внимания уделять этим вопросам при изучении регионов России.</w:t>
      </w:r>
    </w:p>
    <w:p w:rsidR="00917A69" w:rsidRDefault="00BB2B35" w:rsidP="00750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B35">
        <w:rPr>
          <w:rFonts w:ascii="Times New Roman" w:hAnsi="Times New Roman" w:cs="Times New Roman"/>
          <w:sz w:val="28"/>
          <w:szCs w:val="28"/>
        </w:rPr>
        <w:t>Основной материал, которым должен владеть учащийся – знание факторов размещения отраслей российской промышленности. Для каждого производства набор факторов будет различный. Полное, логичное, последовательное объяснение – это главное в этом ответе. За правильное выполнение этого открытого задания ученик получает 2 балла.</w:t>
      </w:r>
    </w:p>
    <w:p w:rsidR="007505E2" w:rsidRPr="006C38D9" w:rsidRDefault="007505E2" w:rsidP="007505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этого задания даю алгоритм выполнения задания.</w:t>
      </w:r>
    </w:p>
    <w:p w:rsidR="00917A69" w:rsidRPr="006C38D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t>Давайте посмотрим, как эта схема применима к заданию указанному выше. Итак:</w:t>
      </w:r>
    </w:p>
    <w:p w:rsidR="00917A69" w:rsidRPr="006C38D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t xml:space="preserve"> 1) Какую продукцию производит описываемое предприятие?</w:t>
      </w:r>
    </w:p>
    <w:p w:rsidR="00917A69" w:rsidRPr="006C38D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t xml:space="preserve">АО «Тульский комбайновый завод» производит сельскохозяйственную технику (зерноуборочные и кормоуборочные комбайны) </w:t>
      </w:r>
    </w:p>
    <w:p w:rsidR="00917A69" w:rsidRPr="006C38D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t>2) Какие условия необходимы для выпуска этой продукции?</w:t>
      </w:r>
    </w:p>
    <w:p w:rsidR="00917A69" w:rsidRPr="006C38D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lastRenderedPageBreak/>
        <w:t>При изготовлении сельскохозяйственной техники требуется достаточно много металла, следовательно, это производство материалоемкое</w:t>
      </w:r>
    </w:p>
    <w:p w:rsidR="00917A69" w:rsidRPr="006C38D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t>3)     Каковы особенности конечной продукции? (компактные размеры, крупные габариты, малый срок хранения и др.)</w:t>
      </w:r>
    </w:p>
    <w:p w:rsidR="00917A69" w:rsidRPr="006C38D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t>Сельхоз техника достаточно громоздка, а это значит, транспортные расходы по ее перевозке будут очень большие.</w:t>
      </w:r>
    </w:p>
    <w:p w:rsidR="00917A69" w:rsidRPr="006C38D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t>4)     Какие факторы (причины) влияют на размещение подобных производств.</w:t>
      </w:r>
    </w:p>
    <w:p w:rsidR="00917A69" w:rsidRPr="006C38D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t xml:space="preserve">При размещении материалоемкие производства будут ориентированы на предприятия выпускающие металл – металлургические комбинаты. Предприятия, выпускающие продукцию, перевозка которой обходится очень дорого, размещаются вблизи потребителя. В данном случае потребителем является сельское хозяйство. </w:t>
      </w:r>
    </w:p>
    <w:p w:rsidR="00917A69" w:rsidRPr="006C38D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t xml:space="preserve">  5</w:t>
      </w:r>
      <w:r w:rsidR="00BB2B35">
        <w:rPr>
          <w:rFonts w:ascii="Times New Roman" w:hAnsi="Times New Roman" w:cs="Times New Roman"/>
          <w:sz w:val="28"/>
          <w:szCs w:val="28"/>
        </w:rPr>
        <w:t>)</w:t>
      </w:r>
      <w:r w:rsidRPr="006C38D9">
        <w:rPr>
          <w:rFonts w:ascii="Times New Roman" w:hAnsi="Times New Roman" w:cs="Times New Roman"/>
          <w:sz w:val="28"/>
          <w:szCs w:val="28"/>
        </w:rPr>
        <w:t xml:space="preserve">   Сопоставьте эти причины с условиями, существующими в экономич</w:t>
      </w:r>
      <w:r w:rsidR="00BB2B35">
        <w:rPr>
          <w:rFonts w:ascii="Times New Roman" w:hAnsi="Times New Roman" w:cs="Times New Roman"/>
          <w:sz w:val="28"/>
          <w:szCs w:val="28"/>
        </w:rPr>
        <w:t>еском районе</w:t>
      </w:r>
    </w:p>
    <w:p w:rsidR="00917A69" w:rsidRPr="006C38D9" w:rsidRDefault="00917A69" w:rsidP="007505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t>В городе Тула (Центральная Россия) есть металлургические предприятия. Такие предприятия есть и в других городах Центральной России (напр. Липецк). В Тульской области развито сельское хозяйство, а следовательно</w:t>
      </w:r>
      <w:r w:rsidR="007505E2">
        <w:rPr>
          <w:rFonts w:ascii="Times New Roman" w:hAnsi="Times New Roman" w:cs="Times New Roman"/>
          <w:sz w:val="28"/>
          <w:szCs w:val="28"/>
        </w:rPr>
        <w:t>, необходима и сельхоз техника.</w:t>
      </w:r>
      <w:r w:rsidRPr="006C3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A6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8D9">
        <w:rPr>
          <w:rFonts w:ascii="Times New Roman" w:hAnsi="Times New Roman" w:cs="Times New Roman"/>
          <w:sz w:val="28"/>
          <w:szCs w:val="28"/>
        </w:rPr>
        <w:lastRenderedPageBreak/>
        <w:t>Если знания факторов размещения промышленного производ</w:t>
      </w:r>
      <w:r w:rsidR="00BB72C6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6C38D9">
        <w:rPr>
          <w:rFonts w:ascii="Times New Roman" w:hAnsi="Times New Roman" w:cs="Times New Roman"/>
          <w:sz w:val="28"/>
          <w:szCs w:val="28"/>
        </w:rPr>
        <w:t xml:space="preserve"> по</w:t>
      </w:r>
      <w:r w:rsidR="00BB2B35">
        <w:rPr>
          <w:rFonts w:ascii="Times New Roman" w:hAnsi="Times New Roman" w:cs="Times New Roman"/>
          <w:sz w:val="28"/>
          <w:szCs w:val="28"/>
        </w:rPr>
        <w:t>дводят, то нужно дать ребятам  таблицу.</w:t>
      </w:r>
    </w:p>
    <w:p w:rsidR="007505E2" w:rsidRPr="006C38D9" w:rsidRDefault="007505E2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при изучении каждого экономического района </w:t>
      </w:r>
      <w:r w:rsidR="002F1380">
        <w:rPr>
          <w:rFonts w:ascii="Times New Roman" w:hAnsi="Times New Roman" w:cs="Times New Roman"/>
          <w:sz w:val="28"/>
          <w:szCs w:val="28"/>
        </w:rPr>
        <w:t xml:space="preserve"> даю задачи на знание факторов размещения.</w:t>
      </w:r>
      <w:r w:rsidR="00BB72C6">
        <w:rPr>
          <w:rFonts w:ascii="Times New Roman" w:hAnsi="Times New Roman" w:cs="Times New Roman"/>
          <w:sz w:val="28"/>
          <w:szCs w:val="28"/>
        </w:rPr>
        <w:t xml:space="preserve"> А в конце учебного года работаем с карточкой «Готовимся к экзаменам».</w:t>
      </w:r>
    </w:p>
    <w:p w:rsidR="00917A69" w:rsidRPr="006C38D9" w:rsidRDefault="00917A69" w:rsidP="006C38D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17A69" w:rsidRPr="006C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AE" w:rsidRDefault="001C69AE" w:rsidP="00B9619B">
      <w:pPr>
        <w:spacing w:after="0" w:line="240" w:lineRule="auto"/>
      </w:pPr>
      <w:r>
        <w:separator/>
      </w:r>
    </w:p>
  </w:endnote>
  <w:endnote w:type="continuationSeparator" w:id="0">
    <w:p w:rsidR="001C69AE" w:rsidRDefault="001C69AE" w:rsidP="00B9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AE" w:rsidRDefault="001C69AE" w:rsidP="00B9619B">
      <w:pPr>
        <w:spacing w:after="0" w:line="240" w:lineRule="auto"/>
      </w:pPr>
      <w:r>
        <w:separator/>
      </w:r>
    </w:p>
  </w:footnote>
  <w:footnote w:type="continuationSeparator" w:id="0">
    <w:p w:rsidR="001C69AE" w:rsidRDefault="001C69AE" w:rsidP="00B96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F6"/>
    <w:rsid w:val="001C69AE"/>
    <w:rsid w:val="002A668D"/>
    <w:rsid w:val="002D160C"/>
    <w:rsid w:val="002F1380"/>
    <w:rsid w:val="006C38D9"/>
    <w:rsid w:val="007505E2"/>
    <w:rsid w:val="00784111"/>
    <w:rsid w:val="00917A69"/>
    <w:rsid w:val="00B9619B"/>
    <w:rsid w:val="00BB2B35"/>
    <w:rsid w:val="00BB39D6"/>
    <w:rsid w:val="00BB72C6"/>
    <w:rsid w:val="00CA0011"/>
    <w:rsid w:val="00D821F6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13BCF-A35E-4BE5-969A-42DAC1F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19B"/>
  </w:style>
  <w:style w:type="paragraph" w:styleId="a5">
    <w:name w:val="footer"/>
    <w:basedOn w:val="a"/>
    <w:link w:val="a6"/>
    <w:uiPriority w:val="99"/>
    <w:unhideWhenUsed/>
    <w:rsid w:val="00B9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user</cp:lastModifiedBy>
  <cp:revision>2</cp:revision>
  <dcterms:created xsi:type="dcterms:W3CDTF">2023-08-30T06:15:00Z</dcterms:created>
  <dcterms:modified xsi:type="dcterms:W3CDTF">2023-08-30T06:15:00Z</dcterms:modified>
</cp:coreProperties>
</file>