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60" w:rsidRPr="008C5037" w:rsidRDefault="008C5037" w:rsidP="008C5037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К</w:t>
      </w:r>
      <w:r w:rsidRPr="008C5037">
        <w:rPr>
          <w:rFonts w:ascii="PT Astra Serif" w:hAnsi="PT Astra Serif"/>
          <w:sz w:val="32"/>
          <w:szCs w:val="32"/>
        </w:rPr>
        <w:t xml:space="preserve">оррекция мелкой моторики у </w:t>
      </w:r>
      <w:proofErr w:type="gramStart"/>
      <w:r w:rsidRPr="008C5037">
        <w:rPr>
          <w:rFonts w:ascii="PT Astra Serif" w:hAnsi="PT Astra Serif"/>
          <w:sz w:val="32"/>
          <w:szCs w:val="32"/>
        </w:rPr>
        <w:t>обучающихся</w:t>
      </w:r>
      <w:proofErr w:type="gramEnd"/>
    </w:p>
    <w:p w:rsidR="00186F60" w:rsidRPr="008C5037" w:rsidRDefault="008C5037" w:rsidP="008C5037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8C5037">
        <w:rPr>
          <w:rFonts w:ascii="PT Astra Serif" w:hAnsi="PT Astra Serif"/>
          <w:sz w:val="32"/>
          <w:szCs w:val="32"/>
        </w:rPr>
        <w:t>с умственной отсталостью (интеллектуальными нарушениями)</w:t>
      </w:r>
    </w:p>
    <w:p w:rsidR="007547B3" w:rsidRPr="008C5037" w:rsidRDefault="008C5037" w:rsidP="008C5037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8C5037">
        <w:rPr>
          <w:rFonts w:ascii="PT Astra Serif" w:hAnsi="PT Astra Serif"/>
          <w:sz w:val="32"/>
          <w:szCs w:val="32"/>
        </w:rPr>
        <w:t>на уроках ручного труда  посредством техники «</w:t>
      </w:r>
      <w:proofErr w:type="spellStart"/>
      <w:r w:rsidRPr="008C5037">
        <w:rPr>
          <w:rFonts w:ascii="PT Astra Serif" w:hAnsi="PT Astra Serif"/>
          <w:sz w:val="32"/>
          <w:szCs w:val="32"/>
        </w:rPr>
        <w:t>квиллинг</w:t>
      </w:r>
      <w:proofErr w:type="spellEnd"/>
      <w:r w:rsidRPr="008C5037">
        <w:rPr>
          <w:rFonts w:ascii="PT Astra Serif" w:hAnsi="PT Astra Serif"/>
          <w:sz w:val="32"/>
          <w:szCs w:val="32"/>
        </w:rPr>
        <w:t>»</w:t>
      </w:r>
    </w:p>
    <w:p w:rsidR="007547B3" w:rsidRPr="0003193B" w:rsidRDefault="007547B3" w:rsidP="007547B3">
      <w:pPr>
        <w:spacing w:after="0" w:line="360" w:lineRule="auto"/>
        <w:jc w:val="center"/>
        <w:rPr>
          <w:rFonts w:ascii="PT Astra Serif" w:hAnsi="PT Astra Serif"/>
          <w:sz w:val="24"/>
          <w:szCs w:val="24"/>
        </w:rPr>
      </w:pPr>
    </w:p>
    <w:p w:rsidR="008C5037" w:rsidRPr="008C5037" w:rsidRDefault="008C5037" w:rsidP="008C5037">
      <w:pPr>
        <w:suppressAutoHyphens/>
        <w:spacing w:after="0" w:line="360" w:lineRule="auto"/>
        <w:jc w:val="center"/>
        <w:rPr>
          <w:color w:val="000000"/>
          <w:sz w:val="24"/>
          <w:szCs w:val="24"/>
        </w:rPr>
      </w:pPr>
      <w:proofErr w:type="spellStart"/>
      <w:r w:rsidRPr="008C5037">
        <w:rPr>
          <w:rFonts w:ascii="PT Astra Serif" w:hAnsi="PT Astra Serif" w:cs="Times New Roman"/>
          <w:i/>
          <w:iCs/>
          <w:color w:val="000000"/>
          <w:sz w:val="24"/>
          <w:szCs w:val="24"/>
        </w:rPr>
        <w:t>Литомина</w:t>
      </w:r>
      <w:proofErr w:type="spellEnd"/>
      <w:r w:rsidRPr="008C5037">
        <w:rPr>
          <w:rFonts w:ascii="PT Astra Serif" w:hAnsi="PT Astra Serif" w:cs="Times New Roman"/>
          <w:i/>
          <w:iCs/>
          <w:color w:val="000000"/>
          <w:sz w:val="24"/>
          <w:szCs w:val="24"/>
        </w:rPr>
        <w:t xml:space="preserve"> Алена Сергеевна, учитель-дефектолог</w:t>
      </w:r>
    </w:p>
    <w:p w:rsidR="008C5037" w:rsidRPr="008C5037" w:rsidRDefault="008C5037" w:rsidP="008C5037">
      <w:pPr>
        <w:suppressAutoHyphens/>
        <w:spacing w:after="0" w:line="360" w:lineRule="auto"/>
        <w:jc w:val="center"/>
        <w:rPr>
          <w:color w:val="000000"/>
          <w:sz w:val="24"/>
          <w:szCs w:val="24"/>
        </w:rPr>
      </w:pPr>
      <w:r w:rsidRPr="008C5037">
        <w:rPr>
          <w:rFonts w:ascii="PT Astra Serif" w:hAnsi="PT Astra Serif" w:cs="Times New Roman"/>
          <w:i/>
          <w:iCs/>
          <w:color w:val="000000"/>
          <w:sz w:val="24"/>
          <w:szCs w:val="24"/>
        </w:rPr>
        <w:t xml:space="preserve">МОУ-СОШ №3 г. Аткарска Саратовской области имени </w:t>
      </w:r>
    </w:p>
    <w:p w:rsidR="008C5037" w:rsidRPr="008C5037" w:rsidRDefault="008C5037" w:rsidP="008C5037">
      <w:pPr>
        <w:suppressAutoHyphens/>
        <w:spacing w:after="0" w:line="360" w:lineRule="auto"/>
        <w:jc w:val="center"/>
        <w:rPr>
          <w:color w:val="000000"/>
          <w:sz w:val="24"/>
          <w:szCs w:val="24"/>
        </w:rPr>
      </w:pPr>
      <w:r w:rsidRPr="008C5037">
        <w:rPr>
          <w:rFonts w:ascii="PT Astra Serif" w:hAnsi="PT Astra Serif" w:cs="Times New Roman"/>
          <w:i/>
          <w:iCs/>
          <w:color w:val="000000"/>
          <w:sz w:val="24"/>
          <w:szCs w:val="24"/>
        </w:rPr>
        <w:t xml:space="preserve">Героя Советского Союза Антонова Владимира Семеновича </w:t>
      </w:r>
    </w:p>
    <w:p w:rsidR="002F0B4C" w:rsidRPr="0003193B" w:rsidRDefault="002F0B4C" w:rsidP="002F0B4C">
      <w:pPr>
        <w:rPr>
          <w:rFonts w:ascii="PT Astra Serif" w:hAnsi="PT Astra Serif"/>
          <w:sz w:val="24"/>
          <w:szCs w:val="24"/>
        </w:rPr>
      </w:pPr>
    </w:p>
    <w:p w:rsidR="008C5037" w:rsidRPr="008C5037" w:rsidRDefault="008C5037" w:rsidP="008C503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Аннотация. В </w:t>
      </w:r>
      <w:r w:rsidRPr="008C503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статье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раскрываются </w:t>
      </w:r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положительные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аспекты</w:t>
      </w:r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техники творчества, пришедшей к нам из </w:t>
      </w:r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XIV</w:t>
      </w:r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века и оказывающей положительное влияние на формирование связной речи, развитие познавательной активности, мелкой моторики у </w:t>
      </w:r>
      <w:proofErr w:type="gramStart"/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</w:t>
      </w:r>
      <w:r w:rsidR="00CB7444" w:rsidRPr="008C5037">
        <w:rPr>
          <w:rFonts w:ascii="PT Astra Serif" w:hAnsi="PT Astra Serif"/>
          <w:sz w:val="28"/>
          <w:szCs w:val="28"/>
        </w:rPr>
        <w:t>умственной отсталостью (интеллектуальными нарушениями)</w:t>
      </w:r>
      <w:r w:rsidR="00CB7444">
        <w:rPr>
          <w:rFonts w:ascii="PT Astra Serif" w:hAnsi="PT Astra Serif"/>
          <w:sz w:val="28"/>
          <w:szCs w:val="28"/>
        </w:rPr>
        <w:t>. Эта техника получила название</w:t>
      </w:r>
      <w:r w:rsidR="00365A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квиллинг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бумагокручение</w:t>
      </w:r>
      <w:proofErr w:type="spellEnd"/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и в настоящее время в практике коррекционной работы она набирает популярность своей красочностью, простотой исполнения и эффективностью.</w:t>
      </w:r>
    </w:p>
    <w:p w:rsidR="008C5037" w:rsidRPr="008C5037" w:rsidRDefault="008C5037" w:rsidP="008C503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03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Ключевые </w:t>
      </w:r>
      <w:proofErr w:type="spellStart"/>
      <w:r w:rsidRPr="008C503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слова:</w:t>
      </w:r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арт-терапия</w:t>
      </w:r>
      <w:proofErr w:type="spellEnd"/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интеллектуальные нарушения, </w:t>
      </w:r>
      <w:proofErr w:type="spellStart"/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 коррекция, </w:t>
      </w:r>
      <w:r w:rsidR="00C440B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образовательные потребности, </w:t>
      </w:r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мелкая моторика, </w:t>
      </w:r>
      <w:r w:rsidR="00AF65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социальная адаптация, </w:t>
      </w:r>
      <w:r w:rsidR="00CB74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умственная отсталость.</w:t>
      </w:r>
    </w:p>
    <w:p w:rsidR="008C5037" w:rsidRPr="008C5037" w:rsidRDefault="002F0B4C" w:rsidP="008C5037">
      <w:pPr>
        <w:spacing w:after="0" w:line="360" w:lineRule="auto"/>
        <w:ind w:firstLine="709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C5037">
        <w:rPr>
          <w:rFonts w:ascii="PT Astra Serif" w:hAnsi="PT Astra Serif"/>
          <w:sz w:val="28"/>
          <w:szCs w:val="28"/>
        </w:rPr>
        <w:t xml:space="preserve">Отечественные педагоги и психологи отмечают, что у </w:t>
      </w:r>
      <w:proofErr w:type="gramStart"/>
      <w:r w:rsidRPr="008C5037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8C5037">
        <w:rPr>
          <w:rFonts w:ascii="PT Astra Serif" w:hAnsi="PT Astra Serif"/>
          <w:sz w:val="28"/>
          <w:szCs w:val="28"/>
        </w:rPr>
        <w:t xml:space="preserve"> с умственной отсталостью</w:t>
      </w:r>
      <w:r w:rsidR="008C5037" w:rsidRPr="008C5037">
        <w:rPr>
          <w:rFonts w:ascii="PT Astra Serif" w:hAnsi="PT Astra Serif"/>
          <w:sz w:val="28"/>
          <w:szCs w:val="28"/>
        </w:rPr>
        <w:t xml:space="preserve"> (интеллектуальными нарушениями)</w:t>
      </w:r>
      <w:r w:rsidRPr="008C5037">
        <w:rPr>
          <w:rFonts w:ascii="PT Astra Serif" w:hAnsi="PT Astra Serif"/>
          <w:sz w:val="28"/>
          <w:szCs w:val="28"/>
        </w:rPr>
        <w:t xml:space="preserve"> развитие мелкой моторики </w:t>
      </w:r>
      <w:r w:rsidR="00DF5FFD" w:rsidRPr="008C5037">
        <w:rPr>
          <w:rFonts w:ascii="PT Astra Serif" w:hAnsi="PT Astra Serif"/>
          <w:sz w:val="28"/>
          <w:szCs w:val="28"/>
        </w:rPr>
        <w:t xml:space="preserve">идет в тесной связи </w:t>
      </w:r>
      <w:r w:rsidRPr="008C5037">
        <w:rPr>
          <w:rFonts w:ascii="PT Astra Serif" w:hAnsi="PT Astra Serif"/>
          <w:sz w:val="28"/>
          <w:szCs w:val="28"/>
        </w:rPr>
        <w:t>с развитием речи. И.М. Сеченов, И.П. Павлов, В.М. Бехтерев, М.М. Кольцова исследовали влияние, оказываемое особенностями развития мелкой моторики, на общее недоразвитие речи.</w:t>
      </w:r>
      <w:r w:rsidR="00DF5FFD" w:rsidRPr="008C5037">
        <w:rPr>
          <w:rFonts w:ascii="PT Astra Serif" w:hAnsi="PT Astra Serif"/>
          <w:sz w:val="28"/>
          <w:szCs w:val="28"/>
        </w:rPr>
        <w:t xml:space="preserve"> Они установи</w:t>
      </w:r>
      <w:r w:rsidR="00401919" w:rsidRPr="008C5037">
        <w:rPr>
          <w:rFonts w:ascii="PT Astra Serif" w:hAnsi="PT Astra Serif"/>
          <w:sz w:val="28"/>
          <w:szCs w:val="28"/>
        </w:rPr>
        <w:t>ли, что</w:t>
      </w:r>
      <w:r w:rsidR="00DF5FFD" w:rsidRPr="008C5037">
        <w:rPr>
          <w:rFonts w:ascii="PT Astra Serif" w:hAnsi="PT Astra Serif"/>
          <w:sz w:val="28"/>
          <w:szCs w:val="28"/>
        </w:rPr>
        <w:t xml:space="preserve">на формирование речи большое влияние оказывают кинестетические импульсы от пальцев рук. </w:t>
      </w:r>
      <w:r w:rsidRPr="008C5037">
        <w:rPr>
          <w:rFonts w:ascii="PT Astra Serif" w:hAnsi="PT Astra Serif"/>
          <w:sz w:val="28"/>
          <w:szCs w:val="28"/>
        </w:rPr>
        <w:t xml:space="preserve">М.П. Денисова, Н.М. </w:t>
      </w:r>
      <w:proofErr w:type="spellStart"/>
      <w:r w:rsidRPr="008C5037">
        <w:rPr>
          <w:rFonts w:ascii="PT Astra Serif" w:hAnsi="PT Astra Serif"/>
          <w:sz w:val="28"/>
          <w:szCs w:val="28"/>
        </w:rPr>
        <w:t>Щелованов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, М.Ю. </w:t>
      </w:r>
      <w:proofErr w:type="spellStart"/>
      <w:r w:rsidRPr="008C5037">
        <w:rPr>
          <w:rFonts w:ascii="PT Astra Serif" w:hAnsi="PT Astra Serif"/>
          <w:sz w:val="28"/>
          <w:szCs w:val="28"/>
        </w:rPr>
        <w:t>Кистяковская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 показали, что развитие мелкой моторики находится в тесной связи с развитием зрения, осязания, кинестетического чувства.</w:t>
      </w:r>
    </w:p>
    <w:p w:rsidR="008C5037" w:rsidRPr="008C5037" w:rsidRDefault="00401919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 xml:space="preserve">В силу особенностей психофизического развития, а также имеющихся у таких детей дефектов в познавательной деятельности, их социальная адаптация сильно затруднена.  Поэтому задачей специалистов </w:t>
      </w:r>
      <w:r w:rsidRPr="008C5037">
        <w:rPr>
          <w:rFonts w:ascii="PT Astra Serif" w:hAnsi="PT Astra Serif"/>
          <w:sz w:val="28"/>
          <w:szCs w:val="28"/>
        </w:rPr>
        <w:lastRenderedPageBreak/>
        <w:t>«помогающего» профиля является обучение детей с умственной отсталостью тому, что будет для них</w:t>
      </w:r>
      <w:r w:rsidR="00683E0C" w:rsidRPr="008C5037">
        <w:rPr>
          <w:rFonts w:ascii="PT Astra Serif" w:hAnsi="PT Astra Serif"/>
          <w:sz w:val="28"/>
          <w:szCs w:val="28"/>
        </w:rPr>
        <w:t xml:space="preserve"> жизненно необходимым – это </w:t>
      </w:r>
      <w:r w:rsidRPr="008C5037">
        <w:rPr>
          <w:rFonts w:ascii="PT Astra Serif" w:hAnsi="PT Astra Serif"/>
          <w:sz w:val="28"/>
          <w:szCs w:val="28"/>
        </w:rPr>
        <w:t>знания и умения, приобретенные в области быта, труда и досуга.</w:t>
      </w:r>
    </w:p>
    <w:p w:rsidR="00683E0C" w:rsidRPr="008C5037" w:rsidRDefault="00FD212B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C5037">
        <w:rPr>
          <w:rFonts w:ascii="PT Astra Serif" w:hAnsi="PT Astra Serif"/>
          <w:sz w:val="28"/>
          <w:szCs w:val="28"/>
        </w:rPr>
        <w:t>Из практики своей работы хочу отметить, то наиболее эффективным направлением коррекционной работы с обучающимися с умственной отсталостью является творческая деятельность.</w:t>
      </w:r>
      <w:proofErr w:type="gramEnd"/>
      <w:r w:rsidRPr="008C5037">
        <w:rPr>
          <w:rFonts w:ascii="PT Astra Serif" w:hAnsi="PT Astra Serif"/>
          <w:sz w:val="28"/>
          <w:szCs w:val="28"/>
        </w:rPr>
        <w:t xml:space="preserve"> Занятия творчеством на уроках ручного труда помогают снизить негативный эмоциональный фон, тревожность, чрезмерную импульсивность, развивают навыки усидчивости, аккуратности, ответственности, коммуникативные навыки.</w:t>
      </w:r>
    </w:p>
    <w:p w:rsidR="004F5063" w:rsidRPr="008C5037" w:rsidRDefault="004F5063" w:rsidP="008C5037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C5037">
        <w:rPr>
          <w:rFonts w:ascii="PT Astra Serif" w:hAnsi="PT Astra Serif"/>
          <w:sz w:val="28"/>
          <w:szCs w:val="28"/>
        </w:rPr>
        <w:t xml:space="preserve">На уроках ручного труда в настоящее время популярность набирает техника </w:t>
      </w:r>
      <w:proofErr w:type="spellStart"/>
      <w:r w:rsidRPr="008C5037">
        <w:rPr>
          <w:rFonts w:ascii="PT Astra Serif" w:hAnsi="PT Astra Serif"/>
          <w:sz w:val="28"/>
          <w:szCs w:val="28"/>
        </w:rPr>
        <w:t>бумагокручения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, или бумажной филиграни – </w:t>
      </w:r>
      <w:proofErr w:type="spellStart"/>
      <w:r w:rsidRPr="008C5037">
        <w:rPr>
          <w:rFonts w:ascii="PT Astra Serif" w:hAnsi="PT Astra Serif"/>
          <w:sz w:val="28"/>
          <w:szCs w:val="28"/>
        </w:rPr>
        <w:t>квиллинг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. </w:t>
      </w:r>
      <w:r w:rsidR="00F4217A" w:rsidRPr="008C5037">
        <w:rPr>
          <w:rFonts w:ascii="PT Astra Serif" w:hAnsi="PT Astra Serif"/>
          <w:sz w:val="28"/>
          <w:szCs w:val="28"/>
        </w:rPr>
        <w:t xml:space="preserve">Данную технику я применяю с целью </w:t>
      </w:r>
      <w:r w:rsidR="00F4217A" w:rsidRPr="008C503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коррекции и всестороннего интеллектуального и творческого развития личности обучающихся с учетом их особых образовательных потребностей.</w:t>
      </w:r>
      <w:r w:rsidR="003047BC" w:rsidRPr="008C503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Реализуя данную технику, я решаю следующие задачи:</w:t>
      </w:r>
    </w:p>
    <w:p w:rsidR="00A053A4" w:rsidRPr="008C5037" w:rsidRDefault="003047BC" w:rsidP="008C503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503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овладение элементарными приемами скручивания длинных и узких полосок бумаги, создания из них композиций;</w:t>
      </w:r>
    </w:p>
    <w:p w:rsidR="00A053A4" w:rsidRPr="008C5037" w:rsidRDefault="003047BC" w:rsidP="008C503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503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развитие мелкой моторики, памяти, внимания, мышления, связной речи;</w:t>
      </w:r>
    </w:p>
    <w:p w:rsidR="00A053A4" w:rsidRPr="008C5037" w:rsidRDefault="003047BC" w:rsidP="008C503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503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развитие художественного вкуса, фантазии;</w:t>
      </w:r>
    </w:p>
    <w:p w:rsidR="00A053A4" w:rsidRPr="008C5037" w:rsidRDefault="003047BC" w:rsidP="008C503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503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развитие самостоятельности в процессе выполнения работы;</w:t>
      </w:r>
    </w:p>
    <w:p w:rsidR="00A053A4" w:rsidRPr="008C5037" w:rsidRDefault="003047BC" w:rsidP="008C503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503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развитие положительной мотивации к трудовой деятельности;</w:t>
      </w:r>
    </w:p>
    <w:p w:rsidR="00A053A4" w:rsidRPr="008C5037" w:rsidRDefault="003047BC" w:rsidP="008C503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>совершенствование возможностей сохранных анализаторов;</w:t>
      </w:r>
    </w:p>
    <w:p w:rsidR="003047BC" w:rsidRPr="008C5037" w:rsidRDefault="003047BC" w:rsidP="008C503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>овладение рациональными приемами работы.</w:t>
      </w:r>
    </w:p>
    <w:p w:rsidR="00FC442A" w:rsidRPr="008C5037" w:rsidRDefault="003047BC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 xml:space="preserve">История возникновения техники </w:t>
      </w:r>
      <w:proofErr w:type="spellStart"/>
      <w:r w:rsidRPr="008C5037">
        <w:rPr>
          <w:rFonts w:ascii="PT Astra Serif" w:hAnsi="PT Astra Serif"/>
          <w:sz w:val="28"/>
          <w:szCs w:val="28"/>
        </w:rPr>
        <w:t>квиллинг</w:t>
      </w:r>
      <w:proofErr w:type="spellEnd"/>
      <w:r w:rsidR="00C37C9E" w:rsidRPr="008C5037">
        <w:rPr>
          <w:rFonts w:ascii="PT Astra Serif" w:hAnsi="PT Astra Serif"/>
          <w:sz w:val="28"/>
          <w:szCs w:val="28"/>
        </w:rPr>
        <w:t xml:space="preserve"> (от англ. </w:t>
      </w:r>
      <w:r w:rsidR="00C37C9E" w:rsidRPr="008C5037">
        <w:rPr>
          <w:rFonts w:ascii="PT Astra Serif" w:hAnsi="PT Astra Serif"/>
          <w:sz w:val="28"/>
          <w:szCs w:val="28"/>
          <w:lang w:val="en-US"/>
        </w:rPr>
        <w:t>quill</w:t>
      </w:r>
      <w:r w:rsidR="00C37C9E" w:rsidRPr="008C5037">
        <w:rPr>
          <w:rFonts w:ascii="PT Astra Serif" w:hAnsi="PT Astra Serif"/>
          <w:sz w:val="28"/>
          <w:szCs w:val="28"/>
        </w:rPr>
        <w:t xml:space="preserve"> – птичье перо)</w:t>
      </w:r>
      <w:r w:rsidRPr="008C5037">
        <w:rPr>
          <w:rFonts w:ascii="PT Astra Serif" w:hAnsi="PT Astra Serif"/>
          <w:sz w:val="28"/>
          <w:szCs w:val="28"/>
        </w:rPr>
        <w:t xml:space="preserve"> уходит своими корнями в XIV-XV века. Считается, что это искусство первоначально придумано европейскими монахами. Обрезая позолоченные края книг, монахи накручивали тонкие полоски бумаги на кончики птичьих перьев</w:t>
      </w:r>
      <w:proofErr w:type="gramStart"/>
      <w:r w:rsidRPr="008C5037">
        <w:rPr>
          <w:rFonts w:ascii="PT Astra Serif" w:hAnsi="PT Astra Serif"/>
          <w:sz w:val="28"/>
          <w:szCs w:val="28"/>
        </w:rPr>
        <w:t>.и</w:t>
      </w:r>
      <w:proofErr w:type="gramEnd"/>
      <w:r w:rsidRPr="008C5037">
        <w:rPr>
          <w:rFonts w:ascii="PT Astra Serif" w:hAnsi="PT Astra Serif"/>
          <w:sz w:val="28"/>
          <w:szCs w:val="28"/>
        </w:rPr>
        <w:t xml:space="preserve"> создавали золотые миниатюры. Постепенно искусство </w:t>
      </w:r>
      <w:proofErr w:type="spellStart"/>
      <w:r w:rsidRPr="008C5037">
        <w:rPr>
          <w:rFonts w:ascii="PT Astra Serif" w:hAnsi="PT Astra Serif"/>
          <w:sz w:val="28"/>
          <w:szCs w:val="28"/>
        </w:rPr>
        <w:t>бумагокручения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 распространилось в европейских странах. Например, этим </w:t>
      </w:r>
      <w:r w:rsidRPr="008C5037">
        <w:rPr>
          <w:rFonts w:ascii="PT Astra Serif" w:hAnsi="PT Astra Serif"/>
          <w:sz w:val="28"/>
          <w:szCs w:val="28"/>
        </w:rPr>
        <w:lastRenderedPageBreak/>
        <w:t xml:space="preserve">искусством увлекалась принцесса Елизавета II, и многие ее работы хранятся в музее Виктории и Альберта в Лондоне. </w:t>
      </w:r>
    </w:p>
    <w:p w:rsidR="00FC442A" w:rsidRPr="008C5037" w:rsidRDefault="00FC442A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 xml:space="preserve">Дочь Георга II, Элизабет, часами занималась созданием замысловатых бумажных шедевров. Однажды она преподнесла своему врачу необычный подарок в виде ширмы, выполненной в технике </w:t>
      </w:r>
      <w:proofErr w:type="spellStart"/>
      <w:r w:rsidRPr="008C5037">
        <w:rPr>
          <w:rFonts w:ascii="PT Astra Serif" w:hAnsi="PT Astra Serif"/>
          <w:sz w:val="28"/>
          <w:szCs w:val="28"/>
        </w:rPr>
        <w:t>квиллинга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. Чуть позже и другими известными личностями было по достоинству оценено это бумажное искусство. Им, например, увлекались королева Мария и царица Александра, Джейн </w:t>
      </w:r>
      <w:proofErr w:type="spellStart"/>
      <w:r w:rsidRPr="008C5037">
        <w:rPr>
          <w:rFonts w:ascii="PT Astra Serif" w:hAnsi="PT Astra Serif"/>
          <w:sz w:val="28"/>
          <w:szCs w:val="28"/>
        </w:rPr>
        <w:t>Остин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 и сестры </w:t>
      </w:r>
      <w:proofErr w:type="spellStart"/>
      <w:r w:rsidRPr="008C5037">
        <w:rPr>
          <w:rFonts w:ascii="PT Astra Serif" w:hAnsi="PT Astra Serif"/>
          <w:sz w:val="28"/>
          <w:szCs w:val="28"/>
        </w:rPr>
        <w:t>Бронте</w:t>
      </w:r>
      <w:proofErr w:type="spellEnd"/>
      <w:r w:rsidRPr="008C5037">
        <w:rPr>
          <w:rFonts w:ascii="PT Astra Serif" w:hAnsi="PT Astra Serif"/>
          <w:sz w:val="28"/>
          <w:szCs w:val="28"/>
        </w:rPr>
        <w:t>.</w:t>
      </w:r>
    </w:p>
    <w:p w:rsidR="003047BC" w:rsidRPr="008C5037" w:rsidRDefault="003047BC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 xml:space="preserve">В России </w:t>
      </w:r>
      <w:proofErr w:type="spellStart"/>
      <w:r w:rsidRPr="008C5037">
        <w:rPr>
          <w:rFonts w:ascii="PT Astra Serif" w:hAnsi="PT Astra Serif"/>
          <w:sz w:val="28"/>
          <w:szCs w:val="28"/>
        </w:rPr>
        <w:t>квиллинг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 вошел в моду в конце XX века. </w:t>
      </w:r>
    </w:p>
    <w:p w:rsidR="00B50157" w:rsidRPr="008C5037" w:rsidRDefault="003047BC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 xml:space="preserve">Техника </w:t>
      </w:r>
      <w:proofErr w:type="spellStart"/>
      <w:r w:rsidRPr="008C5037">
        <w:rPr>
          <w:rFonts w:ascii="PT Astra Serif" w:hAnsi="PT Astra Serif"/>
          <w:sz w:val="28"/>
          <w:szCs w:val="28"/>
        </w:rPr>
        <w:t>квиллинга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 не требу</w:t>
      </w:r>
      <w:r w:rsidR="008764DA" w:rsidRPr="008C5037">
        <w:rPr>
          <w:rFonts w:ascii="PT Astra Serif" w:hAnsi="PT Astra Serif"/>
          <w:sz w:val="28"/>
          <w:szCs w:val="28"/>
        </w:rPr>
        <w:t xml:space="preserve">ет больших материальных затрат: все, что нужно для создания простой работы – тонкие </w:t>
      </w:r>
      <w:r w:rsidR="00135C45" w:rsidRPr="008C5037">
        <w:rPr>
          <w:rFonts w:ascii="PT Astra Serif" w:hAnsi="PT Astra Serif"/>
          <w:sz w:val="28"/>
          <w:szCs w:val="28"/>
        </w:rPr>
        <w:t>полоски цветной бумаги, шило для наматывания бумаги, клей ПВА, кисточка, линейка с кругами различных размеров.</w:t>
      </w:r>
      <w:r w:rsidR="008764DA" w:rsidRPr="008C5037">
        <w:rPr>
          <w:rFonts w:ascii="PT Astra Serif" w:hAnsi="PT Astra Serif"/>
          <w:sz w:val="28"/>
          <w:szCs w:val="28"/>
        </w:rPr>
        <w:t xml:space="preserve"> О</w:t>
      </w:r>
      <w:r w:rsidR="00CB7444">
        <w:rPr>
          <w:rFonts w:ascii="PT Astra Serif" w:hAnsi="PT Astra Serif"/>
          <w:sz w:val="28"/>
          <w:szCs w:val="28"/>
        </w:rPr>
        <w:t>днако</w:t>
      </w:r>
      <w:r w:rsidRPr="008C5037">
        <w:rPr>
          <w:rFonts w:ascii="PT Astra Serif" w:hAnsi="PT Astra Serif"/>
          <w:sz w:val="28"/>
          <w:szCs w:val="28"/>
        </w:rPr>
        <w:t xml:space="preserve"> моделируемые фигуры отличаются красочностью, выразительностью. </w:t>
      </w:r>
      <w:proofErr w:type="spellStart"/>
      <w:proofErr w:type="gramStart"/>
      <w:r w:rsidR="008764DA" w:rsidRPr="008C5037">
        <w:rPr>
          <w:rFonts w:ascii="PT Astra Serif" w:hAnsi="PT Astra Serif"/>
          <w:sz w:val="28"/>
          <w:szCs w:val="28"/>
        </w:rPr>
        <w:t>Квиллинг</w:t>
      </w:r>
      <w:proofErr w:type="spellEnd"/>
      <w:r w:rsidR="008764DA" w:rsidRPr="008C5037">
        <w:rPr>
          <w:rFonts w:ascii="PT Astra Serif" w:hAnsi="PT Astra Serif"/>
          <w:sz w:val="28"/>
          <w:szCs w:val="28"/>
        </w:rPr>
        <w:t xml:space="preserve"> – это настоящая арт-терапия, которая позволяет обучающимся проявить свои способности, </w:t>
      </w:r>
      <w:r w:rsidR="00B50157" w:rsidRPr="008C5037">
        <w:rPr>
          <w:rFonts w:ascii="PT Astra Serif" w:hAnsi="PT Astra Serif"/>
          <w:sz w:val="28"/>
          <w:szCs w:val="28"/>
        </w:rPr>
        <w:t>почувствовать свою причастность к созданию произведения искусства, развивает навыки самостоятельности.</w:t>
      </w:r>
      <w:proofErr w:type="gramEnd"/>
    </w:p>
    <w:p w:rsidR="007547B3" w:rsidRPr="008C5037" w:rsidRDefault="00B50157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>Несмотря на кажущуюся простоту исполнения, с</w:t>
      </w:r>
      <w:r w:rsidR="003047BC" w:rsidRPr="008C5037">
        <w:rPr>
          <w:rFonts w:ascii="PT Astra Serif" w:hAnsi="PT Astra Serif"/>
          <w:sz w:val="28"/>
          <w:szCs w:val="28"/>
        </w:rPr>
        <w:t xml:space="preserve">лишком простой данную технику назвать нельзя, так как для достижения хорошего результата нужно проявить аккуратность, ловкость, терпение, усидчивость. Но выбор </w:t>
      </w:r>
      <w:r w:rsidRPr="008C5037">
        <w:rPr>
          <w:rFonts w:ascii="PT Astra Serif" w:hAnsi="PT Astra Serif"/>
          <w:sz w:val="28"/>
          <w:szCs w:val="28"/>
        </w:rPr>
        <w:t xml:space="preserve">техники </w:t>
      </w:r>
      <w:proofErr w:type="spellStart"/>
      <w:r w:rsidRPr="008C5037">
        <w:rPr>
          <w:rFonts w:ascii="PT Astra Serif" w:hAnsi="PT Astra Serif"/>
          <w:sz w:val="28"/>
          <w:szCs w:val="28"/>
        </w:rPr>
        <w:t>квиллинг</w:t>
      </w:r>
      <w:proofErr w:type="spellEnd"/>
      <w:r w:rsidR="003047BC" w:rsidRPr="008C5037">
        <w:rPr>
          <w:rFonts w:ascii="PT Astra Serif" w:hAnsi="PT Astra Serif"/>
          <w:sz w:val="28"/>
          <w:szCs w:val="28"/>
        </w:rPr>
        <w:t xml:space="preserve"> для работы с </w:t>
      </w:r>
      <w:proofErr w:type="gramStart"/>
      <w:r w:rsidR="003047BC" w:rsidRPr="008C5037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="003047BC" w:rsidRPr="008C5037">
        <w:rPr>
          <w:rFonts w:ascii="PT Astra Serif" w:hAnsi="PT Astra Serif"/>
          <w:sz w:val="28"/>
          <w:szCs w:val="28"/>
        </w:rPr>
        <w:t xml:space="preserve"> с </w:t>
      </w:r>
      <w:r w:rsidRPr="008C5037">
        <w:rPr>
          <w:rFonts w:ascii="PT Astra Serif" w:hAnsi="PT Astra Serif"/>
          <w:sz w:val="28"/>
          <w:szCs w:val="28"/>
        </w:rPr>
        <w:t xml:space="preserve">умственной отсталостью </w:t>
      </w:r>
      <w:r w:rsidR="003047BC" w:rsidRPr="008C5037">
        <w:rPr>
          <w:rFonts w:ascii="PT Astra Serif" w:hAnsi="PT Astra Serif"/>
          <w:sz w:val="28"/>
          <w:szCs w:val="28"/>
        </w:rPr>
        <w:t xml:space="preserve">не случаен. </w:t>
      </w:r>
      <w:r w:rsidRPr="008C5037">
        <w:rPr>
          <w:rFonts w:ascii="PT Astra Serif" w:hAnsi="PT Astra Serif"/>
          <w:sz w:val="28"/>
          <w:szCs w:val="28"/>
        </w:rPr>
        <w:t>Р</w:t>
      </w:r>
      <w:r w:rsidR="003047BC" w:rsidRPr="008C5037">
        <w:rPr>
          <w:rFonts w:ascii="PT Astra Serif" w:hAnsi="PT Astra Serif"/>
          <w:sz w:val="28"/>
          <w:szCs w:val="28"/>
        </w:rPr>
        <w:t xml:space="preserve">аботая с тонкими полосками бумаги, накручивая их на шило, придавая определенную форму, </w:t>
      </w:r>
      <w:r w:rsidRPr="008C5037">
        <w:rPr>
          <w:rFonts w:ascii="PT Astra Serif" w:hAnsi="PT Astra Serif"/>
          <w:sz w:val="28"/>
          <w:szCs w:val="28"/>
        </w:rPr>
        <w:t>дети</w:t>
      </w:r>
      <w:r w:rsidR="003047BC" w:rsidRPr="008C5037">
        <w:rPr>
          <w:rFonts w:ascii="PT Astra Serif" w:hAnsi="PT Astra Serif"/>
          <w:sz w:val="28"/>
          <w:szCs w:val="28"/>
        </w:rPr>
        <w:t xml:space="preserve"> развивают мелкую моторику руки, внимание, творческие способности, запоминают термины, учатся сотрудничать друг с другом.</w:t>
      </w:r>
    </w:p>
    <w:p w:rsidR="00F408BB" w:rsidRPr="008C5037" w:rsidRDefault="00135C45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 xml:space="preserve">Из </w:t>
      </w:r>
      <w:r w:rsidR="001429A7" w:rsidRPr="008C5037">
        <w:rPr>
          <w:rFonts w:ascii="PT Astra Serif" w:hAnsi="PT Astra Serif"/>
          <w:sz w:val="28"/>
          <w:szCs w:val="28"/>
        </w:rPr>
        <w:t xml:space="preserve">20 </w:t>
      </w:r>
      <w:r w:rsidRPr="008C5037">
        <w:rPr>
          <w:rFonts w:ascii="PT Astra Serif" w:hAnsi="PT Astra Serif"/>
          <w:sz w:val="28"/>
          <w:szCs w:val="28"/>
        </w:rPr>
        <w:t xml:space="preserve">базовых форм (основных деталей) </w:t>
      </w:r>
      <w:proofErr w:type="spellStart"/>
      <w:r w:rsidRPr="008C5037">
        <w:rPr>
          <w:rFonts w:ascii="PT Astra Serif" w:hAnsi="PT Astra Serif"/>
          <w:sz w:val="28"/>
          <w:szCs w:val="28"/>
        </w:rPr>
        <w:t>квиллинга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 я использую самые простые: спираль, каплю, </w:t>
      </w:r>
      <w:r w:rsidR="00555091" w:rsidRPr="008C5037">
        <w:rPr>
          <w:rFonts w:ascii="PT Astra Serif" w:hAnsi="PT Astra Serif"/>
          <w:sz w:val="28"/>
          <w:szCs w:val="28"/>
        </w:rPr>
        <w:t xml:space="preserve">глаз, крылышко, сердце, завиток, </w:t>
      </w:r>
      <w:proofErr w:type="spellStart"/>
      <w:r w:rsidR="00555091" w:rsidRPr="008C5037">
        <w:rPr>
          <w:rFonts w:ascii="PT Astra Serif" w:hAnsi="PT Astra Serif"/>
          <w:sz w:val="28"/>
          <w:szCs w:val="28"/>
        </w:rPr>
        <w:t>рожки</w:t>
      </w:r>
      <w:proofErr w:type="gramStart"/>
      <w:r w:rsidR="00555091" w:rsidRPr="008C5037">
        <w:rPr>
          <w:rFonts w:ascii="PT Astra Serif" w:hAnsi="PT Astra Serif"/>
          <w:sz w:val="28"/>
          <w:szCs w:val="28"/>
        </w:rPr>
        <w:t>.</w:t>
      </w:r>
      <w:r w:rsidRPr="008C5037">
        <w:rPr>
          <w:rFonts w:ascii="PT Astra Serif" w:hAnsi="PT Astra Serif"/>
          <w:sz w:val="28"/>
          <w:szCs w:val="28"/>
        </w:rPr>
        <w:t>Н</w:t>
      </w:r>
      <w:proofErr w:type="gramEnd"/>
      <w:r w:rsidRPr="008C5037">
        <w:rPr>
          <w:rFonts w:ascii="PT Astra Serif" w:hAnsi="PT Astra Serif"/>
          <w:sz w:val="28"/>
          <w:szCs w:val="28"/>
        </w:rPr>
        <w:t>а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 первых уроках </w:t>
      </w:r>
      <w:proofErr w:type="spellStart"/>
      <w:r w:rsidR="00555091" w:rsidRPr="008C5037">
        <w:rPr>
          <w:rFonts w:ascii="PT Astra Serif" w:hAnsi="PT Astra Serif"/>
          <w:sz w:val="28"/>
          <w:szCs w:val="28"/>
        </w:rPr>
        <w:t>квиллинга</w:t>
      </w:r>
      <w:proofErr w:type="spellEnd"/>
      <w:r w:rsidR="00555091" w:rsidRPr="008C503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55091" w:rsidRPr="008C5037">
        <w:rPr>
          <w:rFonts w:ascii="PT Astra Serif" w:hAnsi="PT Astra Serif"/>
          <w:sz w:val="28"/>
          <w:szCs w:val="28"/>
        </w:rPr>
        <w:t>используюцветную</w:t>
      </w:r>
      <w:proofErr w:type="spellEnd"/>
      <w:r w:rsidR="00555091" w:rsidRPr="008C5037">
        <w:rPr>
          <w:rFonts w:ascii="PT Astra Serif" w:hAnsi="PT Astra Serif"/>
          <w:sz w:val="28"/>
          <w:szCs w:val="28"/>
        </w:rPr>
        <w:t xml:space="preserve"> основу </w:t>
      </w:r>
      <w:r w:rsidRPr="008C5037">
        <w:rPr>
          <w:rFonts w:ascii="PT Astra Serif" w:hAnsi="PT Astra Serif"/>
          <w:sz w:val="28"/>
          <w:szCs w:val="28"/>
        </w:rPr>
        <w:t>с указанием, модуль какого цвета и диаметра приклеива</w:t>
      </w:r>
      <w:r w:rsidR="00555091" w:rsidRPr="008C5037">
        <w:rPr>
          <w:rFonts w:ascii="PT Astra Serif" w:hAnsi="PT Astra Serif"/>
          <w:sz w:val="28"/>
          <w:szCs w:val="28"/>
        </w:rPr>
        <w:t>ть</w:t>
      </w:r>
      <w:r w:rsidRPr="008C5037">
        <w:rPr>
          <w:rFonts w:ascii="PT Astra Serif" w:hAnsi="PT Astra Serif"/>
          <w:sz w:val="28"/>
          <w:szCs w:val="28"/>
        </w:rPr>
        <w:t xml:space="preserve"> к основе. На последующих уроках обучающимся предлагается создать свою поделку, и здесь они должны учиться планировать свою деятельность, проявить фантазию.</w:t>
      </w:r>
      <w:r w:rsidR="00455D00" w:rsidRPr="008C5037">
        <w:rPr>
          <w:rFonts w:ascii="PT Astra Serif" w:hAnsi="PT Astra Serif"/>
          <w:sz w:val="28"/>
          <w:szCs w:val="28"/>
        </w:rPr>
        <w:t xml:space="preserve"> Обучающимся </w:t>
      </w:r>
      <w:r w:rsidR="00455D00" w:rsidRPr="008C5037">
        <w:rPr>
          <w:rFonts w:ascii="PT Astra Serif" w:hAnsi="PT Astra Serif"/>
          <w:sz w:val="28"/>
          <w:szCs w:val="28"/>
        </w:rPr>
        <w:lastRenderedPageBreak/>
        <w:t>очень нравится этот вид творчества, так как приемы работы очень просты и понятны, сама техника экономична во времени, высокохудожественна, красочна.</w:t>
      </w:r>
    </w:p>
    <w:p w:rsidR="00D4341C" w:rsidRPr="008C5037" w:rsidRDefault="00F408BB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>Техника выполнения работы также очень проста: полоска бумаги наматываю на кончик шила. Затем шило аккуратно вытаскиваю и либо кладу в отверстие на линейке нужного диаметра, либо, придерживая бумагу пальцами, слегка ее раскручиваю. Благодаря накручиванию бумаги на кончик шила, обучающиеся всегда могут почувствовать, насколько плотно и однородно накручивается бумага, вовремя скорректировать силу нажатия и плотность намотки. Сформировав спираль нужного ра</w:t>
      </w:r>
      <w:r w:rsidR="00D4341C" w:rsidRPr="008C5037">
        <w:rPr>
          <w:rFonts w:ascii="PT Astra Serif" w:hAnsi="PT Astra Serif"/>
          <w:sz w:val="28"/>
          <w:szCs w:val="28"/>
        </w:rPr>
        <w:t>з</w:t>
      </w:r>
      <w:r w:rsidRPr="008C5037">
        <w:rPr>
          <w:rFonts w:ascii="PT Astra Serif" w:hAnsi="PT Astra Serif"/>
          <w:sz w:val="28"/>
          <w:szCs w:val="28"/>
        </w:rPr>
        <w:t xml:space="preserve">мера, свободный конец бумажного полотна скрепляю клеем ПВА. Полученная заготовка называется роллом. Она и будет основой для дальнейшего формирования модулей (капля, глаз, ромб, лист и т.д.). Кончиками пальцев роллу придается необходимая форма путем сжатия, вмятин. В процессе </w:t>
      </w:r>
      <w:proofErr w:type="gramStart"/>
      <w:r w:rsidRPr="008C5037">
        <w:rPr>
          <w:rFonts w:ascii="PT Astra Serif" w:hAnsi="PT Astra Serif"/>
          <w:sz w:val="28"/>
          <w:szCs w:val="28"/>
        </w:rPr>
        <w:t>работы</w:t>
      </w:r>
      <w:proofErr w:type="gramEnd"/>
      <w:r w:rsidRPr="008C5037">
        <w:rPr>
          <w:rFonts w:ascii="PT Astra Serif" w:hAnsi="PT Astra Serif"/>
          <w:sz w:val="28"/>
          <w:szCs w:val="28"/>
        </w:rPr>
        <w:t xml:space="preserve"> обучающиеся всегда могут проявить фантазию, создавая свои элементы </w:t>
      </w:r>
      <w:proofErr w:type="spellStart"/>
      <w:r w:rsidRPr="008C5037">
        <w:rPr>
          <w:rFonts w:ascii="PT Astra Serif" w:hAnsi="PT Astra Serif"/>
          <w:sz w:val="28"/>
          <w:szCs w:val="28"/>
        </w:rPr>
        <w:t>квиллинга</w:t>
      </w:r>
      <w:proofErr w:type="spellEnd"/>
      <w:r w:rsidRPr="008C5037">
        <w:rPr>
          <w:rFonts w:ascii="PT Astra Serif" w:hAnsi="PT Astra Serif"/>
          <w:sz w:val="28"/>
          <w:szCs w:val="28"/>
        </w:rPr>
        <w:t>. Из созданных модулей путем приклеивания к основе или склеивания между собой создаются объемные фигуры.</w:t>
      </w:r>
    </w:p>
    <w:p w:rsidR="00F408BB" w:rsidRPr="008C5037" w:rsidRDefault="00D4341C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 xml:space="preserve">Положительный результат применения техники </w:t>
      </w:r>
      <w:proofErr w:type="spellStart"/>
      <w:r w:rsidRPr="008C5037">
        <w:rPr>
          <w:rFonts w:ascii="PT Astra Serif" w:hAnsi="PT Astra Serif"/>
          <w:sz w:val="28"/>
          <w:szCs w:val="28"/>
        </w:rPr>
        <w:t>квиллинг</w:t>
      </w:r>
      <w:proofErr w:type="spellEnd"/>
      <w:r w:rsidRPr="008C5037">
        <w:rPr>
          <w:rFonts w:ascii="PT Astra Serif" w:hAnsi="PT Astra Serif"/>
          <w:sz w:val="28"/>
          <w:szCs w:val="28"/>
        </w:rPr>
        <w:t xml:space="preserve"> в работе с обучающимися с умственной отсталостью говорит сам за себя: у детей развивается мелкая моторика, формируется связная речь; улучшается координация движений руки и глаз; снимается мышечное и эмоциональное напряжение; развиваются навыки сотрудничества </w:t>
      </w:r>
      <w:proofErr w:type="gramStart"/>
      <w:r w:rsidRPr="008C5037">
        <w:rPr>
          <w:rFonts w:ascii="PT Astra Serif" w:hAnsi="PT Astra Serif"/>
          <w:sz w:val="28"/>
          <w:szCs w:val="28"/>
        </w:rPr>
        <w:t>со</w:t>
      </w:r>
      <w:proofErr w:type="gramEnd"/>
      <w:r w:rsidRPr="008C5037">
        <w:rPr>
          <w:rFonts w:ascii="PT Astra Serif" w:hAnsi="PT Astra Serif"/>
          <w:sz w:val="28"/>
          <w:szCs w:val="28"/>
        </w:rPr>
        <w:t xml:space="preserve"> взрослыми и сверстниками; воспит</w:t>
      </w:r>
      <w:r w:rsidR="0003193B" w:rsidRPr="008C5037">
        <w:rPr>
          <w:rFonts w:ascii="PT Astra Serif" w:hAnsi="PT Astra Serif"/>
          <w:sz w:val="28"/>
          <w:szCs w:val="28"/>
        </w:rPr>
        <w:t>ыв</w:t>
      </w:r>
      <w:r w:rsidRPr="008C5037">
        <w:rPr>
          <w:rFonts w:ascii="PT Astra Serif" w:hAnsi="PT Astra Serif"/>
          <w:sz w:val="28"/>
          <w:szCs w:val="28"/>
        </w:rPr>
        <w:t>ается аккуратность, усидчивость при выполнении работы.</w:t>
      </w:r>
    </w:p>
    <w:p w:rsidR="00FB5851" w:rsidRPr="008C5037" w:rsidRDefault="00FB5851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>Этот вид творчества развивает логическое, пространственное мышление, воображение, фантазию, память, способствует концентрации внимания, активизирует мыслительные процессы, улучшает способность следовать устной инструкции.</w:t>
      </w:r>
      <w:r w:rsidR="005D557B" w:rsidRPr="008C5037">
        <w:rPr>
          <w:rFonts w:ascii="PT Astra Serif" w:hAnsi="PT Astra Serif"/>
          <w:sz w:val="28"/>
          <w:szCs w:val="28"/>
        </w:rPr>
        <w:t xml:space="preserve"> Обучающиеся учатся давать оценку своей деятельности и высказывают мнение о работах сверстников, составляется </w:t>
      </w:r>
      <w:r w:rsidR="005D557B" w:rsidRPr="008C5037">
        <w:rPr>
          <w:rFonts w:ascii="PT Astra Serif" w:hAnsi="PT Astra Serif"/>
          <w:sz w:val="28"/>
          <w:szCs w:val="28"/>
        </w:rPr>
        <w:lastRenderedPageBreak/>
        <w:t xml:space="preserve">альбом лучших работ, проводится выставка, лучшие работы отбираются на конкурсы. </w:t>
      </w:r>
    </w:p>
    <w:p w:rsidR="005B440B" w:rsidRPr="008C5037" w:rsidRDefault="00DD000E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037">
        <w:rPr>
          <w:rFonts w:ascii="PT Astra Serif" w:hAnsi="PT Astra Serif"/>
          <w:sz w:val="28"/>
          <w:szCs w:val="28"/>
        </w:rPr>
        <w:t xml:space="preserve">Чтобы добиться такого результата, я активно участвую в этом процессе: показываю, объясняю технику работы. Работу делаем все вместе, помогая друг другу. Стараюсь создать дружественную атмосферу, убеждаю, что у ребенка все получается. </w:t>
      </w:r>
      <w:r w:rsidR="002363A1" w:rsidRPr="008C5037">
        <w:rPr>
          <w:rFonts w:ascii="PT Astra Serif" w:hAnsi="PT Astra Serif"/>
          <w:sz w:val="28"/>
          <w:szCs w:val="28"/>
        </w:rPr>
        <w:t>В итоге дети чувствуют себя увереннее, а созданные собственными руками работы повышают их самооценку.</w:t>
      </w:r>
    </w:p>
    <w:p w:rsidR="00CF34BA" w:rsidRPr="008C5037" w:rsidRDefault="00CF34BA" w:rsidP="008C503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34BA" w:rsidRPr="0045298C" w:rsidRDefault="00CF34BA" w:rsidP="008C5037">
      <w:pPr>
        <w:suppressAutoHyphens/>
        <w:spacing w:after="0"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Список литературы:</w:t>
      </w:r>
    </w:p>
    <w:p w:rsidR="00CF34BA" w:rsidRPr="0045298C" w:rsidRDefault="00CF34BA" w:rsidP="008C5037">
      <w:pPr>
        <w:suppressAutoHyphens/>
        <w:spacing w:after="0"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1. </w:t>
      </w:r>
      <w:r w:rsidR="00D84E10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Быстрицкая А.И. Бумажная филигрань. </w:t>
      </w:r>
      <w:r w:rsidR="00A7491A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–</w:t>
      </w:r>
      <w:r w:rsidR="00D84E10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 М.: Айрис-пресс, 2011. – 128с.</w:t>
      </w:r>
    </w:p>
    <w:p w:rsidR="00CF34BA" w:rsidRPr="0045298C" w:rsidRDefault="00CF34BA" w:rsidP="008C5037">
      <w:pPr>
        <w:suppressAutoHyphens/>
        <w:spacing w:after="0"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2.</w:t>
      </w:r>
      <w:bookmarkStart w:id="0" w:name="_GoBack"/>
      <w:bookmarkEnd w:id="0"/>
      <w:r w:rsidR="00F4466E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Зайцева А.А. </w:t>
      </w:r>
      <w:proofErr w:type="spellStart"/>
      <w:r w:rsidR="00F4466E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Квиллинг</w:t>
      </w:r>
      <w:proofErr w:type="spellEnd"/>
      <w:r w:rsidR="00F4466E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: новые идеи для творчества / Анна Зайцева. - М.: </w:t>
      </w:r>
      <w:proofErr w:type="spellStart"/>
      <w:r w:rsidR="00F4466E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Эксмо</w:t>
      </w:r>
      <w:proofErr w:type="spellEnd"/>
      <w:r w:rsidR="00F4466E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, 2010. –96с.</w:t>
      </w:r>
    </w:p>
    <w:p w:rsidR="00586C81" w:rsidRPr="0045298C" w:rsidRDefault="00CF34BA" w:rsidP="008C5037">
      <w:pPr>
        <w:suppressAutoHyphens/>
        <w:spacing w:after="0" w:line="360" w:lineRule="auto"/>
        <w:ind w:firstLine="709"/>
        <w:jc w:val="both"/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</w:pPr>
      <w:r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highlight w:val="white"/>
          <w:lang w:eastAsia="ru-RU"/>
        </w:rPr>
        <w:t xml:space="preserve">3. </w:t>
      </w:r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Яковлева, Е. В. Нетрадиционная техника </w:t>
      </w:r>
      <w:proofErr w:type="spellStart"/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квиллинг</w:t>
      </w:r>
      <w:proofErr w:type="spellEnd"/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 и ее влияние на развитие творчества у дошкол</w:t>
      </w:r>
      <w:r w:rsidR="00586C81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ьника / Е. В. Яковлева. — Текст</w:t>
      </w:r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: непосредственный // Инноваци</w:t>
      </w:r>
      <w:r w:rsidR="00586C81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онные педагогические технологии</w:t>
      </w:r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: материалы IV </w:t>
      </w:r>
      <w:proofErr w:type="spellStart"/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Междунар</w:t>
      </w:r>
      <w:proofErr w:type="spellEnd"/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. науч. </w:t>
      </w:r>
      <w:proofErr w:type="spellStart"/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конф</w:t>
      </w:r>
      <w:proofErr w:type="spellEnd"/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. (г.</w:t>
      </w:r>
      <w:r w:rsidR="00586C81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 Казань, май 2016 г.). — Казань</w:t>
      </w:r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: Бук, 2016. — </w:t>
      </w:r>
      <w:r w:rsidR="00586C81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с</w:t>
      </w:r>
      <w:r w:rsidR="00586405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. 243-246. — URL: </w:t>
      </w:r>
      <w:hyperlink r:id="rId6" w:history="1">
        <w:r w:rsidR="00586C81" w:rsidRPr="0045298C">
          <w:rPr>
            <w:rStyle w:val="a5"/>
            <w:rFonts w:ascii="PT Astra Serif" w:eastAsia="Times New Roman" w:hAnsi="PT Astra Serif" w:cs="Helvetica"/>
            <w:i/>
            <w:iCs/>
            <w:sz w:val="24"/>
            <w:szCs w:val="24"/>
            <w:lang w:eastAsia="ru-RU"/>
          </w:rPr>
          <w:t>https://moluch.ru/conf/ped/archive/190/10258/</w:t>
        </w:r>
      </w:hyperlink>
      <w:r w:rsidR="00586C81" w:rsidRPr="0045298C"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 (дата обращения: 16.03.2024).</w:t>
      </w:r>
    </w:p>
    <w:p w:rsidR="00586C81" w:rsidRPr="008C5037" w:rsidRDefault="00586C81" w:rsidP="008C5037">
      <w:pPr>
        <w:suppressAutoHyphens/>
        <w:spacing w:after="0" w:line="360" w:lineRule="auto"/>
        <w:ind w:firstLine="709"/>
        <w:jc w:val="both"/>
        <w:rPr>
          <w:rFonts w:ascii="PT Astra Serif" w:eastAsia="Times New Roman" w:hAnsi="PT Astra Serif" w:cs="Helvetica"/>
          <w:iCs/>
          <w:color w:val="000000"/>
          <w:sz w:val="28"/>
          <w:szCs w:val="28"/>
          <w:lang w:eastAsia="ru-RU"/>
        </w:rPr>
      </w:pPr>
    </w:p>
    <w:p w:rsidR="00CF34BA" w:rsidRPr="00CF34BA" w:rsidRDefault="00586405" w:rsidP="000F0F3A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86405">
        <w:rPr>
          <w:rFonts w:ascii="PT Astra Serif" w:eastAsia="Times New Roman" w:hAnsi="PT Astra Serif" w:cs="Helvetica"/>
          <w:iCs/>
          <w:color w:val="000000"/>
          <w:sz w:val="28"/>
          <w:szCs w:val="28"/>
          <w:lang w:eastAsia="ru-RU"/>
        </w:rPr>
        <w:br/>
      </w:r>
      <w:r w:rsidRPr="00586405">
        <w:rPr>
          <w:rFonts w:ascii="PT Astra Serif" w:eastAsia="Times New Roman" w:hAnsi="PT Astra Serif" w:cs="Helvetica"/>
          <w:iCs/>
          <w:color w:val="000000"/>
          <w:sz w:val="28"/>
          <w:szCs w:val="28"/>
          <w:lang w:eastAsia="ru-RU"/>
        </w:rPr>
        <w:br/>
      </w:r>
    </w:p>
    <w:p w:rsidR="00CF34BA" w:rsidRPr="00A053A4" w:rsidRDefault="00CF34BA" w:rsidP="00A053A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F34BA" w:rsidRPr="00A053A4" w:rsidSect="00E0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2AE"/>
    <w:multiLevelType w:val="hybridMultilevel"/>
    <w:tmpl w:val="8B10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C1531"/>
    <w:multiLevelType w:val="hybridMultilevel"/>
    <w:tmpl w:val="6322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4525"/>
    <w:rsid w:val="000015BB"/>
    <w:rsid w:val="0003193B"/>
    <w:rsid w:val="000F0F3A"/>
    <w:rsid w:val="00135C45"/>
    <w:rsid w:val="001429A7"/>
    <w:rsid w:val="00186F60"/>
    <w:rsid w:val="001F5B2A"/>
    <w:rsid w:val="002363A1"/>
    <w:rsid w:val="00286FA1"/>
    <w:rsid w:val="002872E3"/>
    <w:rsid w:val="002F0B4C"/>
    <w:rsid w:val="003047BC"/>
    <w:rsid w:val="00364DE2"/>
    <w:rsid w:val="00365AF3"/>
    <w:rsid w:val="00401919"/>
    <w:rsid w:val="00415291"/>
    <w:rsid w:val="0045298C"/>
    <w:rsid w:val="00455D00"/>
    <w:rsid w:val="004F5063"/>
    <w:rsid w:val="00555091"/>
    <w:rsid w:val="00586405"/>
    <w:rsid w:val="00586C81"/>
    <w:rsid w:val="005B440B"/>
    <w:rsid w:val="005D557B"/>
    <w:rsid w:val="00683E0C"/>
    <w:rsid w:val="007547B3"/>
    <w:rsid w:val="008764DA"/>
    <w:rsid w:val="008C5037"/>
    <w:rsid w:val="009E4525"/>
    <w:rsid w:val="00A053A4"/>
    <w:rsid w:val="00A7491A"/>
    <w:rsid w:val="00AF65FA"/>
    <w:rsid w:val="00B50157"/>
    <w:rsid w:val="00C37C9E"/>
    <w:rsid w:val="00C440B8"/>
    <w:rsid w:val="00CB4D92"/>
    <w:rsid w:val="00CB7444"/>
    <w:rsid w:val="00CF34BA"/>
    <w:rsid w:val="00D4341C"/>
    <w:rsid w:val="00D84E10"/>
    <w:rsid w:val="00DD000E"/>
    <w:rsid w:val="00DF5FFD"/>
    <w:rsid w:val="00E01C72"/>
    <w:rsid w:val="00F408BB"/>
    <w:rsid w:val="00F4217A"/>
    <w:rsid w:val="00F4466E"/>
    <w:rsid w:val="00FB5851"/>
    <w:rsid w:val="00FC442A"/>
    <w:rsid w:val="00FD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47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6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47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6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uch.ru/conf/ped/archive/190/102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9BFB-2260-42B6-93C2-9D2D00E9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Ольга</cp:lastModifiedBy>
  <cp:revision>4</cp:revision>
  <dcterms:created xsi:type="dcterms:W3CDTF">2024-03-22T07:28:00Z</dcterms:created>
  <dcterms:modified xsi:type="dcterms:W3CDTF">2024-03-25T09:08:00Z</dcterms:modified>
</cp:coreProperties>
</file>