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E1" w:rsidRDefault="001077E1" w:rsidP="00152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Семикова Елена Алексеевна, воспитатель МДОУ «Детский сад №5 «Ромашка»</w:t>
      </w:r>
      <w:r w:rsidR="00F348FB">
        <w:rPr>
          <w:rFonts w:ascii="Times New Roman" w:hAnsi="Times New Roman" w:cs="Times New Roman"/>
          <w:b/>
          <w:sz w:val="28"/>
          <w:szCs w:val="28"/>
        </w:rPr>
        <w:t xml:space="preserve"> ЗАТО п. Светлый Саратовской области</w:t>
      </w:r>
    </w:p>
    <w:p w:rsidR="001077E1" w:rsidRPr="005A1C5C" w:rsidRDefault="001077E1" w:rsidP="00152587">
      <w:pPr>
        <w:shd w:val="clear" w:color="auto" w:fill="FFFFFF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работы: «</w:t>
      </w:r>
      <w:r w:rsidR="00CF0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м</w:t>
      </w:r>
      <w:r w:rsidR="00CB1BFF"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ини-музе</w:t>
      </w:r>
      <w:r w:rsidR="00CF0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гостях у курочки Рябы»</w:t>
      </w:r>
    </w:p>
    <w:p w:rsidR="007858BD" w:rsidRPr="005A1C5C" w:rsidRDefault="0035474B" w:rsidP="00152587">
      <w:pPr>
        <w:shd w:val="clear" w:color="auto" w:fill="FFFFFF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младшей группе</w:t>
      </w:r>
      <w:r w:rsidR="00CF0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детского сада</w:t>
      </w:r>
      <w:r w:rsidR="0010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B1BFF" w:rsidRPr="005A1C5C" w:rsidRDefault="00CB1BFF" w:rsidP="005A1C5C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4FC" w:rsidRDefault="00CB1BFF" w:rsidP="005A1C5C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мини-музея была выбрана с учетом возраста детей и любимой ими сказки. Курочка Ряба – один из первых сказочных персонажей, с которым знакомится ребенок. В фольклоре Курочка и Петушок 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популярны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посвящено много сказок, потешек, песенок</w:t>
      </w:r>
      <w:r w:rsidR="004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персонажи многих детских народных игр.</w:t>
      </w:r>
    </w:p>
    <w:p w:rsidR="007858BD" w:rsidRPr="005A1C5C" w:rsidRDefault="00CB1BFF" w:rsidP="005A1C5C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Петушок не раз становился героем лубочных картинок. Его изображение украшало расшитые полотенца. Значение этой птицы в прошлом было столь велико, что положительное отношение к ней прививалось с раннего детства. И, несмотря на то, что современные городские дети первых петушков и курочку впервые видят только на картинке, они сразу завоевывают детские сердца, вызывают любопытство и интерес. К тому же в любой программе для работы с детьми раннего возраста есть немало материала для малышей по знакомству с курочкой, петушком и цыплятами. Это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стихи, потешки, подвижные игры. </w:t>
      </w:r>
    </w:p>
    <w:p w:rsidR="00CB1BFF" w:rsidRPr="005A1C5C" w:rsidRDefault="00CB1BFF" w:rsidP="005A1C5C">
      <w:pPr>
        <w:shd w:val="clear" w:color="auto" w:fill="FFFFFF"/>
        <w:tabs>
          <w:tab w:val="left" w:pos="0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Мини-музей Курочки Рябы помо</w:t>
      </w:r>
      <w:r w:rsidR="004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поближе познакомиться с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персонажами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наиболее понятны и интересны ребенку третьего года жизни.</w:t>
      </w:r>
    </w:p>
    <w:p w:rsidR="00CB1BFF" w:rsidRPr="005A1C5C" w:rsidRDefault="00CB1BFF" w:rsidP="005A1C5C">
      <w:pPr>
        <w:shd w:val="clear" w:color="auto" w:fill="FFFFFF"/>
        <w:tabs>
          <w:tab w:val="left" w:pos="1440"/>
        </w:tabs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Экспонаты мини-музея служат иллюстративным материалом в 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совместной и индивидуальной деятельности детей. 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 принимают участие в строительстве курятника, рисовании </w:t>
      </w:r>
      <w:r w:rsidR="004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корма для 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цыплят, росписи пасхальных яиц. Речевые задачи решаются при соста</w:t>
      </w:r>
      <w:r w:rsidR="004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влении рассказа о куриной семье (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– папа, курочка – мама, а детки – цыплятки</w:t>
      </w:r>
      <w:r w:rsidR="00457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чем питаются куры, какие части тела у них есть. Воспитатель загадывает загадки и вместе с детьми ищет «ответы» в мини-музее.</w:t>
      </w:r>
    </w:p>
    <w:p w:rsidR="00CB1BFF" w:rsidRPr="005A1C5C" w:rsidRDefault="00CB1BFF" w:rsidP="005A1C5C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42FF4" w:rsidRPr="00E42FF4" w:rsidRDefault="00CB1BFF" w:rsidP="005B2DD3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РАЗДЕЛЫ И ЭКСПОНАТЫ</w:t>
      </w:r>
    </w:p>
    <w:p w:rsidR="00CB1BFF" w:rsidRPr="005A1C5C" w:rsidRDefault="00CB1BFF" w:rsidP="005A1C5C">
      <w:pPr>
        <w:pStyle w:val="a3"/>
        <w:numPr>
          <w:ilvl w:val="0"/>
          <w:numId w:val="2"/>
        </w:numPr>
        <w:shd w:val="clear" w:color="auto" w:fill="FFFFFF"/>
        <w:tabs>
          <w:tab w:val="left" w:pos="1440"/>
        </w:tabs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Курочки бывают разные</w:t>
      </w:r>
    </w:p>
    <w:p w:rsidR="00CB1BFF" w:rsidRPr="005A1C5C" w:rsidRDefault="00CB1BFF" w:rsidP="005A1C5C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Здесь размещены самые разные игрушки, изображения курочки, петуха, цыпленка (мягкие, резиновые, керамические, деревянные, </w:t>
      </w:r>
      <w:r w:rsidR="0034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тканевые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4353A0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озданные </w:t>
      </w:r>
      <w:r w:rsidR="00B0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родителями). Они напоминают о том, с какой любовью люди всегда относились к этой домашней птице.</w:t>
      </w:r>
      <w:r w:rsidR="0010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58BD" w:rsidRPr="005A1C5C" w:rsidRDefault="007858BD" w:rsidP="005A1C5C">
      <w:pPr>
        <w:pStyle w:val="a3"/>
        <w:numPr>
          <w:ilvl w:val="0"/>
          <w:numId w:val="2"/>
        </w:numPr>
        <w:shd w:val="clear" w:color="auto" w:fill="FFFFFF"/>
        <w:tabs>
          <w:tab w:val="left" w:pos="144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Курочки Рябы.</w:t>
      </w:r>
    </w:p>
    <w:p w:rsidR="00CB1BFF" w:rsidRPr="005A1C5C" w:rsidRDefault="00CB1BFF" w:rsidP="005A1C5C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отдельной полочке располагают игрушки, 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изображающие петуха, цыпленка и курицу</w:t>
      </w:r>
      <w:r w:rsidR="0034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отражающие 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развитие и жизнь: 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– цыпленок – курица.</w:t>
      </w:r>
      <w:r w:rsidR="005B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BFF" w:rsidRPr="005A1C5C" w:rsidRDefault="00CB1BFF" w:rsidP="005A1C5C">
      <w:pPr>
        <w:pStyle w:val="a3"/>
        <w:numPr>
          <w:ilvl w:val="0"/>
          <w:numId w:val="2"/>
        </w:numPr>
        <w:shd w:val="clear" w:color="auto" w:fill="FFFFFF"/>
        <w:tabs>
          <w:tab w:val="left" w:pos="144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Театральный уголок.</w:t>
      </w:r>
    </w:p>
    <w:p w:rsidR="00CB1BFF" w:rsidRPr="005A1C5C" w:rsidRDefault="00CB1BFF" w:rsidP="005A1C5C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представлены игрушки </w:t>
      </w:r>
      <w:r w:rsidR="00274BB8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картонного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 </w:t>
      </w:r>
      <w:r w:rsidR="00274BB8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театра би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4BB8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="007858BD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4BB8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 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сказк</w:t>
      </w:r>
      <w:r w:rsidR="00274BB8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курочке</w:t>
      </w:r>
      <w:r w:rsidR="000C68C8"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Рябе</w:t>
      </w: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BFF" w:rsidRPr="005A1C5C" w:rsidRDefault="00CB1BFF" w:rsidP="005A1C5C">
      <w:pPr>
        <w:pStyle w:val="a3"/>
        <w:numPr>
          <w:ilvl w:val="0"/>
          <w:numId w:val="2"/>
        </w:numPr>
        <w:shd w:val="clear" w:color="auto" w:fill="FFFFFF"/>
        <w:tabs>
          <w:tab w:val="left" w:pos="144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Книжный уголок.</w:t>
      </w:r>
    </w:p>
    <w:p w:rsidR="00CB1BFF" w:rsidRPr="005A1C5C" w:rsidRDefault="00CB1BFF" w:rsidP="005A1C5C">
      <w:pPr>
        <w:shd w:val="clear" w:color="auto" w:fill="FFFFFF"/>
        <w:tabs>
          <w:tab w:val="left" w:pos="14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полочке, которая находится на доступном для детей уровне, лежат книги о курочке, петушке, цыплятах.</w:t>
      </w:r>
      <w:r w:rsidR="0034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0CD4" w:rsidRPr="005A1C5C" w:rsidRDefault="000C68C8" w:rsidP="005A1C5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Картотека сказок, потешек, стихов, загадок о петушке и курочке.</w:t>
      </w:r>
    </w:p>
    <w:p w:rsidR="000C68C8" w:rsidRPr="005A1C5C" w:rsidRDefault="000C68C8" w:rsidP="005A1C5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Картотека подвижных игр </w:t>
      </w:r>
    </w:p>
    <w:p w:rsidR="000C68C8" w:rsidRPr="005A1C5C" w:rsidRDefault="000C68C8" w:rsidP="005A1C5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Картотека иллюстраций, показывающих использование образа курочки и петушка в народном прикладном искусстве</w:t>
      </w:r>
    </w:p>
    <w:p w:rsidR="000C68C8" w:rsidRPr="00E42FF4" w:rsidRDefault="005B512C" w:rsidP="00E42FF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1C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Картотека пород кур</w:t>
      </w:r>
      <w:r w:rsidR="005B2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42FF4" w:rsidRDefault="00E42FF4" w:rsidP="005A1C5C">
      <w:pPr>
        <w:pStyle w:val="a4"/>
        <w:spacing w:before="0" w:after="0" w:line="360" w:lineRule="auto"/>
        <w:ind w:firstLine="709"/>
        <w:rPr>
          <w:b/>
          <w:color w:val="000000"/>
          <w:sz w:val="28"/>
          <w:szCs w:val="28"/>
        </w:rPr>
      </w:pPr>
    </w:p>
    <w:p w:rsidR="000C68C8" w:rsidRPr="005A1C5C" w:rsidRDefault="000C68C8" w:rsidP="005A1C5C">
      <w:pPr>
        <w:pStyle w:val="a4"/>
        <w:spacing w:before="0" w:after="0" w:line="360" w:lineRule="auto"/>
        <w:ind w:firstLine="709"/>
        <w:rPr>
          <w:b/>
          <w:color w:val="000000"/>
          <w:sz w:val="28"/>
          <w:szCs w:val="28"/>
        </w:rPr>
      </w:pPr>
      <w:r w:rsidRPr="005A1C5C">
        <w:rPr>
          <w:b/>
          <w:color w:val="000000"/>
          <w:sz w:val="28"/>
          <w:szCs w:val="28"/>
        </w:rPr>
        <w:t>Перспективы развития мини-музея.</w:t>
      </w:r>
    </w:p>
    <w:p w:rsidR="000C68C8" w:rsidRPr="005A1C5C" w:rsidRDefault="00274BB8" w:rsidP="005A1C5C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A1C5C">
        <w:rPr>
          <w:sz w:val="28"/>
          <w:szCs w:val="28"/>
        </w:rPr>
        <w:t xml:space="preserve"> Со временем</w:t>
      </w:r>
      <w:r w:rsidR="007858BD" w:rsidRPr="005A1C5C">
        <w:rPr>
          <w:sz w:val="28"/>
          <w:szCs w:val="28"/>
        </w:rPr>
        <w:t xml:space="preserve"> планируем дополнить мини-музей</w:t>
      </w:r>
      <w:r w:rsidRPr="005A1C5C">
        <w:rPr>
          <w:sz w:val="28"/>
          <w:szCs w:val="28"/>
        </w:rPr>
        <w:t xml:space="preserve"> </w:t>
      </w:r>
      <w:r w:rsidR="007858BD" w:rsidRPr="005A1C5C">
        <w:rPr>
          <w:sz w:val="28"/>
          <w:szCs w:val="28"/>
        </w:rPr>
        <w:t xml:space="preserve">макетом </w:t>
      </w:r>
      <w:r w:rsidRPr="005A1C5C">
        <w:rPr>
          <w:sz w:val="28"/>
          <w:szCs w:val="28"/>
        </w:rPr>
        <w:t>курятник</w:t>
      </w:r>
      <w:r w:rsidR="007858BD" w:rsidRPr="005A1C5C">
        <w:rPr>
          <w:sz w:val="28"/>
          <w:szCs w:val="28"/>
        </w:rPr>
        <w:t>а</w:t>
      </w:r>
      <w:r w:rsidRPr="005A1C5C">
        <w:rPr>
          <w:sz w:val="28"/>
          <w:szCs w:val="28"/>
        </w:rPr>
        <w:t>, чтобы дети знали, где живут куры, как они спят, что едят. Макет курятника поможет воспитателю рассказать о том, как человек заботится о курах, строит для них специальные домики</w:t>
      </w:r>
      <w:r w:rsidR="00D7042E" w:rsidRPr="005A1C5C">
        <w:rPr>
          <w:sz w:val="28"/>
          <w:szCs w:val="28"/>
        </w:rPr>
        <w:t>.</w:t>
      </w:r>
    </w:p>
    <w:p w:rsidR="00274BB8" w:rsidRPr="005A1C5C" w:rsidRDefault="00D7042E" w:rsidP="005A1C5C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5A1C5C">
        <w:rPr>
          <w:sz w:val="28"/>
          <w:szCs w:val="28"/>
        </w:rPr>
        <w:t>В планах так же п</w:t>
      </w:r>
      <w:r w:rsidR="00274BB8" w:rsidRPr="005A1C5C">
        <w:rPr>
          <w:sz w:val="28"/>
          <w:szCs w:val="28"/>
        </w:rPr>
        <w:t>ополнение персонажей театра</w:t>
      </w:r>
      <w:r w:rsidR="000C68C8" w:rsidRPr="005A1C5C">
        <w:rPr>
          <w:sz w:val="28"/>
          <w:szCs w:val="28"/>
        </w:rPr>
        <w:t xml:space="preserve"> новыми героями сказок о курочке и петушке</w:t>
      </w:r>
      <w:r w:rsidRPr="005A1C5C">
        <w:rPr>
          <w:sz w:val="28"/>
          <w:szCs w:val="28"/>
        </w:rPr>
        <w:t>, создание экспозиции «Еда для курочки», в которую будут входить к</w:t>
      </w:r>
      <w:r w:rsidR="00274BB8" w:rsidRPr="005A1C5C">
        <w:rPr>
          <w:sz w:val="28"/>
          <w:szCs w:val="28"/>
        </w:rPr>
        <w:t>оллекция разных кормов (пшеница, пшено</w:t>
      </w:r>
      <w:r w:rsidRPr="005A1C5C">
        <w:rPr>
          <w:sz w:val="28"/>
          <w:szCs w:val="28"/>
        </w:rPr>
        <w:t>, кукуруза</w:t>
      </w:r>
      <w:r w:rsidR="00274BB8" w:rsidRPr="005A1C5C">
        <w:rPr>
          <w:sz w:val="28"/>
          <w:szCs w:val="28"/>
        </w:rPr>
        <w:t>).</w:t>
      </w:r>
    </w:p>
    <w:p w:rsidR="005B2DD3" w:rsidRPr="00340131" w:rsidRDefault="00D7042E" w:rsidP="0034013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планируется пополнять новыми произведениями прикладного искусства и современными изделиями,</w:t>
      </w:r>
      <w:r w:rsidR="004134C6"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r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</w:t>
      </w:r>
      <w:r w:rsidR="00E269BE"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 в музее были представлены деревянные, глиняные, восковые, резиновые, вязанные, пластиковые, каменные, железные экспонаты, разные по назначению (игрушки, </w:t>
      </w:r>
      <w:r w:rsidR="00E269BE"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посуда, </w:t>
      </w:r>
      <w:r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колокольчики, чашки и т., д.</w:t>
      </w:r>
      <w:r w:rsidR="00E269BE"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4C6" w:rsidRPr="005A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объединенные одной темой. </w:t>
      </w:r>
    </w:p>
    <w:sectPr w:rsidR="005B2DD3" w:rsidRPr="00340131" w:rsidSect="00E269B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1C" w:rsidRDefault="00CA361C" w:rsidP="00E42FF4">
      <w:pPr>
        <w:spacing w:line="240" w:lineRule="auto"/>
      </w:pPr>
      <w:r>
        <w:separator/>
      </w:r>
    </w:p>
  </w:endnote>
  <w:endnote w:type="continuationSeparator" w:id="0">
    <w:p w:rsidR="00CA361C" w:rsidRDefault="00CA361C" w:rsidP="00E42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8315"/>
      <w:docPartObj>
        <w:docPartGallery w:val="Page Numbers (Bottom of Page)"/>
        <w:docPartUnique/>
      </w:docPartObj>
    </w:sdtPr>
    <w:sdtContent>
      <w:p w:rsidR="00E42FF4" w:rsidRDefault="00EE0A57">
        <w:pPr>
          <w:pStyle w:val="a9"/>
          <w:jc w:val="center"/>
        </w:pPr>
        <w:fldSimple w:instr=" PAGE   \* MERGEFORMAT ">
          <w:r w:rsidR="00152587">
            <w:rPr>
              <w:noProof/>
            </w:rPr>
            <w:t>1</w:t>
          </w:r>
        </w:fldSimple>
      </w:p>
    </w:sdtContent>
  </w:sdt>
  <w:p w:rsidR="00E42FF4" w:rsidRDefault="00E42F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1C" w:rsidRDefault="00CA361C" w:rsidP="00E42FF4">
      <w:pPr>
        <w:spacing w:line="240" w:lineRule="auto"/>
      </w:pPr>
      <w:r>
        <w:separator/>
      </w:r>
    </w:p>
  </w:footnote>
  <w:footnote w:type="continuationSeparator" w:id="0">
    <w:p w:rsidR="00CA361C" w:rsidRDefault="00CA361C" w:rsidP="00E42F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3594"/>
    <w:multiLevelType w:val="hybridMultilevel"/>
    <w:tmpl w:val="DDE8913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925E13"/>
    <w:multiLevelType w:val="multilevel"/>
    <w:tmpl w:val="8C16C9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BFF"/>
    <w:rsid w:val="00093396"/>
    <w:rsid w:val="000C68C8"/>
    <w:rsid w:val="001077E1"/>
    <w:rsid w:val="00125A62"/>
    <w:rsid w:val="00152587"/>
    <w:rsid w:val="001A1DBB"/>
    <w:rsid w:val="00274BB8"/>
    <w:rsid w:val="00340131"/>
    <w:rsid w:val="0035474B"/>
    <w:rsid w:val="003A0C6C"/>
    <w:rsid w:val="003C6F56"/>
    <w:rsid w:val="003F2443"/>
    <w:rsid w:val="004134C6"/>
    <w:rsid w:val="004353A0"/>
    <w:rsid w:val="004574FC"/>
    <w:rsid w:val="005A1C5C"/>
    <w:rsid w:val="005B2DD3"/>
    <w:rsid w:val="005B512C"/>
    <w:rsid w:val="005F2BB1"/>
    <w:rsid w:val="00603D99"/>
    <w:rsid w:val="00655770"/>
    <w:rsid w:val="00661CB6"/>
    <w:rsid w:val="007858BD"/>
    <w:rsid w:val="007B212D"/>
    <w:rsid w:val="00880D50"/>
    <w:rsid w:val="009C6A28"/>
    <w:rsid w:val="00A23C72"/>
    <w:rsid w:val="00B0478C"/>
    <w:rsid w:val="00BB6B33"/>
    <w:rsid w:val="00BC0FE1"/>
    <w:rsid w:val="00BE2115"/>
    <w:rsid w:val="00C24C08"/>
    <w:rsid w:val="00CA361C"/>
    <w:rsid w:val="00CB1BFF"/>
    <w:rsid w:val="00CF01CD"/>
    <w:rsid w:val="00D7042E"/>
    <w:rsid w:val="00D80CD4"/>
    <w:rsid w:val="00E269BE"/>
    <w:rsid w:val="00E42FF4"/>
    <w:rsid w:val="00EE0A57"/>
    <w:rsid w:val="00F348FB"/>
    <w:rsid w:val="00F4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339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2F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FF4"/>
  </w:style>
  <w:style w:type="paragraph" w:styleId="a9">
    <w:name w:val="footer"/>
    <w:basedOn w:val="a"/>
    <w:link w:val="aa"/>
    <w:uiPriority w:val="99"/>
    <w:unhideWhenUsed/>
    <w:rsid w:val="00E42F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05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40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6103-DA5F-4D85-A7E0-DBD75212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2014-05-03T13:55:00Z</cp:lastPrinted>
  <dcterms:created xsi:type="dcterms:W3CDTF">2014-05-03T12:53:00Z</dcterms:created>
  <dcterms:modified xsi:type="dcterms:W3CDTF">2015-12-07T17:07:00Z</dcterms:modified>
</cp:coreProperties>
</file>