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2B" w:rsidRPr="0048252B" w:rsidRDefault="000400EB" w:rsidP="00F821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252B" w:rsidRPr="0048252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48252B" w:rsidRPr="0048252B">
        <w:rPr>
          <w:rFonts w:ascii="Times New Roman" w:eastAsia="Times New Roman" w:hAnsi="Times New Roman" w:cs="Times New Roman"/>
          <w:b/>
          <w:sz w:val="28"/>
          <w:szCs w:val="28"/>
        </w:rPr>
        <w:t>Центр</w:t>
      </w:r>
      <w:proofErr w:type="gramEnd"/>
      <w:r w:rsidR="0048252B"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туризма, краеведения и морской подготовки» г. Саратов.</w:t>
      </w:r>
    </w:p>
    <w:p w:rsidR="0048252B" w:rsidRPr="0048252B" w:rsidRDefault="0048252B" w:rsidP="00F821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проведения спортивно- воспитательного мероприятия  ко дню 8 Марта в объединении «Спортивно-оздоровительная гимнастика».                    Руководитель объединения </w:t>
      </w:r>
      <w:r w:rsidR="000400E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дополнительного образования,          </w:t>
      </w:r>
      <w:r w:rsidR="00F821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мастер спорта СССР Нина Алексеевна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Хрулькова.</w:t>
      </w:r>
    </w:p>
    <w:p w:rsidR="0048252B" w:rsidRPr="0048252B" w:rsidRDefault="0048252B" w:rsidP="00F821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«Кто быстрее»</w:t>
      </w:r>
    </w:p>
    <w:p w:rsidR="0048252B" w:rsidRPr="0048252B" w:rsidRDefault="0048252B" w:rsidP="00F821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Спорт нам плечи расправляет, на рекорды нас зовет!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1. Пропаганда здорового образа жизни в семье. 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 1. Научить детей брать старт. 2. Развить внимание, ловкость, координацию.  3. Воспитать культуру проведения досуга в семье. 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План.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Организационная часть. Подготовка зала к проведению мероприятия.                               Отв. учащаяся Михайлова Варя, Гулиева Айтан.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Инвентарь: мячи (5-20 см в диаметре), обручи-6 шт., булавы, ленты, бадминтонные ракетки-2шт. Оборудование: Ковер, магнитофон, музыкальные диски.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Вступление.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1. Вступительное слово руководителя объединения . 2. Выступление учащихся Пахомкиной Полины, Фокиной Маши, Филипповой Анастасии (стихи посвященные мамам, высказывания великих людей о роли матери в жизни человека). 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1. Разминка участников. 2. Выбор судей. 3. Построение команд. 4.Представление команд (название и девиз). 5. Конкурс капитанов. 6. Соревнования команд.  7. Показательные выступления учащихся объединения. – «Элегия» - групповое упражнение с мячами, – «Парад» - упражнение с лентами, - «Веселая скакалка»- упражнение со скакалками, «Юные жонглеры» - упражнение с булавами.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Заключение.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1. Подведение итогов соревнования. 2. Награждение участников. 3. Заключительное слово руководителя объединения.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Анализ.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Участниками  « Часа игры»  стали 19 учащихся и 5 мам. В результате проведенного мероприятия учащиеся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получили знания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о важной роли физических упражнений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для сохранения здоровья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, Они приняли участие в 10 различных эстафетах, то есть они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10 раз брали старт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. 4 эстафеты были новыми для них и требовали выработки особого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внимания и координации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движений. Впервые в эстафетах приняли участие совсем маленькие дети в возрасте 6 лет,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помощь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других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команды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допускалась, было видно, как они бережно относились к малышам. И самым главным результатом проведенного мероприятия стал огромный всплеск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положительных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 эмоций. </w:t>
      </w: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Участие родителей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в конкурсах придавало детям подъем сил и работоспособности, благотворно сказалось на общем доброжелательном фоне проведения Часа здоровья.</w:t>
      </w:r>
    </w:p>
    <w:p w:rsidR="0048252B" w:rsidRPr="0048252B" w:rsidRDefault="0048252B" w:rsidP="00F821B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 - эстафеты.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         Команды построены в 2 колонны.</w:t>
      </w:r>
    </w:p>
    <w:p w:rsidR="0048252B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       1. «Передай мяч». Участники передают мяч сверху на вытянутых руках назад.     Последний участник в колонне перебегает вперед. Кто быстрее.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«Тоннель». Участники катят мяч по полу между ног от первого игрока до последнего. Последний игрок с мячом перебегает вперед. Кто быстрее.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«Передай мяч справа». Участники передают мяч руками справа от первого игрока до последнего. Последний игрок с мячом перебегает вперед.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«Передай мяч слева». То же, что и №3.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lastRenderedPageBreak/>
        <w:t>«Грибочки». Команды выстраиваются в шеренгу. Капитан команды бросает мяч     1-му игроку, тот бросает обратно капитану и садиться. Чья команда быстрее сядет на коврик.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«Переправа». Каждой команде дают 2 обруча, нужно перешагивая в обруч и переставляя один из них вперед дойти до финишной черты, обратно бегом, передать обручи следующему игроку.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«В одной упряжке»». В одном обруче бегут до финиша и обратно 2 участника.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«Мяч на ракетке» В центре дистанции ставится стул. Нужно пронести мяч на ракетке и обойти стул в центре, дойти до финиша и обратно.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« Положи мяч» 1 игрок  бежит с мячом в руках  к финишу и кладет мяч его там.     2 игрок должен добежать до финиша, взять мяч и передать следующему игроку.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"Положи два мяча" 1 игрок бежит с двумя мячами к финишу и  кладет его там. 2 игрок должен добежать до финиша, взять их и передать следующему игроку.</w:t>
      </w:r>
    </w:p>
    <w:p w:rsidR="0048252B" w:rsidRPr="0048252B" w:rsidRDefault="0048252B" w:rsidP="00F821B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Перешагивая через вдвое сложенную скакалку дойти до финиша, обратно бегом.</w:t>
      </w:r>
    </w:p>
    <w:p w:rsidR="0048252B" w:rsidRPr="0048252B" w:rsidRDefault="0048252B" w:rsidP="00F821B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Конкурс капитанов.1. Кто больше назовет имен чемпионов  ХХХ</w:t>
      </w:r>
      <w:proofErr w:type="gramStart"/>
      <w:r w:rsidRPr="0048252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Олимпийских игр в Рио-де-Жанейро из команды России.2. Конкурс " хозяюшка" положить на стул фартук и косынку, кто быстрее оденет их на себя. 3. Кто больше скажет пословиц о труде и спорте.*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*19 чемпионов ХХХ</w:t>
      </w:r>
      <w:proofErr w:type="gramStart"/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gramEnd"/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Олимпийских игр в Рио-де-Жанейро команды России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1. Беслан Мудранов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дзюдо.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2. Яна Егорян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фехтование на саблях.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Хасан Халмурзаев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дзюдо.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4. Инна Дериглазова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фехтование на рапирах.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Команда российских рапиристов,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мужчины.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6. Команда российскихсаблисток,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женщины.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7. Алия Мустафина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спортивная гимнастика</w:t>
      </w:r>
      <w:proofErr w:type="gramStart"/>
      <w:r w:rsidRPr="0048252B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48252B">
        <w:rPr>
          <w:rFonts w:ascii="Times New Roman" w:eastAsia="Times New Roman" w:hAnsi="Times New Roman" w:cs="Times New Roman"/>
          <w:sz w:val="28"/>
          <w:szCs w:val="28"/>
        </w:rPr>
        <w:t>русья.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8. Екатерина Макарова, Елена Веснина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теннис.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9. Роман Власов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греко-римская борьба.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10. Давит Чекветадзе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греко-римская борьба.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11. Евгений Тищенко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бокс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12. Наталья Ищенко, Светлана Ромашина –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синхронное плавание.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13. Команда по синхронному плаванию.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14. Женская сборная по гандболу.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15. Маргарита Мамун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художественная гимнастика.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16. Абдулрашид Садулаев 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вольная борьба.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17. Александр Лесун -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пятиборье.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18. Сборная команда 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>по художественной гимнастике.</w:t>
      </w:r>
    </w:p>
    <w:p w:rsidR="0048252B" w:rsidRPr="0048252B" w:rsidRDefault="0048252B" w:rsidP="00F821B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19. </w:t>
      </w:r>
      <w:proofErr w:type="gramStart"/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>Сослан</w:t>
      </w:r>
      <w:proofErr w:type="gramEnd"/>
      <w:r w:rsidRPr="0048252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Рамонов</w:t>
      </w:r>
      <w:r w:rsidRPr="0048252B">
        <w:rPr>
          <w:rFonts w:ascii="Times New Roman" w:eastAsia="Times New Roman" w:hAnsi="Times New Roman" w:cs="Times New Roman"/>
          <w:sz w:val="28"/>
          <w:szCs w:val="28"/>
        </w:rPr>
        <w:t xml:space="preserve"> - вольная борьба.</w:t>
      </w:r>
    </w:p>
    <w:p w:rsidR="0048252B" w:rsidRPr="0048252B" w:rsidRDefault="0048252B" w:rsidP="00F821B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52B" w:rsidRPr="0048252B" w:rsidRDefault="0048252B" w:rsidP="00F821BB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4975B7" w:rsidRPr="0048252B" w:rsidRDefault="0048252B" w:rsidP="00F821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252B">
        <w:rPr>
          <w:rFonts w:ascii="Times New Roman" w:eastAsia="Times New Roman" w:hAnsi="Times New Roman" w:cs="Times New Roman"/>
          <w:sz w:val="28"/>
          <w:szCs w:val="28"/>
        </w:rPr>
        <w:t>1. Концепция развития дополнительного образования детей в РФ от 2014г.  2. Кулькова  И.Н. «Ловкие ноги» Здоровье детей №1 2014г. 3. Страковская  В.Л. «300 подвижных игр для оздоровления детей» Москва. Новая школа. 1994г.</w:t>
      </w:r>
    </w:p>
    <w:sectPr w:rsidR="004975B7" w:rsidRPr="0048252B" w:rsidSect="0031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306"/>
    <w:multiLevelType w:val="multilevel"/>
    <w:tmpl w:val="496E6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2B"/>
    <w:rsid w:val="000400EB"/>
    <w:rsid w:val="00317857"/>
    <w:rsid w:val="0048252B"/>
    <w:rsid w:val="004975B7"/>
    <w:rsid w:val="00586CFE"/>
    <w:rsid w:val="005C5866"/>
    <w:rsid w:val="00F8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4439</Characters>
  <Application>Microsoft Office Word</Application>
  <DocSecurity>0</DocSecurity>
  <Lines>36</Lines>
  <Paragraphs>10</Paragraphs>
  <ScaleCrop>false</ScaleCrop>
  <Company>МУК ЦБС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internet12</dc:creator>
  <cp:lastModifiedBy>user</cp:lastModifiedBy>
  <cp:revision>2</cp:revision>
  <dcterms:created xsi:type="dcterms:W3CDTF">2017-11-17T11:20:00Z</dcterms:created>
  <dcterms:modified xsi:type="dcterms:W3CDTF">2017-11-17T11:20:00Z</dcterms:modified>
</cp:coreProperties>
</file>